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26264" w14:textId="7AE0589F" w:rsidR="101F2529" w:rsidRDefault="101F2529" w:rsidP="50D91BA5">
      <w:pPr>
        <w:jc w:val="center"/>
        <w:rPr>
          <w:b/>
          <w:bCs/>
          <w:sz w:val="32"/>
          <w:szCs w:val="32"/>
        </w:rPr>
      </w:pPr>
      <w:r w:rsidRPr="50D91BA5">
        <w:rPr>
          <w:b/>
          <w:bCs/>
          <w:sz w:val="32"/>
          <w:szCs w:val="32"/>
        </w:rPr>
        <w:t>Proyecto Modelado SenecaLibre</w:t>
      </w:r>
    </w:p>
    <w:p w14:paraId="3EB4283D" w14:textId="54143A3F" w:rsidR="50D91BA5" w:rsidRPr="008F43FE" w:rsidRDefault="000A6363" w:rsidP="0039130B">
      <w:pPr>
        <w:rPr>
          <w:b/>
          <w:bCs/>
          <w:sz w:val="32"/>
          <w:szCs w:val="32"/>
        </w:rPr>
      </w:pPr>
      <w:r w:rsidRPr="008F43FE">
        <w:rPr>
          <w:b/>
          <w:bCs/>
        </w:rPr>
        <w:t>Grupo</w:t>
      </w:r>
      <w:r w:rsidR="00A7261E" w:rsidRPr="008F43FE">
        <w:rPr>
          <w:b/>
          <w:bCs/>
        </w:rPr>
        <w:t xml:space="preserve"> </w:t>
      </w:r>
      <w:r w:rsidR="00113F59" w:rsidRPr="008F43FE">
        <w:rPr>
          <w:b/>
          <w:bCs/>
        </w:rPr>
        <w:t>7</w:t>
      </w:r>
    </w:p>
    <w:p w14:paraId="592FD6E5" w14:textId="5DD9A26D" w:rsidR="00632E85" w:rsidRDefault="00537E1B" w:rsidP="0039130B">
      <w:pPr>
        <w:rPr>
          <w:b/>
          <w:bCs/>
          <w:sz w:val="32"/>
          <w:szCs w:val="32"/>
        </w:rPr>
      </w:pPr>
      <w:r w:rsidRPr="008F43FE">
        <w:rPr>
          <w:b/>
          <w:bCs/>
        </w:rPr>
        <w:t>Andrea</w:t>
      </w:r>
      <w:r w:rsidR="00A0310A" w:rsidRPr="008F43FE">
        <w:rPr>
          <w:b/>
          <w:bCs/>
        </w:rPr>
        <w:t xml:space="preserve"> Luc</w:t>
      </w:r>
      <w:r w:rsidR="00257EDE">
        <w:rPr>
          <w:b/>
          <w:bCs/>
        </w:rPr>
        <w:t>i</w:t>
      </w:r>
      <w:r w:rsidR="00A0310A" w:rsidRPr="008F43FE">
        <w:rPr>
          <w:b/>
          <w:bCs/>
        </w:rPr>
        <w:t>a G</w:t>
      </w:r>
      <w:r w:rsidR="00EA4E19" w:rsidRPr="008F43FE">
        <w:rPr>
          <w:b/>
          <w:bCs/>
        </w:rPr>
        <w:t>alindo</w:t>
      </w:r>
      <w:r w:rsidR="00257EDE">
        <w:rPr>
          <w:b/>
          <w:bCs/>
        </w:rPr>
        <w:t xml:space="preserve"> Cera -</w:t>
      </w:r>
      <w:r w:rsidR="003D6E81" w:rsidRPr="008F43FE">
        <w:rPr>
          <w:b/>
          <w:bCs/>
        </w:rPr>
        <w:t xml:space="preserve"> </w:t>
      </w:r>
      <w:r w:rsidR="009D6BF9" w:rsidRPr="008F43FE">
        <w:rPr>
          <w:b/>
          <w:bCs/>
        </w:rPr>
        <w:t>2</w:t>
      </w:r>
      <w:r w:rsidR="00ED3F8D" w:rsidRPr="008F43FE">
        <w:rPr>
          <w:b/>
          <w:bCs/>
        </w:rPr>
        <w:t>021224</w:t>
      </w:r>
      <w:r w:rsidR="006C11BF" w:rsidRPr="008F43FE">
        <w:rPr>
          <w:b/>
          <w:bCs/>
        </w:rPr>
        <w:t>77</w:t>
      </w:r>
    </w:p>
    <w:p w14:paraId="426EF638" w14:textId="0919C697" w:rsidR="004029D0" w:rsidRPr="008F43FE" w:rsidRDefault="009F09AE" w:rsidP="007A6C0C">
      <w:pPr>
        <w:rPr>
          <w:b/>
          <w:bCs/>
        </w:rPr>
      </w:pPr>
      <w:r w:rsidRPr="008F43FE">
        <w:rPr>
          <w:b/>
          <w:bCs/>
        </w:rPr>
        <w:t>S</w:t>
      </w:r>
      <w:r w:rsidR="00F74263" w:rsidRPr="008F43FE">
        <w:rPr>
          <w:b/>
          <w:bCs/>
        </w:rPr>
        <w:t>an</w:t>
      </w:r>
      <w:r w:rsidR="00F36340" w:rsidRPr="008F43FE">
        <w:rPr>
          <w:b/>
          <w:bCs/>
        </w:rPr>
        <w:t>tiago Na</w:t>
      </w:r>
      <w:r w:rsidR="001E2A41" w:rsidRPr="008F43FE">
        <w:rPr>
          <w:b/>
          <w:bCs/>
        </w:rPr>
        <w:t>varrete</w:t>
      </w:r>
      <w:r w:rsidR="007B3EB6" w:rsidRPr="008F43FE">
        <w:rPr>
          <w:b/>
          <w:bCs/>
        </w:rPr>
        <w:t xml:space="preserve"> Varela</w:t>
      </w:r>
      <w:r w:rsidR="00E4731C" w:rsidRPr="008F43FE">
        <w:rPr>
          <w:b/>
          <w:bCs/>
        </w:rPr>
        <w:t xml:space="preserve"> </w:t>
      </w:r>
      <w:r w:rsidR="00257EDE">
        <w:rPr>
          <w:b/>
          <w:bCs/>
        </w:rPr>
        <w:t xml:space="preserve">- </w:t>
      </w:r>
      <w:r w:rsidR="007A5E12" w:rsidRPr="008F43FE">
        <w:rPr>
          <w:b/>
          <w:bCs/>
        </w:rPr>
        <w:t>2022112</w:t>
      </w:r>
      <w:r w:rsidR="003D6E81" w:rsidRPr="008F43FE">
        <w:rPr>
          <w:b/>
          <w:bCs/>
        </w:rPr>
        <w:t>02</w:t>
      </w:r>
    </w:p>
    <w:p w14:paraId="501C5D1E" w14:textId="1AD77F4E" w:rsidR="00EE699F" w:rsidRDefault="00D8126A" w:rsidP="007A6C0C">
      <w:pPr>
        <w:rPr>
          <w:b/>
          <w:bCs/>
        </w:rPr>
      </w:pPr>
      <w:r w:rsidRPr="008F43FE">
        <w:rPr>
          <w:b/>
          <w:bCs/>
        </w:rPr>
        <w:t>Lu</w:t>
      </w:r>
      <w:r w:rsidR="00F154EE" w:rsidRPr="008F43FE">
        <w:rPr>
          <w:b/>
          <w:bCs/>
        </w:rPr>
        <w:t>is Fer</w:t>
      </w:r>
      <w:r w:rsidR="00902F67" w:rsidRPr="008F43FE">
        <w:rPr>
          <w:b/>
          <w:bCs/>
        </w:rPr>
        <w:t xml:space="preserve">nando </w:t>
      </w:r>
      <w:r w:rsidR="00A667B4" w:rsidRPr="008F43FE">
        <w:rPr>
          <w:b/>
          <w:bCs/>
        </w:rPr>
        <w:t>R</w:t>
      </w:r>
      <w:r w:rsidR="00197010" w:rsidRPr="008F43FE">
        <w:rPr>
          <w:b/>
          <w:bCs/>
        </w:rPr>
        <w:t xml:space="preserve">uiz </w:t>
      </w:r>
      <w:r w:rsidR="00257EDE">
        <w:rPr>
          <w:b/>
          <w:bCs/>
        </w:rPr>
        <w:t xml:space="preserve">- </w:t>
      </w:r>
      <w:r w:rsidR="00655ABB" w:rsidRPr="008F43FE">
        <w:rPr>
          <w:b/>
          <w:bCs/>
        </w:rPr>
        <w:t>20221</w:t>
      </w:r>
      <w:r w:rsidR="008233A0" w:rsidRPr="008F43FE">
        <w:rPr>
          <w:b/>
          <w:bCs/>
        </w:rPr>
        <w:t>1513</w:t>
      </w:r>
    </w:p>
    <w:p w14:paraId="60A83387" w14:textId="0632E490" w:rsidR="00196249" w:rsidRDefault="00196249" w:rsidP="007A6C0C">
      <w:pPr>
        <w:rPr>
          <w:b/>
          <w:bCs/>
        </w:rPr>
      </w:pPr>
    </w:p>
    <w:p w14:paraId="345C5B89" w14:textId="5187BDB4" w:rsidR="00C95245" w:rsidRPr="0039130B" w:rsidRDefault="00C95245" w:rsidP="0039130B">
      <w:pPr>
        <w:jc w:val="center"/>
        <w:rPr>
          <w:b/>
          <w:bCs/>
          <w:sz w:val="28"/>
          <w:szCs w:val="28"/>
        </w:rPr>
      </w:pPr>
      <w:r w:rsidRPr="0039130B">
        <w:rPr>
          <w:b/>
          <w:bCs/>
          <w:sz w:val="28"/>
          <w:szCs w:val="28"/>
        </w:rPr>
        <w:t>Introd</w:t>
      </w:r>
      <w:r w:rsidR="007A5D18" w:rsidRPr="0039130B">
        <w:rPr>
          <w:b/>
          <w:bCs/>
          <w:sz w:val="28"/>
          <w:szCs w:val="28"/>
        </w:rPr>
        <w:t>uc</w:t>
      </w:r>
      <w:r w:rsidR="009A03F4" w:rsidRPr="0039130B">
        <w:rPr>
          <w:b/>
          <w:bCs/>
          <w:sz w:val="28"/>
          <w:szCs w:val="28"/>
        </w:rPr>
        <w:t>ci</w:t>
      </w:r>
      <w:r w:rsidR="0039130B" w:rsidRPr="0039130B">
        <w:rPr>
          <w:b/>
          <w:bCs/>
          <w:sz w:val="28"/>
          <w:szCs w:val="28"/>
        </w:rPr>
        <w:t>ón</w:t>
      </w:r>
    </w:p>
    <w:p w14:paraId="28109A3F" w14:textId="77777777" w:rsidR="00A36FEC" w:rsidRPr="00A36FEC" w:rsidRDefault="00A36FEC" w:rsidP="0089649A">
      <w:pPr>
        <w:ind w:firstLine="708"/>
        <w:jc w:val="both"/>
      </w:pPr>
      <w:r w:rsidRPr="00A36FEC">
        <w:t>En este documento se presenta el modelado matemático desarrollado por el equipo para optimizar la operación logística de Seneca Libre, con un enfoque principal en la minimización de los costos operativos. Seneca Libre, como una plataforma líder de comercio electrónico en Bogotá, enfrenta desafíos importantes debido a su rápido crecimiento en la demanda y la necesidad de mantenerse competitiva frente a grandes actores del sector. Los altos costos operativos actuales, el uso limitado de la infraestructura logística existente, y las crecientes presiones regulatorias hacen necesario un replanteamiento estratégico del modelo de distribución de la empresa.</w:t>
      </w:r>
    </w:p>
    <w:p w14:paraId="1FFA3443" w14:textId="77777777" w:rsidR="00A36FEC" w:rsidRPr="00A36FEC" w:rsidRDefault="00A36FEC" w:rsidP="0089649A">
      <w:pPr>
        <w:jc w:val="both"/>
      </w:pPr>
      <w:r w:rsidRPr="00A36FEC">
        <w:t>Tomando en cuenta las diversas propuestas de los stakeholders, se ha diseñado un modelo integral que combina las soluciones más adecuadas para abordar estos desafíos. El equipo ha basado su diseño en propuestas que buscan expandir la infraestructura logística mediante la apertura de un nuevo centro de distribución, así como modernizar la flota de transporte incorporando tecnologías más eficientes, como vehículos eléctricos y drones. Estas decisiones estratégicas permiten maximizar la eficiencia en las rutas de entrega, al mismo tiempo que reducen los costos de operación y mantenimiento.</w:t>
      </w:r>
    </w:p>
    <w:p w14:paraId="5CB3ABDB" w14:textId="77777777" w:rsidR="00A36FEC" w:rsidRPr="00A36FEC" w:rsidRDefault="00A36FEC" w:rsidP="0089649A">
      <w:pPr>
        <w:jc w:val="both"/>
      </w:pPr>
      <w:r w:rsidRPr="00A36FEC">
        <w:t>A lo largo de este documento, se explicarán detalladamente los fundamentos matemáticos que sustentan el modelo, así como las decisiones de diseño adoptadas en función de las propuestas evaluadas. Se presentará la función objetivo, centrada en la minimización de los costos operativos totales, junto con las restricciones que aseguran que las soluciones propuestas no solo sean eficientes, sino que también cumplan con los requisitos operativos y sean viables para la expansión futura de Seneca Libre. Este enfoque permitirá que la empresa afronte los retos logísticos derivados de su crecimiento y mantenga su liderazgo en el competitivo mercado del comercio electrónico.</w:t>
      </w:r>
    </w:p>
    <w:p w14:paraId="33FD6474" w14:textId="2C4AD245" w:rsidR="08123CC9" w:rsidRDefault="08123CC9" w:rsidP="08123CC9">
      <w:pPr>
        <w:jc w:val="center"/>
        <w:rPr>
          <w:b/>
          <w:bCs/>
          <w:sz w:val="32"/>
          <w:szCs w:val="32"/>
        </w:rPr>
      </w:pPr>
    </w:p>
    <w:p w14:paraId="676A16BF" w14:textId="77777777" w:rsidR="00A36FEC" w:rsidRDefault="00A36FEC" w:rsidP="08123CC9">
      <w:pPr>
        <w:jc w:val="center"/>
        <w:rPr>
          <w:b/>
          <w:bCs/>
          <w:sz w:val="32"/>
          <w:szCs w:val="32"/>
        </w:rPr>
      </w:pPr>
    </w:p>
    <w:p w14:paraId="6C22826A" w14:textId="4211025F" w:rsidR="4A3FAB52" w:rsidRDefault="4A3FAB52" w:rsidP="00222A5B">
      <w:pPr>
        <w:jc w:val="center"/>
        <w:rPr>
          <w:b/>
          <w:sz w:val="28"/>
          <w:szCs w:val="28"/>
        </w:rPr>
      </w:pPr>
      <w:r w:rsidRPr="00222A5B">
        <w:rPr>
          <w:b/>
          <w:sz w:val="28"/>
          <w:szCs w:val="28"/>
        </w:rPr>
        <w:lastRenderedPageBreak/>
        <w:t>Decisiones de diseño</w:t>
      </w:r>
    </w:p>
    <w:p w14:paraId="6870E97D" w14:textId="5603C9E5" w:rsidR="00DA213C" w:rsidRDefault="00DA213C" w:rsidP="0089649A">
      <w:pPr>
        <w:ind w:firstLine="708"/>
        <w:jc w:val="both"/>
      </w:pPr>
      <w:r w:rsidRPr="00B677B1">
        <w:t>Para responder a estos desafíos,</w:t>
      </w:r>
      <w:r w:rsidRPr="007C0818">
        <w:t xml:space="preserve"> hemos diseñado un modelo que combina dos soluciones fundamentales: la expansión de la infraestructura logística con la construcción de un nuevo mega centro de distribución en Soacha y la modernización de la flota de transporte mediante la incorporación de vehículos eléctricos con paneles solares y drones de alto alcance. Nuestro enfoque está estructurado para </w:t>
      </w:r>
      <w:r w:rsidRPr="00B677B1">
        <w:t>minimizar</w:t>
      </w:r>
      <w:r w:rsidRPr="007C0818">
        <w:t xml:space="preserve"> los costos a través de una gestión más eficaz de los recursos.</w:t>
      </w:r>
      <w:r w:rsidR="002E06D4">
        <w:t xml:space="preserve"> </w:t>
      </w:r>
    </w:p>
    <w:p w14:paraId="42A27591" w14:textId="77777777" w:rsidR="00182B43" w:rsidRDefault="00182B43" w:rsidP="00526854">
      <w:pPr>
        <w:jc w:val="both"/>
        <w:rPr>
          <w:bCs/>
        </w:rPr>
      </w:pPr>
      <w:r w:rsidRPr="00182B43">
        <w:rPr>
          <w:bCs/>
        </w:rPr>
        <w:t xml:space="preserve">Nuestro objetivo es proporcionar a Seneca Libre una solución clara sobre las mejores rutas y tipos de flota para optimizar su proceso de transporte. Por lo tanto, el enfoque de nuestro modelo no se centra en aspectos internos del proceso logístico, como la capacidad de los vehículos o los tiempos de entrega. En su lugar, nuestro análisis se enfoca exclusivamente en los costos de transporte según las distancias recorridas. El objetivo principal es identificar la combinación óptima de rutas y vehículos que minimice los costos operativos, basándonos en las distancias y los costos asociados a cada tipo de transporte. </w:t>
      </w:r>
    </w:p>
    <w:p w14:paraId="6C8E52E9" w14:textId="67B13372" w:rsidR="00AE0F75" w:rsidRPr="00AE0F75" w:rsidRDefault="00AE0F75" w:rsidP="00AE0F75">
      <w:pPr>
        <w:jc w:val="center"/>
        <w:rPr>
          <w:b/>
          <w:sz w:val="28"/>
          <w:szCs w:val="28"/>
        </w:rPr>
      </w:pPr>
      <w:r w:rsidRPr="00222A5B">
        <w:rPr>
          <w:b/>
          <w:sz w:val="28"/>
          <w:szCs w:val="28"/>
        </w:rPr>
        <w:t>Análisis de parámetros</w:t>
      </w:r>
    </w:p>
    <w:p w14:paraId="7A825DD5" w14:textId="65883D6D" w:rsidR="00C34BCE" w:rsidRDefault="00A91C5E" w:rsidP="00526854">
      <w:pPr>
        <w:jc w:val="both"/>
      </w:pPr>
      <w:r w:rsidRPr="00A91C5E">
        <w:t>Hemos definido conjuntos que representan los tipos de vehículos, las localidades de la ciudad y los vehículos disponibles. Además, incluimos parámetros clave como el costo de combustible, la distancia máxima que puede recorrer cada tipo de vehículo, y sus costos de mantenimiento y operación por distancia. Estos elementos nos permiten evaluar y optimizar la asignación de recursos logísticos, buscando minimizar los costos operativos totales del sistema.</w:t>
      </w:r>
    </w:p>
    <w:p w14:paraId="4F3CAF38" w14:textId="2DDD6A92" w:rsidR="00C16BA7" w:rsidRPr="00C16BA7" w:rsidRDefault="00C16BA7" w:rsidP="00C16BA7">
      <w:r w:rsidRPr="00C16BA7">
        <w:rPr>
          <w:color w:val="000000" w:themeColor="text1"/>
        </w:rPr>
        <w:t xml:space="preserve">Es fundamental destacar que asumimos que Seneca Libre proporcionará la información detallada sobre los vehículos disponibles en su flota (de los tres tipos considerados). Esto es crucial para nuestro análisis, ya que buscamos optimizar la combinación más eficiente de estos vehículos en su operación. </w:t>
      </w:r>
    </w:p>
    <w:p w14:paraId="2C9441E4" w14:textId="039450DE" w:rsidR="00DA213C" w:rsidRPr="002B7DC4" w:rsidRDefault="002B7DC4" w:rsidP="00B2641E">
      <w:pPr>
        <w:jc w:val="center"/>
        <w:rPr>
          <w:b/>
          <w:sz w:val="28"/>
          <w:szCs w:val="28"/>
        </w:rPr>
      </w:pPr>
      <w:r w:rsidRPr="002B7DC4">
        <w:rPr>
          <w:b/>
          <w:bCs/>
          <w:sz w:val="28"/>
          <w:szCs w:val="28"/>
        </w:rPr>
        <w:t>Suposiciones</w:t>
      </w:r>
    </w:p>
    <w:p w14:paraId="0624C2B3" w14:textId="66427604" w:rsidR="00596925" w:rsidRPr="001D682A" w:rsidRDefault="004913A3" w:rsidP="00722985">
      <w:pPr>
        <w:pStyle w:val="Prrafodelista"/>
        <w:numPr>
          <w:ilvl w:val="0"/>
          <w:numId w:val="5"/>
        </w:numPr>
        <w:jc w:val="both"/>
        <w:rPr>
          <w:b/>
          <w:bCs/>
        </w:rPr>
      </w:pPr>
      <w:r>
        <w:rPr>
          <w:b/>
          <w:bCs/>
        </w:rPr>
        <w:t>Recarga de Vehículos</w:t>
      </w:r>
      <w:r w:rsidR="00382ACA">
        <w:rPr>
          <w:b/>
          <w:bCs/>
        </w:rPr>
        <w:t xml:space="preserve"> y Drones</w:t>
      </w:r>
      <w:r>
        <w:rPr>
          <w:b/>
          <w:bCs/>
        </w:rPr>
        <w:t xml:space="preserve">: </w:t>
      </w:r>
      <w:r>
        <w:t xml:space="preserve">Asumimos que </w:t>
      </w:r>
      <w:r w:rsidR="00382ACA">
        <w:t xml:space="preserve">todo tipo de transporte no necesita ser recargado durante su recorrido. Es decir, </w:t>
      </w:r>
      <w:r w:rsidR="00E0520E">
        <w:t xml:space="preserve">se </w:t>
      </w:r>
      <w:r w:rsidR="003F5A20">
        <w:t xml:space="preserve">hace la ruta completa y </w:t>
      </w:r>
      <w:r w:rsidR="009F7CB6">
        <w:t>cualquier recarga necesaria se realiza cuando vuelva al puto de distribución.</w:t>
      </w:r>
    </w:p>
    <w:p w14:paraId="583903CA" w14:textId="770F6D53" w:rsidR="009F7CB6" w:rsidRPr="001D682A" w:rsidRDefault="00E70C4E" w:rsidP="00722985">
      <w:pPr>
        <w:pStyle w:val="Prrafodelista"/>
        <w:numPr>
          <w:ilvl w:val="0"/>
          <w:numId w:val="5"/>
        </w:numPr>
        <w:jc w:val="both"/>
        <w:rPr>
          <w:b/>
          <w:bCs/>
        </w:rPr>
      </w:pPr>
      <w:r>
        <w:rPr>
          <w:b/>
          <w:bCs/>
        </w:rPr>
        <w:t>Cantidad Vehículos</w:t>
      </w:r>
      <w:r w:rsidR="002865D6">
        <w:rPr>
          <w:b/>
          <w:bCs/>
        </w:rPr>
        <w:t xml:space="preserve">: </w:t>
      </w:r>
      <w:r w:rsidR="00754852">
        <w:t xml:space="preserve">Para nuestro modelo, es necesario que SenecaLibre aporte un aproximado </w:t>
      </w:r>
      <w:r w:rsidR="007D76C9">
        <w:t>de vehículos</w:t>
      </w:r>
      <w:r w:rsidR="00912CC2">
        <w:t xml:space="preserve"> </w:t>
      </w:r>
      <w:r w:rsidR="00646E4E">
        <w:t>para su operación.</w:t>
      </w:r>
      <w:r w:rsidR="009B63AB">
        <w:t xml:space="preserve"> Esto se refiere a </w:t>
      </w:r>
      <w:r w:rsidR="00DE185D">
        <w:t>que,</w:t>
      </w:r>
      <w:r w:rsidR="009B63AB">
        <w:t xml:space="preserve"> por cada tipo de vehículo, necesitamos información de cuantos vehículos existen.</w:t>
      </w:r>
    </w:p>
    <w:p w14:paraId="6A06CB64" w14:textId="77777777" w:rsidR="00DE185D" w:rsidRDefault="00DE185D" w:rsidP="002D7F8E">
      <w:pPr>
        <w:jc w:val="center"/>
        <w:rPr>
          <w:b/>
          <w:sz w:val="28"/>
          <w:szCs w:val="28"/>
        </w:rPr>
      </w:pPr>
    </w:p>
    <w:p w14:paraId="52A350B1" w14:textId="77777777" w:rsidR="00DE185D" w:rsidRDefault="00DE185D" w:rsidP="002D7F8E">
      <w:pPr>
        <w:jc w:val="center"/>
        <w:rPr>
          <w:b/>
          <w:sz w:val="28"/>
          <w:szCs w:val="28"/>
        </w:rPr>
      </w:pPr>
    </w:p>
    <w:p w14:paraId="4FBBF416" w14:textId="21B5B311" w:rsidR="002D7F8E" w:rsidRDefault="002D7F8E" w:rsidP="002D7F8E">
      <w:pPr>
        <w:jc w:val="center"/>
        <w:rPr>
          <w:b/>
          <w:sz w:val="28"/>
          <w:szCs w:val="28"/>
        </w:rPr>
      </w:pPr>
      <w:r w:rsidRPr="002E590E">
        <w:rPr>
          <w:b/>
          <w:sz w:val="28"/>
          <w:szCs w:val="28"/>
        </w:rPr>
        <w:lastRenderedPageBreak/>
        <w:t>Conjuntos</w:t>
      </w:r>
    </w:p>
    <w:p w14:paraId="288E8FA3" w14:textId="2BEDEC6E" w:rsidR="003B3880" w:rsidRPr="00DE185D" w:rsidRDefault="00665839" w:rsidP="002E590E">
      <w:pPr>
        <w:rPr>
          <w:rFonts w:eastAsiaTheme="minorEastAsia"/>
        </w:rPr>
      </w:pPr>
      <m:oMathPara>
        <m:oMath>
          <m:r>
            <m:rPr>
              <m:sty m:val="bi"/>
            </m:rPr>
            <w:rPr>
              <w:rFonts w:ascii="Cambria Math" w:eastAsiaTheme="minorEastAsia" w:hAnsi="Cambria Math"/>
            </w:rPr>
            <m:t>C:</m:t>
          </m:r>
          <m:r>
            <w:rPr>
              <w:rFonts w:ascii="Cambria Math" w:eastAsiaTheme="minorEastAsia" w:hAnsi="Cambria Math"/>
            </w:rPr>
            <m:t>Clientes de la ciudad</m:t>
          </m:r>
        </m:oMath>
      </m:oMathPara>
    </w:p>
    <w:p w14:paraId="051189BE" w14:textId="36BC5443" w:rsidR="00DE185D" w:rsidRPr="00DE185D" w:rsidRDefault="00DE185D" w:rsidP="002E590E">
      <w:pPr>
        <w:rPr>
          <w:rFonts w:eastAsiaTheme="minorEastAsia"/>
        </w:rPr>
      </w:pPr>
      <m:oMathPara>
        <m:oMath>
          <m:r>
            <m:rPr>
              <m:sty m:val="bi"/>
            </m:rPr>
            <w:rPr>
              <w:rFonts w:ascii="Cambria Math" w:eastAsiaTheme="minorEastAsia" w:hAnsi="Cambria Math"/>
            </w:rPr>
            <m:t>D</m:t>
          </m:r>
          <m:r>
            <w:rPr>
              <w:rFonts w:ascii="Cambria Math" w:eastAsiaTheme="minorEastAsia" w:hAnsi="Cambria Math"/>
            </w:rPr>
            <m:t>:Depots de Seneca Libre</m:t>
          </m:r>
        </m:oMath>
      </m:oMathPara>
    </w:p>
    <w:p w14:paraId="6D8B3D2F" w14:textId="4AE478ED" w:rsidR="00665839" w:rsidRPr="00665839" w:rsidRDefault="00665839" w:rsidP="00665839">
      <w:pPr>
        <w:rPr>
          <w:rFonts w:eastAsiaTheme="minorEastAsia"/>
        </w:rPr>
      </w:pPr>
      <m:oMathPara>
        <m:oMath>
          <m:r>
            <m:rPr>
              <m:sty m:val="bi"/>
            </m:rPr>
            <w:rPr>
              <w:rFonts w:ascii="Cambria Math" w:hAnsi="Cambria Math"/>
            </w:rPr>
            <m:t>V:</m:t>
          </m:r>
          <m:r>
            <w:rPr>
              <w:rFonts w:ascii="Cambria Math" w:hAnsi="Cambria Math"/>
            </w:rPr>
            <m:t>Vehículos de Seneca Libre</m:t>
          </m:r>
        </m:oMath>
      </m:oMathPara>
    </w:p>
    <w:p w14:paraId="7F85C55E" w14:textId="6E9C3707" w:rsidR="00977060" w:rsidRPr="00FB39FB" w:rsidRDefault="00FB39FB" w:rsidP="00222A5B">
      <w:pPr>
        <w:rPr>
          <w:rFonts w:eastAsiaTheme="minorEastAsia"/>
        </w:rPr>
      </w:pPr>
      <m:oMathPara>
        <m:oMath>
          <m:r>
            <m:rPr>
              <m:sty m:val="bi"/>
            </m:rPr>
            <w:rPr>
              <w:rFonts w:ascii="Cambria Math" w:eastAsiaTheme="minorEastAsia" w:hAnsi="Cambria Math"/>
            </w:rPr>
            <m:t>N:</m:t>
          </m:r>
          <m:r>
            <w:rPr>
              <w:rFonts w:ascii="Cambria Math" w:eastAsiaTheme="minorEastAsia" w:hAnsi="Cambria Math"/>
            </w:rPr>
            <m:t>Todos los Nodos de la ciudad</m:t>
          </m:r>
        </m:oMath>
      </m:oMathPara>
    </w:p>
    <w:p w14:paraId="056C9D6D" w14:textId="77777777" w:rsidR="00DE185D" w:rsidRDefault="00DE185D" w:rsidP="00222A5B">
      <w:pPr>
        <w:jc w:val="center"/>
        <w:rPr>
          <w:b/>
          <w:bCs/>
          <w:sz w:val="28"/>
          <w:szCs w:val="28"/>
        </w:rPr>
      </w:pPr>
    </w:p>
    <w:p w14:paraId="09C03690" w14:textId="71F95631" w:rsidR="4A3FAB52" w:rsidRDefault="002118E5" w:rsidP="00222A5B">
      <w:pPr>
        <w:jc w:val="center"/>
        <w:rPr>
          <w:b/>
          <w:bCs/>
          <w:sz w:val="28"/>
          <w:szCs w:val="28"/>
        </w:rPr>
      </w:pPr>
      <w:r>
        <w:rPr>
          <w:b/>
          <w:bCs/>
          <w:sz w:val="28"/>
          <w:szCs w:val="28"/>
        </w:rPr>
        <w:t>Parámetro</w:t>
      </w:r>
      <w:r w:rsidR="00C34BCE">
        <w:rPr>
          <w:b/>
          <w:bCs/>
          <w:sz w:val="28"/>
          <w:szCs w:val="28"/>
        </w:rPr>
        <w:t>s</w:t>
      </w:r>
    </w:p>
    <w:p w14:paraId="1FDDE90B" w14:textId="2D2CEEA9" w:rsidR="000C4924" w:rsidRPr="000C4924" w:rsidRDefault="00000000" w:rsidP="000C4924">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ij</m:t>
              </m:r>
            </m:sub>
          </m:sSub>
          <m:r>
            <w:rPr>
              <w:rFonts w:ascii="Cambria Math" w:eastAsiaTheme="minorEastAsia" w:hAnsi="Cambria Math"/>
            </w:rPr>
            <m:t>:Representa la matriz de distancias</m:t>
          </m:r>
          <m:r>
            <w:rPr>
              <w:rFonts w:ascii="Cambria Math" w:eastAsiaTheme="minorEastAsia" w:hAnsi="Cambria Math"/>
            </w:rPr>
            <m:t xml:space="preserve"> </m:t>
          </m:r>
          <m:r>
            <w:rPr>
              <w:rFonts w:ascii="Cambria Math" w:eastAsiaTheme="minorEastAsia" w:hAnsi="Cambria Math"/>
            </w:rPr>
            <m:t xml:space="preserve">entre cada punto de la ciudad </m:t>
          </m:r>
        </m:oMath>
      </m:oMathPara>
    </w:p>
    <w:p w14:paraId="2DC11674" w14:textId="11C42786" w:rsidR="00DE185D" w:rsidRPr="000C4924" w:rsidRDefault="000C4924" w:rsidP="00517186">
      <w:pPr>
        <w:jc w:val="center"/>
        <w:rPr>
          <w:rFonts w:eastAsiaTheme="minorEastAsia"/>
        </w:rPr>
      </w:pPr>
      <m:oMathPara>
        <m:oMath>
          <m:r>
            <w:rPr>
              <w:rFonts w:ascii="Cambria Math" w:eastAsiaTheme="minorEastAsia" w:hAnsi="Cambria Math"/>
            </w:rPr>
            <m:t>(clientes,depots)</m:t>
          </m:r>
        </m:oMath>
      </m:oMathPara>
    </w:p>
    <w:p w14:paraId="0CBD80A7" w14:textId="0182311A" w:rsidR="00665839" w:rsidRPr="00517186" w:rsidRDefault="00665839" w:rsidP="00665839">
      <w:pPr>
        <w:rPr>
          <w:b/>
          <w:bCs/>
          <w:sz w:val="28"/>
          <w:szCs w:val="28"/>
          <w:u w:val="single"/>
        </w:rPr>
      </w:pPr>
      <w:r>
        <w:rPr>
          <w:b/>
          <w:bCs/>
          <w:sz w:val="28"/>
          <w:szCs w:val="28"/>
        </w:rPr>
        <w:t>Clientes</w:t>
      </w:r>
    </w:p>
    <w:p w14:paraId="597F29D2" w14:textId="08F1CE22" w:rsidR="00665839" w:rsidRPr="00665839" w:rsidRDefault="00000000" w:rsidP="00665839">
      <w:pPr>
        <w:jc w:val="center"/>
        <w:rPr>
          <w:rFonts w:eastAsiaTheme="minorEastAsia"/>
          <w:bCs/>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D</m:t>
              </m:r>
            </m:e>
            <m:sub>
              <m:r>
                <m:rPr>
                  <m:sty m:val="bi"/>
                </m:rPr>
                <w:rPr>
                  <w:rFonts w:ascii="Cambria Math" w:eastAsiaTheme="minorEastAsia" w:hAnsi="Cambria Math"/>
                </w:rPr>
                <m:t>i</m:t>
              </m:r>
            </m:sub>
            <m:sup>
              <m:r>
                <m:rPr>
                  <m:sty m:val="bi"/>
                </m:rPr>
                <w:rPr>
                  <w:rFonts w:ascii="Cambria Math" w:eastAsiaTheme="minorEastAsia" w:hAnsi="Cambria Math"/>
                </w:rPr>
                <m:t>k</m:t>
              </m:r>
            </m:sup>
          </m:sSubSup>
          <m:r>
            <w:rPr>
              <w:rFonts w:ascii="Cambria Math" w:eastAsiaTheme="minorEastAsia" w:hAnsi="Cambria Math"/>
            </w:rPr>
            <m:t>:Representa la demanda del cliente i del producto k</m:t>
          </m:r>
        </m:oMath>
      </m:oMathPara>
    </w:p>
    <w:p w14:paraId="3321EF68" w14:textId="1F42067E" w:rsidR="000C4924" w:rsidRDefault="000C4924" w:rsidP="00665839">
      <w:pPr>
        <w:rPr>
          <w:b/>
          <w:bCs/>
          <w:sz w:val="28"/>
          <w:szCs w:val="28"/>
        </w:rPr>
      </w:pPr>
      <w:r>
        <w:rPr>
          <w:b/>
          <w:bCs/>
          <w:sz w:val="28"/>
          <w:szCs w:val="28"/>
        </w:rPr>
        <w:t>Depots</w:t>
      </w:r>
    </w:p>
    <w:p w14:paraId="2616BCEE" w14:textId="0A64F589" w:rsidR="000C4924" w:rsidRPr="000C4924" w:rsidRDefault="00000000" w:rsidP="000C4924">
      <w:pPr>
        <w:jc w:val="center"/>
        <w:rPr>
          <w:rFonts w:eastAsiaTheme="minorEastAsia"/>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CP</m:t>
              </m:r>
            </m:e>
            <m:sub>
              <m:r>
                <m:rPr>
                  <m:sty m:val="bi"/>
                </m:rPr>
                <w:rPr>
                  <w:rFonts w:ascii="Cambria Math" w:eastAsiaTheme="minorEastAsia" w:hAnsi="Cambria Math"/>
                </w:rPr>
                <m:t>i</m:t>
              </m:r>
            </m:sub>
            <m:sup>
              <m:r>
                <m:rPr>
                  <m:sty m:val="bi"/>
                </m:rPr>
                <w:rPr>
                  <w:rFonts w:ascii="Cambria Math" w:eastAsiaTheme="minorEastAsia" w:hAnsi="Cambria Math"/>
                </w:rPr>
                <m:t>k</m:t>
              </m:r>
            </m:sup>
          </m:sSubSup>
          <m:r>
            <w:rPr>
              <w:rFonts w:ascii="Cambria Math" w:eastAsiaTheme="minorEastAsia" w:hAnsi="Cambria Math"/>
            </w:rPr>
            <m:t>:Representa la capacidad del depot i del producto k</m:t>
          </m:r>
        </m:oMath>
      </m:oMathPara>
    </w:p>
    <w:p w14:paraId="6454B46F" w14:textId="7294BCDC" w:rsidR="000C4924" w:rsidRDefault="000C4924" w:rsidP="000C4924">
      <w:pPr>
        <w:rPr>
          <w:b/>
          <w:bCs/>
          <w:sz w:val="28"/>
          <w:szCs w:val="28"/>
        </w:rPr>
      </w:pPr>
      <w:r>
        <w:rPr>
          <w:b/>
          <w:bCs/>
          <w:sz w:val="28"/>
          <w:szCs w:val="28"/>
        </w:rPr>
        <w:t>Vehículo</w:t>
      </w:r>
    </w:p>
    <w:p w14:paraId="4B5212F4" w14:textId="4C4E4107" w:rsidR="000C4924" w:rsidRPr="000C4924" w:rsidRDefault="00000000" w:rsidP="000C4924">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r>
            <w:rPr>
              <w:rFonts w:ascii="Cambria Math" w:eastAsiaTheme="minorEastAsia" w:hAnsi="Cambria Math"/>
            </w:rPr>
            <m:t>:Representa el tipo del vehículo i</m:t>
          </m:r>
        </m:oMath>
      </m:oMathPara>
    </w:p>
    <w:p w14:paraId="602706C5" w14:textId="42B6694C" w:rsidR="00665839" w:rsidRPr="000C4924" w:rsidRDefault="00000000" w:rsidP="00665839">
      <w:pPr>
        <w:jc w:val="center"/>
        <w:rPr>
          <w:rFonts w:eastAsiaTheme="minorEastAsia"/>
        </w:rPr>
      </w:pPr>
      <m:oMathPara>
        <m:oMath>
          <m:sSub>
            <m:sSubPr>
              <m:ctrlPr>
                <w:rPr>
                  <w:rFonts w:ascii="Cambria Math" w:hAnsi="Cambria Math"/>
                  <w:b/>
                  <w:i/>
                </w:rPr>
              </m:ctrlPr>
            </m:sSubPr>
            <m:e>
              <m:r>
                <m:rPr>
                  <m:sty m:val="bi"/>
                </m:rPr>
                <w:rPr>
                  <w:rFonts w:ascii="Cambria Math" w:hAnsi="Cambria Math"/>
                </w:rPr>
                <m:t>CA</m:t>
              </m:r>
            </m:e>
            <m:sub>
              <m:r>
                <m:rPr>
                  <m:sty m:val="bi"/>
                </m:rPr>
                <w:rPr>
                  <w:rFonts w:ascii="Cambria Math" w:hAnsi="Cambria Math"/>
                </w:rPr>
                <m:t>i</m:t>
              </m:r>
            </m:sub>
          </m:sSub>
          <m:r>
            <m:rPr>
              <m:sty m:val="bi"/>
            </m:rPr>
            <w:rPr>
              <w:rFonts w:ascii="Cambria Math" w:hAnsi="Cambria Math"/>
            </w:rPr>
            <m:t>:</m:t>
          </m:r>
          <m:r>
            <w:rPr>
              <w:rFonts w:ascii="Cambria Math" w:hAnsi="Cambria Math"/>
            </w:rPr>
            <m:t>Representa la capacidad del vehículo</m:t>
          </m:r>
        </m:oMath>
      </m:oMathPara>
    </w:p>
    <w:p w14:paraId="237FEC0B" w14:textId="0643F964" w:rsidR="000C4924" w:rsidRPr="00DE185D" w:rsidRDefault="00000000" w:rsidP="00DE185D">
      <w:pPr>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Distancia máxima que puede recorrer el vehículo i</m:t>
          </m:r>
        </m:oMath>
      </m:oMathPara>
    </w:p>
    <w:p w14:paraId="0C19E8B2" w14:textId="76DB616E" w:rsidR="002D2265" w:rsidRPr="000C4924" w:rsidRDefault="00000000" w:rsidP="00222A5B">
      <w:pPr>
        <w:jc w:val="center"/>
        <w:rPr>
          <w:rFonts w:eastAsiaTheme="minorEastAsia"/>
          <w:bCs/>
          <w:lang w:val="es-CO"/>
        </w:rPr>
      </w:pPr>
      <m:oMath>
        <m:sSub>
          <m:sSubPr>
            <m:ctrlPr>
              <w:rPr>
                <w:rFonts w:ascii="Cambria Math" w:hAnsi="Cambria Math"/>
                <w:b/>
                <w:i/>
              </w:rPr>
            </m:ctrlPr>
          </m:sSubPr>
          <m:e>
            <m:r>
              <m:rPr>
                <m:sty m:val="bi"/>
              </m:rPr>
              <w:rPr>
                <w:rFonts w:ascii="Cambria Math" w:hAnsi="Cambria Math"/>
              </w:rPr>
              <m:t>TF</m:t>
            </m:r>
          </m:e>
          <m:sub>
            <m:r>
              <m:rPr>
                <m:sty m:val="bi"/>
              </m:rPr>
              <w:rPr>
                <w:rFonts w:ascii="Cambria Math" w:hAnsi="Cambria Math"/>
              </w:rPr>
              <m:t>i</m:t>
            </m:r>
          </m:sub>
        </m:sSub>
        <m:r>
          <m:rPr>
            <m:sty m:val="bi"/>
          </m:rPr>
          <w:rPr>
            <w:rFonts w:ascii="Cambria Math" w:hAnsi="Cambria Math"/>
            <w:lang w:val="es-CO"/>
          </w:rPr>
          <m:t>:</m:t>
        </m:r>
        <m:r>
          <w:rPr>
            <w:rFonts w:ascii="Cambria Math" w:hAnsi="Cambria Math"/>
          </w:rPr>
          <m:t>Costo</m:t>
        </m:r>
        <m:r>
          <w:rPr>
            <w:rFonts w:ascii="Cambria Math" w:hAnsi="Cambria Math"/>
            <w:lang w:val="es-CO"/>
          </w:rPr>
          <m:t xml:space="preserve"> </m:t>
        </m:r>
        <m:r>
          <w:rPr>
            <w:rFonts w:ascii="Cambria Math" w:hAnsi="Cambria Math"/>
          </w:rPr>
          <m:t>por</m:t>
        </m:r>
        <m:r>
          <w:rPr>
            <w:rFonts w:ascii="Cambria Math" w:hAnsi="Cambria Math"/>
            <w:lang w:val="es-CO"/>
          </w:rPr>
          <m:t xml:space="preserve"> </m:t>
        </m:r>
        <m:r>
          <w:rPr>
            <w:rFonts w:ascii="Cambria Math" w:hAnsi="Cambria Math"/>
          </w:rPr>
          <m:t>kil</m:t>
        </m:r>
        <m:r>
          <w:rPr>
            <w:rFonts w:ascii="Cambria Math" w:hAnsi="Cambria Math"/>
            <w:lang w:val="es-CO"/>
          </w:rPr>
          <m:t>ó</m:t>
        </m:r>
        <m:r>
          <w:rPr>
            <w:rFonts w:ascii="Cambria Math" w:hAnsi="Cambria Math"/>
          </w:rPr>
          <m:t>metro</m:t>
        </m:r>
        <m:r>
          <w:rPr>
            <w:rFonts w:ascii="Cambria Math" w:hAnsi="Cambria Math"/>
            <w:lang w:val="es-CO"/>
          </w:rPr>
          <m:t xml:space="preserve"> </m:t>
        </m:r>
        <m:r>
          <w:rPr>
            <w:rFonts w:ascii="Cambria Math" w:hAnsi="Cambria Math"/>
          </w:rPr>
          <m:t>del</m:t>
        </m:r>
        <m:r>
          <w:rPr>
            <w:rFonts w:ascii="Cambria Math" w:hAnsi="Cambria Math"/>
            <w:lang w:val="es-CO"/>
          </w:rPr>
          <m:t xml:space="preserve"> </m:t>
        </m:r>
        <m:r>
          <w:rPr>
            <w:rFonts w:ascii="Cambria Math" w:hAnsi="Cambria Math"/>
          </w:rPr>
          <m:t>tipo</m:t>
        </m:r>
        <m:r>
          <w:rPr>
            <w:rFonts w:ascii="Cambria Math" w:hAnsi="Cambria Math"/>
            <w:lang w:val="es-CO"/>
          </w:rPr>
          <m:t xml:space="preserve"> </m:t>
        </m:r>
        <m:r>
          <w:rPr>
            <w:rFonts w:ascii="Cambria Math" w:hAnsi="Cambria Math"/>
          </w:rPr>
          <m:t>de</m:t>
        </m:r>
        <m:r>
          <w:rPr>
            <w:rFonts w:ascii="Cambria Math" w:hAnsi="Cambria Math"/>
            <w:lang w:val="es-CO"/>
          </w:rPr>
          <m:t xml:space="preserve"> </m:t>
        </m:r>
        <m:r>
          <w:rPr>
            <w:rFonts w:ascii="Cambria Math" w:hAnsi="Cambria Math"/>
          </w:rPr>
          <m:t>de</m:t>
        </m:r>
        <m:r>
          <w:rPr>
            <w:rFonts w:ascii="Cambria Math" w:hAnsi="Cambria Math"/>
            <w:lang w:val="es-CO"/>
          </w:rPr>
          <m:t xml:space="preserve"> </m:t>
        </m:r>
        <m:r>
          <w:rPr>
            <w:rFonts w:ascii="Cambria Math" w:hAnsi="Cambria Math"/>
          </w:rPr>
          <m:t>ve</m:t>
        </m:r>
        <m:r>
          <w:rPr>
            <w:rFonts w:ascii="Cambria Math" w:hAnsi="Cambria Math"/>
            <w:lang w:val="es-CO"/>
          </w:rPr>
          <m:t>hí</m:t>
        </m:r>
        <m:r>
          <w:rPr>
            <w:rFonts w:ascii="Cambria Math" w:hAnsi="Cambria Math"/>
          </w:rPr>
          <m:t>culo</m:t>
        </m:r>
        <m:r>
          <w:rPr>
            <w:rFonts w:ascii="Cambria Math" w:hAnsi="Cambria Math"/>
            <w:lang w:val="es-CO"/>
          </w:rPr>
          <m:t xml:space="preserve">  </m:t>
        </m:r>
        <m:r>
          <w:rPr>
            <w:rFonts w:ascii="Cambria Math" w:hAnsi="Cambria Math"/>
          </w:rPr>
          <m:t>i</m:t>
        </m:r>
      </m:oMath>
      <w:r w:rsidR="000C4924" w:rsidRPr="000C4924">
        <w:rPr>
          <w:rFonts w:eastAsiaTheme="minorEastAsia"/>
          <w:lang w:val="es-CO"/>
        </w:rPr>
        <w:t xml:space="preserve"> (</w:t>
      </w:r>
      <w:r w:rsidR="000C4924">
        <w:rPr>
          <w:rFonts w:eastAsiaTheme="minorEastAsia"/>
          <w:lang w:val="es-CO"/>
        </w:rPr>
        <w:t>Usado para C total</w:t>
      </w:r>
      <w:r w:rsidR="000C4924" w:rsidRPr="000C4924">
        <w:rPr>
          <w:rFonts w:eastAsiaTheme="minorEastAsia"/>
          <w:lang w:val="es-CO"/>
        </w:rPr>
        <w:t>)</w:t>
      </w:r>
    </w:p>
    <w:p w14:paraId="7FEA1352" w14:textId="44825C59" w:rsidR="002503D9" w:rsidRDefault="00000000" w:rsidP="002118E5">
      <w:pPr>
        <w:jc w:val="center"/>
        <w:rPr>
          <w:rFonts w:eastAsiaTheme="minorEastAsia"/>
          <w:lang w:val="es-CO"/>
        </w:rPr>
      </w:pPr>
      <m:oMath>
        <m:sSub>
          <m:sSubPr>
            <m:ctrlPr>
              <w:rPr>
                <w:rFonts w:ascii="Cambria Math" w:eastAsiaTheme="minorEastAsia" w:hAnsi="Cambria Math"/>
                <w:b/>
                <w:i/>
              </w:rPr>
            </m:ctrlPr>
          </m:sSubPr>
          <m:e>
            <m:r>
              <m:rPr>
                <m:sty m:val="bi"/>
              </m:rPr>
              <w:rPr>
                <w:rFonts w:ascii="Cambria Math" w:eastAsiaTheme="minorEastAsia" w:hAnsi="Cambria Math"/>
              </w:rPr>
              <m:t>TT</m:t>
            </m:r>
          </m:e>
          <m:sub>
            <m:r>
              <m:rPr>
                <m:sty m:val="bi"/>
              </m:rPr>
              <w:rPr>
                <w:rFonts w:ascii="Cambria Math" w:eastAsiaTheme="minorEastAsia" w:hAnsi="Cambria Math"/>
              </w:rPr>
              <m:t>i</m:t>
            </m:r>
          </m:sub>
        </m:sSub>
        <m:r>
          <m:rPr>
            <m:sty m:val="bi"/>
          </m:rPr>
          <w:rPr>
            <w:rFonts w:ascii="Cambria Math" w:eastAsiaTheme="minorEastAsia" w:hAnsi="Cambria Math"/>
            <w:lang w:val="es-CO"/>
          </w:rPr>
          <m:t>:</m:t>
        </m:r>
        <m:r>
          <w:rPr>
            <w:rFonts w:ascii="Cambria Math" w:eastAsiaTheme="minorEastAsia" w:hAnsi="Cambria Math"/>
          </w:rPr>
          <m:t>Costo</m:t>
        </m:r>
        <m:r>
          <w:rPr>
            <w:rFonts w:ascii="Cambria Math" w:eastAsiaTheme="minorEastAsia" w:hAnsi="Cambria Math"/>
            <w:lang w:val="es-CO"/>
          </w:rPr>
          <m:t xml:space="preserve"> </m:t>
        </m:r>
        <m:r>
          <w:rPr>
            <w:rFonts w:ascii="Cambria Math" w:eastAsiaTheme="minorEastAsia" w:hAnsi="Cambria Math"/>
          </w:rPr>
          <m:t>por</m:t>
        </m:r>
        <m:r>
          <w:rPr>
            <w:rFonts w:ascii="Cambria Math" w:eastAsiaTheme="minorEastAsia" w:hAnsi="Cambria Math"/>
            <w:lang w:val="es-CO"/>
          </w:rPr>
          <m:t xml:space="preserve"> </m:t>
        </m:r>
        <m:r>
          <w:rPr>
            <w:rFonts w:ascii="Cambria Math" w:eastAsiaTheme="minorEastAsia" w:hAnsi="Cambria Math"/>
          </w:rPr>
          <m:t>minuto</m:t>
        </m:r>
        <m:r>
          <w:rPr>
            <w:rFonts w:ascii="Cambria Math" w:eastAsiaTheme="minorEastAsia" w:hAnsi="Cambria Math"/>
            <w:lang w:val="es-CO"/>
          </w:rPr>
          <m:t xml:space="preserve"> </m:t>
        </m:r>
        <m:r>
          <w:rPr>
            <w:rFonts w:ascii="Cambria Math" w:eastAsiaTheme="minorEastAsia" w:hAnsi="Cambria Math"/>
          </w:rPr>
          <m:t>de</m:t>
        </m:r>
        <m:r>
          <w:rPr>
            <w:rFonts w:ascii="Cambria Math" w:eastAsiaTheme="minorEastAsia" w:hAnsi="Cambria Math"/>
            <w:lang w:val="es-CO"/>
          </w:rPr>
          <m:t xml:space="preserve"> </m:t>
        </m:r>
        <m:r>
          <w:rPr>
            <w:rFonts w:ascii="Cambria Math" w:eastAsiaTheme="minorEastAsia" w:hAnsi="Cambria Math"/>
          </w:rPr>
          <m:t>operaci</m:t>
        </m:r>
        <m:r>
          <w:rPr>
            <w:rFonts w:ascii="Cambria Math" w:eastAsiaTheme="minorEastAsia" w:hAnsi="Cambria Math"/>
            <w:lang w:val="es-CO"/>
          </w:rPr>
          <m:t>ó</m:t>
        </m:r>
        <m:r>
          <w:rPr>
            <w:rFonts w:ascii="Cambria Math" w:eastAsiaTheme="minorEastAsia" w:hAnsi="Cambria Math"/>
          </w:rPr>
          <m:t>n</m:t>
        </m:r>
        <m:r>
          <w:rPr>
            <w:rFonts w:ascii="Cambria Math" w:eastAsiaTheme="minorEastAsia" w:hAnsi="Cambria Math"/>
            <w:lang w:val="es-CO"/>
          </w:rPr>
          <m:t xml:space="preserve"> </m:t>
        </m:r>
        <m:r>
          <w:rPr>
            <w:rFonts w:ascii="Cambria Math" w:eastAsiaTheme="minorEastAsia" w:hAnsi="Cambria Math"/>
          </w:rPr>
          <m:t>del</m:t>
        </m:r>
        <m:r>
          <w:rPr>
            <w:rFonts w:ascii="Cambria Math" w:eastAsiaTheme="minorEastAsia" w:hAnsi="Cambria Math"/>
            <w:lang w:val="es-CO"/>
          </w:rPr>
          <m:t xml:space="preserve"> </m:t>
        </m:r>
        <m:r>
          <w:rPr>
            <w:rFonts w:ascii="Cambria Math" w:eastAsiaTheme="minorEastAsia" w:hAnsi="Cambria Math"/>
          </w:rPr>
          <m:t>tipo</m:t>
        </m:r>
        <m:r>
          <w:rPr>
            <w:rFonts w:ascii="Cambria Math" w:eastAsiaTheme="minorEastAsia" w:hAnsi="Cambria Math"/>
            <w:lang w:val="es-CO"/>
          </w:rPr>
          <m:t xml:space="preserve"> </m:t>
        </m:r>
        <m:r>
          <w:rPr>
            <w:rFonts w:ascii="Cambria Math" w:eastAsiaTheme="minorEastAsia" w:hAnsi="Cambria Math"/>
          </w:rPr>
          <m:t>de</m:t>
        </m:r>
        <m:r>
          <w:rPr>
            <w:rFonts w:ascii="Cambria Math" w:eastAsiaTheme="minorEastAsia" w:hAnsi="Cambria Math"/>
            <w:lang w:val="es-CO"/>
          </w:rPr>
          <m:t xml:space="preserve"> </m:t>
        </m:r>
        <m:r>
          <w:rPr>
            <w:rFonts w:ascii="Cambria Math" w:eastAsiaTheme="minorEastAsia" w:hAnsi="Cambria Math"/>
          </w:rPr>
          <m:t>ve</m:t>
        </m:r>
        <m:r>
          <w:rPr>
            <w:rFonts w:ascii="Cambria Math" w:eastAsiaTheme="minorEastAsia" w:hAnsi="Cambria Math"/>
            <w:lang w:val="es-CO"/>
          </w:rPr>
          <m:t>hí</m:t>
        </m:r>
        <m:r>
          <w:rPr>
            <w:rFonts w:ascii="Cambria Math" w:eastAsiaTheme="minorEastAsia" w:hAnsi="Cambria Math"/>
          </w:rPr>
          <m:t>culo</m:t>
        </m:r>
        <m:r>
          <w:rPr>
            <w:rFonts w:ascii="Cambria Math" w:eastAsiaTheme="minorEastAsia" w:hAnsi="Cambria Math"/>
            <w:lang w:val="es-CO"/>
          </w:rPr>
          <m:t xml:space="preserve"> </m:t>
        </m:r>
        <m:r>
          <w:rPr>
            <w:rFonts w:ascii="Cambria Math" w:eastAsiaTheme="minorEastAsia" w:hAnsi="Cambria Math"/>
          </w:rPr>
          <m:t>i</m:t>
        </m:r>
      </m:oMath>
      <w:r w:rsidR="000C4924">
        <w:rPr>
          <w:rFonts w:eastAsiaTheme="minorEastAsia"/>
          <w:lang w:val="es-CO"/>
        </w:rPr>
        <w:t xml:space="preserve"> (Usado para C tiempo)</w:t>
      </w:r>
    </w:p>
    <w:p w14:paraId="1D47EAAA" w14:textId="78C3367C" w:rsidR="00EC0725" w:rsidRPr="00DE185D" w:rsidRDefault="00000000" w:rsidP="00DE185D">
      <w:pPr>
        <w:jc w:val="cente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VP</m:t>
            </m:r>
          </m:e>
          <m:sub>
            <m:r>
              <m:rPr>
                <m:sty m:val="bi"/>
              </m:rPr>
              <w:rPr>
                <w:rFonts w:ascii="Cambria Math" w:eastAsiaTheme="minorEastAsia" w:hAnsi="Cambria Math"/>
              </w:rPr>
              <m:t>i</m:t>
            </m:r>
          </m:sub>
        </m:sSub>
        <m:r>
          <w:rPr>
            <w:rFonts w:ascii="Cambria Math" w:eastAsiaTheme="minorEastAsia" w:hAnsi="Cambria Math"/>
          </w:rPr>
          <m:t>:Velocidad promedio del tipo de vehículo i</m:t>
        </m:r>
      </m:oMath>
      <w:r w:rsidR="00EC0725">
        <w:rPr>
          <w:rFonts w:eastAsiaTheme="minorEastAsia"/>
        </w:rPr>
        <w:t xml:space="preserve"> (Usado para C tiempo)</w:t>
      </w:r>
    </w:p>
    <w:p w14:paraId="09A12184" w14:textId="54034E71" w:rsidR="00A80A91" w:rsidRPr="004E5099" w:rsidRDefault="004E5099" w:rsidP="00E83D42">
      <w:pPr>
        <w:jc w:val="center"/>
        <w:rPr>
          <w:rFonts w:eastAsiaTheme="minorEastAsia"/>
        </w:rPr>
      </w:pPr>
      <m:oMathPara>
        <m:oMathParaPr>
          <m:jc m:val="center"/>
        </m:oMathParaPr>
        <m:oMath>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i</m:t>
              </m:r>
            </m:sub>
          </m:sSub>
          <m:r>
            <m:rPr>
              <m:sty m:val="bi"/>
            </m:rPr>
            <w:rPr>
              <w:rFonts w:ascii="Cambria Math" w:eastAsiaTheme="minorEastAsia" w:hAnsi="Cambria Math"/>
            </w:rPr>
            <m:t>:</m:t>
          </m:r>
          <m:r>
            <w:rPr>
              <w:rFonts w:ascii="Cambria Math" w:eastAsiaTheme="minorEastAsia" w:hAnsi="Cambria Math"/>
            </w:rPr>
            <m:t>Costo por mantenimiento del tipo de vehículo i</m:t>
          </m:r>
        </m:oMath>
      </m:oMathPara>
    </w:p>
    <w:p w14:paraId="1984A07B" w14:textId="69D38130" w:rsidR="002118E5" w:rsidRPr="000C4924" w:rsidRDefault="00000000" w:rsidP="004E5099">
      <w:pPr>
        <w:jc w:val="center"/>
        <w:rPr>
          <w:rFonts w:eastAsiaTheme="minorEastAsia"/>
        </w:rPr>
      </w:pPr>
      <m:oMathPara>
        <m:oMathParaPr>
          <m:jc m:val="center"/>
        </m:oMathParaPr>
        <m:oMath>
          <m:sSub>
            <m:sSubPr>
              <m:ctrlPr>
                <w:rPr>
                  <w:rFonts w:ascii="Cambria Math" w:eastAsiaTheme="minorEastAsia" w:hAnsi="Cambria Math"/>
                  <w:b/>
                  <w:i/>
                </w:rPr>
              </m:ctrlPr>
            </m:sSubPr>
            <m:e>
              <m:r>
                <m:rPr>
                  <m:sty m:val="bi"/>
                </m:rPr>
                <w:rPr>
                  <w:rFonts w:ascii="Cambria Math" w:eastAsiaTheme="minorEastAsia" w:hAnsi="Cambria Math"/>
                </w:rPr>
                <m:t>CRC</m:t>
              </m:r>
            </m:e>
            <m:sub>
              <m:r>
                <m:rPr>
                  <m:sty m:val="bi"/>
                </m:rPr>
                <w:rPr>
                  <w:rFonts w:ascii="Cambria Math" w:eastAsiaTheme="minorEastAsia" w:hAnsi="Cambria Math"/>
                </w:rPr>
                <m:t>i</m:t>
              </m:r>
            </m:sub>
          </m:sSub>
          <m:r>
            <w:rPr>
              <w:rFonts w:ascii="Cambria Math" w:eastAsiaTheme="minorEastAsia" w:hAnsi="Cambria Math"/>
            </w:rPr>
            <m:t>:Costo de recarga de combustible del tipo de vehículo i</m:t>
          </m:r>
        </m:oMath>
      </m:oMathPara>
    </w:p>
    <w:p w14:paraId="636769D1" w14:textId="276EE8B4" w:rsidR="000C4924" w:rsidRPr="00EC0725" w:rsidRDefault="00000000" w:rsidP="000C4924">
      <w:pPr>
        <w:jc w:val="center"/>
        <w:rPr>
          <w:rFonts w:eastAsiaTheme="minorEastAsia"/>
        </w:rPr>
      </w:pPr>
      <m:oMathPara>
        <m:oMathParaPr>
          <m:jc m:val="center"/>
        </m:oMathParaPr>
        <m:oMath>
          <m:sSub>
            <m:sSubPr>
              <m:ctrlPr>
                <w:rPr>
                  <w:rFonts w:ascii="Cambria Math" w:eastAsiaTheme="minorEastAsia" w:hAnsi="Cambria Math"/>
                  <w:b/>
                  <w:i/>
                </w:rPr>
              </m:ctrlPr>
            </m:sSubPr>
            <m:e>
              <m:r>
                <m:rPr>
                  <m:sty m:val="bi"/>
                </m:rPr>
                <w:rPr>
                  <w:rFonts w:ascii="Cambria Math" w:eastAsiaTheme="minorEastAsia" w:hAnsi="Cambria Math"/>
                </w:rPr>
                <m:t>TR</m:t>
              </m:r>
            </m:e>
            <m:sub>
              <m:r>
                <m:rPr>
                  <m:sty m:val="bi"/>
                </m:rPr>
                <w:rPr>
                  <w:rFonts w:ascii="Cambria Math" w:eastAsiaTheme="minorEastAsia" w:hAnsi="Cambria Math"/>
                </w:rPr>
                <m:t>i</m:t>
              </m:r>
            </m:sub>
          </m:sSub>
          <m:r>
            <w:rPr>
              <w:rFonts w:ascii="Cambria Math" w:eastAsiaTheme="minorEastAsia" w:hAnsi="Cambria Math"/>
            </w:rPr>
            <m:t>:Tiempo para recargar 10% del tipo de vehículo i</m:t>
          </m:r>
        </m:oMath>
      </m:oMathPara>
    </w:p>
    <w:p w14:paraId="1D7FC211" w14:textId="3E2E2CB8" w:rsidR="00EC0725" w:rsidRPr="00EC0725" w:rsidRDefault="00000000" w:rsidP="00EC0725">
      <w:pPr>
        <w:jc w:val="cente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EC</m:t>
            </m:r>
          </m:e>
          <m:sub>
            <m:r>
              <m:rPr>
                <m:sty m:val="bi"/>
              </m:rPr>
              <w:rPr>
                <w:rFonts w:ascii="Cambria Math" w:eastAsiaTheme="minorEastAsia" w:hAnsi="Cambria Math"/>
              </w:rPr>
              <m:t>i</m:t>
            </m:r>
          </m:sub>
        </m:sSub>
        <m:r>
          <w:rPr>
            <w:rFonts w:ascii="Cambria Math" w:eastAsiaTheme="minorEastAsia" w:hAnsi="Cambria Math"/>
          </w:rPr>
          <m:t>:Eficiencia del consumo de combustible del tipo de vehículo i</m:t>
        </m:r>
      </m:oMath>
      <w:r w:rsidR="00EC0725">
        <w:rPr>
          <w:rFonts w:eastAsiaTheme="minorEastAsia"/>
        </w:rPr>
        <w:t xml:space="preserve"> (Gasolina y Electricidad)</w:t>
      </w:r>
    </w:p>
    <w:p w14:paraId="31E99316" w14:textId="7DF7090A" w:rsidR="00926D41" w:rsidRPr="004E5099" w:rsidRDefault="00926D41" w:rsidP="004E5099">
      <w:pPr>
        <w:jc w:val="center"/>
        <w:rPr>
          <w:b/>
          <w:bCs/>
          <w:sz w:val="28"/>
          <w:szCs w:val="28"/>
        </w:rPr>
      </w:pPr>
      <w:r w:rsidRPr="00222A5B">
        <w:rPr>
          <w:b/>
          <w:bCs/>
          <w:sz w:val="28"/>
          <w:szCs w:val="28"/>
        </w:rPr>
        <w:t>Funciones Objetivo</w:t>
      </w:r>
    </w:p>
    <w:p w14:paraId="51AA0F53" w14:textId="19A033A2" w:rsidR="00F54D93" w:rsidRDefault="00F54D93" w:rsidP="0C38B564">
      <w:pPr>
        <w:rPr>
          <w:b/>
          <w:bCs/>
        </w:rPr>
      </w:pPr>
      <w:r>
        <w:rPr>
          <w:b/>
          <w:bCs/>
        </w:rPr>
        <w:t xml:space="preserve">Variable de decisión: </w:t>
      </w:r>
    </w:p>
    <w:p w14:paraId="7C142B2B" w14:textId="08F3ABBC" w:rsidR="00F54D93" w:rsidRPr="00977060" w:rsidRDefault="00000000" w:rsidP="00EC0725">
      <w:pPr>
        <w:jc w:val="center"/>
        <w:rPr>
          <w:rFonts w:ascii="Times New Roman" w:eastAsiaTheme="minorEastAsia" w:hAnsi="Times New Roman" w:cs="Times New Roman"/>
          <w:lang w:val="en-US"/>
        </w:rPr>
      </w:pPr>
      <m:oMath>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ij</m:t>
            </m:r>
          </m:sub>
          <m:sup>
            <m:r>
              <m:rPr>
                <m:sty m:val="bi"/>
              </m:rPr>
              <w:rPr>
                <w:rFonts w:ascii="Cambria Math" w:hAnsi="Cambria Math"/>
              </w:rPr>
              <m:t>k</m:t>
            </m:r>
          </m:sup>
        </m:sSubSup>
        <m:r>
          <m:rPr>
            <m:sty m:val="bi"/>
          </m:rPr>
          <w:rPr>
            <w:rFonts w:ascii="Cambria Math" w:eastAsiaTheme="minorEastAsia" w:hAnsi="Cambria Math"/>
            <w:lang w:val="en-US"/>
          </w:rPr>
          <m:t>:</m:t>
        </m:r>
        <m:r>
          <w:rPr>
            <w:rFonts w:ascii="Cambria Math" w:eastAsiaTheme="minorEastAsia" w:hAnsi="Cambria Math"/>
          </w:rPr>
          <m:t>Si</m:t>
        </m:r>
        <m:r>
          <w:rPr>
            <w:rFonts w:ascii="Cambria Math" w:eastAsiaTheme="minorEastAsia" w:hAnsi="Cambria Math"/>
            <w:lang w:val="en-US"/>
          </w:rPr>
          <m:t xml:space="preserve"> </m:t>
        </m:r>
        <m:r>
          <w:rPr>
            <w:rFonts w:ascii="Cambria Math" w:eastAsiaTheme="minorEastAsia" w:hAnsi="Cambria Math"/>
          </w:rPr>
          <m:t>el</m:t>
        </m:r>
        <m:r>
          <w:rPr>
            <w:rFonts w:ascii="Cambria Math" w:eastAsiaTheme="minorEastAsia" w:hAnsi="Cambria Math"/>
            <w:lang w:val="en-US"/>
          </w:rPr>
          <m:t xml:space="preserve"> </m:t>
        </m:r>
        <m:r>
          <w:rPr>
            <w:rFonts w:ascii="Cambria Math" w:eastAsiaTheme="minorEastAsia" w:hAnsi="Cambria Math"/>
          </w:rPr>
          <m:t>ve</m:t>
        </m:r>
        <m:r>
          <w:rPr>
            <w:rFonts w:ascii="Cambria Math" w:eastAsiaTheme="minorEastAsia" w:hAnsi="Cambria Math"/>
            <w:lang w:val="en-US"/>
          </w:rPr>
          <m:t>h</m:t>
        </m:r>
        <m:r>
          <w:rPr>
            <w:rFonts w:ascii="Cambria Math" w:eastAsiaTheme="minorEastAsia" w:hAnsi="Cambria Math"/>
          </w:rPr>
          <m:t>iculo</m:t>
        </m:r>
        <m:r>
          <w:rPr>
            <w:rFonts w:ascii="Cambria Math" w:eastAsiaTheme="minorEastAsia" w:hAnsi="Cambria Math"/>
            <w:lang w:val="en-US"/>
          </w:rPr>
          <m:t xml:space="preserve"> </m:t>
        </m:r>
        <m:r>
          <w:rPr>
            <w:rFonts w:ascii="Cambria Math" w:eastAsiaTheme="minorEastAsia" w:hAnsi="Cambria Math"/>
          </w:rPr>
          <m:t>k</m:t>
        </m:r>
        <m:r>
          <w:rPr>
            <w:rFonts w:ascii="Cambria Math" w:eastAsiaTheme="minorEastAsia" w:hAnsi="Cambria Math"/>
            <w:lang w:val="en-US"/>
          </w:rPr>
          <m:t xml:space="preserve"> </m:t>
        </m:r>
        <m:r>
          <w:rPr>
            <w:rFonts w:ascii="Cambria Math" w:eastAsiaTheme="minorEastAsia" w:hAnsi="Cambria Math"/>
          </w:rPr>
          <m:t>va</m:t>
        </m:r>
        <m:r>
          <w:rPr>
            <w:rFonts w:ascii="Cambria Math" w:eastAsiaTheme="minorEastAsia" w:hAnsi="Cambria Math"/>
            <w:lang w:val="en-US"/>
          </w:rPr>
          <m:t xml:space="preserve"> </m:t>
        </m:r>
        <m:r>
          <w:rPr>
            <w:rFonts w:ascii="Cambria Math" w:eastAsiaTheme="minorEastAsia" w:hAnsi="Cambria Math"/>
          </w:rPr>
          <m:t>del</m:t>
        </m:r>
        <m:r>
          <w:rPr>
            <w:rFonts w:ascii="Cambria Math" w:eastAsiaTheme="minorEastAsia" w:hAnsi="Cambria Math"/>
            <w:lang w:val="en-US"/>
          </w:rPr>
          <m:t xml:space="preserve"> </m:t>
        </m:r>
        <m:r>
          <w:rPr>
            <w:rFonts w:ascii="Cambria Math" w:eastAsiaTheme="minorEastAsia" w:hAnsi="Cambria Math"/>
          </w:rPr>
          <m:t>punto</m:t>
        </m:r>
        <m:r>
          <w:rPr>
            <w:rFonts w:ascii="Cambria Math" w:eastAsiaTheme="minorEastAsia" w:hAnsi="Cambria Math"/>
            <w:lang w:val="en-US"/>
          </w:rPr>
          <m:t xml:space="preserve"> </m:t>
        </m:r>
        <m:r>
          <w:rPr>
            <w:rFonts w:ascii="Cambria Math" w:eastAsiaTheme="minorEastAsia" w:hAnsi="Cambria Math"/>
          </w:rPr>
          <m:t>i</m:t>
        </m:r>
        <m:r>
          <w:rPr>
            <w:rFonts w:ascii="Cambria Math" w:eastAsiaTheme="minorEastAsia" w:hAnsi="Cambria Math"/>
            <w:lang w:val="en-US"/>
          </w:rPr>
          <m:t xml:space="preserve"> </m:t>
        </m:r>
        <m:r>
          <w:rPr>
            <w:rFonts w:ascii="Cambria Math" w:eastAsiaTheme="minorEastAsia" w:hAnsi="Cambria Math"/>
          </w:rPr>
          <m:t>al</m:t>
        </m:r>
        <m:r>
          <w:rPr>
            <w:rFonts w:ascii="Cambria Math" w:eastAsiaTheme="minorEastAsia" w:hAnsi="Cambria Math"/>
            <w:lang w:val="en-US"/>
          </w:rPr>
          <m:t xml:space="preserve"> </m:t>
        </m:r>
        <m:r>
          <w:rPr>
            <w:rFonts w:ascii="Cambria Math" w:eastAsiaTheme="minorEastAsia" w:hAnsi="Cambria Math"/>
          </w:rPr>
          <m:t>punto</m:t>
        </m:r>
        <m:r>
          <w:rPr>
            <w:rFonts w:ascii="Cambria Math" w:eastAsiaTheme="minorEastAsia" w:hAnsi="Cambria Math"/>
            <w:lang w:val="en-US"/>
          </w:rPr>
          <m:t xml:space="preserve"> </m:t>
        </m:r>
        <m:r>
          <w:rPr>
            <w:rFonts w:ascii="Cambria Math" w:eastAsiaTheme="minorEastAsia" w:hAnsi="Cambria Math"/>
          </w:rPr>
          <m:t>j</m:t>
        </m:r>
      </m:oMath>
      <w:r w:rsidR="00EC0725" w:rsidRPr="00977060">
        <w:rPr>
          <w:rFonts w:eastAsiaTheme="minorEastAsia"/>
          <w:lang w:val="en-US"/>
        </w:rPr>
        <w:t xml:space="preserve"> </w:t>
      </w:r>
      <w:r w:rsidR="00EC0725" w:rsidRPr="00EC0725">
        <w:rPr>
          <w:rFonts w:ascii="Times New Roman" w:eastAsiaTheme="minorEastAsia" w:hAnsi="Times New Roman" w:cs="Times New Roman"/>
          <w:b/>
          <w:bCs/>
          <w:lang w:val="en-US"/>
        </w:rPr>
        <w:t>Binary</w:t>
      </w:r>
    </w:p>
    <w:p w14:paraId="0AEF28E8" w14:textId="78096B36" w:rsidR="00EC0725" w:rsidRPr="00DE185D" w:rsidRDefault="00000000" w:rsidP="00977060">
      <w:pPr>
        <w:jc w:val="center"/>
        <w:rPr>
          <w:rFonts w:eastAsiaTheme="minorEastAsia"/>
          <w:highlight w:val="red"/>
          <w:lang w:val="en-US"/>
        </w:rPr>
      </w:pPr>
      <m:oMath>
        <m:sSub>
          <m:sSubPr>
            <m:ctrlPr>
              <w:rPr>
                <w:rFonts w:ascii="Cambria Math" w:eastAsiaTheme="minorEastAsia" w:hAnsi="Cambria Math" w:cs="Times New Roman"/>
                <w:i/>
                <w:highlight w:val="red"/>
                <w:lang w:val="en-US"/>
              </w:rPr>
            </m:ctrlPr>
          </m:sSubPr>
          <m:e>
            <m:r>
              <w:rPr>
                <w:rFonts w:ascii="Cambria Math" w:eastAsiaTheme="minorEastAsia" w:hAnsi="Cambria Math" w:cs="Times New Roman"/>
                <w:highlight w:val="red"/>
              </w:rPr>
              <m:t>Y</m:t>
            </m:r>
            <m:ctrlPr>
              <w:rPr>
                <w:rFonts w:ascii="Cambria Math" w:eastAsiaTheme="minorEastAsia" w:hAnsi="Cambria Math" w:cs="Times New Roman"/>
                <w:i/>
                <w:highlight w:val="red"/>
              </w:rPr>
            </m:ctrlPr>
          </m:e>
          <m:sub>
            <m:r>
              <w:rPr>
                <w:rFonts w:ascii="Cambria Math" w:eastAsiaTheme="minorEastAsia" w:hAnsi="Cambria Math" w:cs="Times New Roman"/>
                <w:highlight w:val="red"/>
              </w:rPr>
              <m:t>i</m:t>
            </m:r>
          </m:sub>
        </m:sSub>
        <m:r>
          <w:rPr>
            <w:rFonts w:ascii="Cambria Math" w:eastAsiaTheme="minorEastAsia" w:hAnsi="Cambria Math" w:cs="Times New Roman"/>
            <w:highlight w:val="red"/>
            <w:lang w:val="en-US"/>
          </w:rPr>
          <m:t>:</m:t>
        </m:r>
        <m:r>
          <w:rPr>
            <w:rFonts w:ascii="Cambria Math" w:eastAsiaTheme="minorEastAsia" w:hAnsi="Cambria Math" w:cs="Times New Roman"/>
            <w:highlight w:val="red"/>
          </w:rPr>
          <m:t>Distancia</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total</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recorrida</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del</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ve</m:t>
        </m:r>
        <m:r>
          <w:rPr>
            <w:rFonts w:ascii="Cambria Math" w:eastAsiaTheme="minorEastAsia" w:hAnsi="Cambria Math" w:cs="Times New Roman"/>
            <w:highlight w:val="red"/>
            <w:lang w:val="en-US"/>
          </w:rPr>
          <m:t>hí</m:t>
        </m:r>
        <m:r>
          <w:rPr>
            <w:rFonts w:ascii="Cambria Math" w:eastAsiaTheme="minorEastAsia" w:hAnsi="Cambria Math" w:cs="Times New Roman"/>
            <w:highlight w:val="red"/>
          </w:rPr>
          <m:t>culo</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i</m:t>
        </m:r>
      </m:oMath>
      <w:r w:rsidR="00977060" w:rsidRPr="00DE185D">
        <w:rPr>
          <w:rFonts w:eastAsiaTheme="minorEastAsia"/>
          <w:highlight w:val="red"/>
          <w:lang w:val="en-US"/>
        </w:rPr>
        <w:t xml:space="preserve"> </w:t>
      </w:r>
      <w:r w:rsidR="00977060" w:rsidRPr="00DE185D">
        <w:rPr>
          <w:rFonts w:ascii="Times New Roman" w:eastAsiaTheme="minorEastAsia" w:hAnsi="Times New Roman" w:cs="Times New Roman"/>
          <w:b/>
          <w:bCs/>
          <w:highlight w:val="red"/>
          <w:lang w:val="en-US"/>
        </w:rPr>
        <w:t>NonNegativeReal</w:t>
      </w:r>
    </w:p>
    <w:p w14:paraId="402AF9B3" w14:textId="34B587D8" w:rsidR="004A0AB6" w:rsidRPr="00977060" w:rsidRDefault="00000000" w:rsidP="00977060">
      <w:pPr>
        <w:jc w:val="center"/>
        <w:rPr>
          <w:rFonts w:eastAsiaTheme="minorEastAsia"/>
          <w:lang w:val="en-US"/>
        </w:rPr>
      </w:pPr>
      <m:oMath>
        <m:sSub>
          <m:sSubPr>
            <m:ctrlPr>
              <w:rPr>
                <w:rFonts w:ascii="Cambria Math" w:eastAsiaTheme="minorEastAsia" w:hAnsi="Cambria Math" w:cs="Times New Roman"/>
                <w:i/>
                <w:highlight w:val="red"/>
              </w:rPr>
            </m:ctrlPr>
          </m:sSubPr>
          <m:e>
            <m:r>
              <w:rPr>
                <w:rFonts w:ascii="Cambria Math" w:eastAsiaTheme="minorEastAsia" w:hAnsi="Cambria Math" w:cs="Times New Roman"/>
                <w:highlight w:val="red"/>
              </w:rPr>
              <m:t>Z</m:t>
            </m:r>
          </m:e>
          <m:sub>
            <m:r>
              <w:rPr>
                <w:rFonts w:ascii="Cambria Math" w:eastAsiaTheme="minorEastAsia" w:hAnsi="Cambria Math" w:cs="Times New Roman"/>
                <w:highlight w:val="red"/>
              </w:rPr>
              <m:t>i</m:t>
            </m:r>
          </m:sub>
        </m:sSub>
        <m:r>
          <w:rPr>
            <w:rFonts w:ascii="Cambria Math" w:eastAsiaTheme="minorEastAsia" w:hAnsi="Cambria Math" w:cs="Times New Roman"/>
            <w:highlight w:val="red"/>
            <w:lang w:val="en-US"/>
          </w:rPr>
          <m:t>:</m:t>
        </m:r>
        <m:r>
          <w:rPr>
            <w:rFonts w:ascii="Cambria Math" w:eastAsiaTheme="minorEastAsia" w:hAnsi="Cambria Math" w:cs="Times New Roman"/>
            <w:highlight w:val="red"/>
          </w:rPr>
          <m:t>Distancia</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restante</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desde</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la</m:t>
        </m:r>
        <m:r>
          <w:rPr>
            <w:rFonts w:ascii="Cambria Math" w:eastAsiaTheme="minorEastAsia" w:hAnsi="Cambria Math" w:cs="Times New Roman"/>
            <w:highlight w:val="red"/>
            <w:lang w:val="en-US"/>
          </w:rPr>
          <m:t xml:space="preserve"> ú</m:t>
        </m:r>
        <m:r>
          <w:rPr>
            <w:rFonts w:ascii="Cambria Math" w:eastAsiaTheme="minorEastAsia" w:hAnsi="Cambria Math" w:cs="Times New Roman"/>
            <w:highlight w:val="red"/>
          </w:rPr>
          <m:t>ltima</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recarga</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del</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ve</m:t>
        </m:r>
        <m:r>
          <w:rPr>
            <w:rFonts w:ascii="Cambria Math" w:eastAsiaTheme="minorEastAsia" w:hAnsi="Cambria Math" w:cs="Times New Roman"/>
            <w:highlight w:val="red"/>
            <w:lang w:val="en-US"/>
          </w:rPr>
          <m:t>hí</m:t>
        </m:r>
        <m:r>
          <w:rPr>
            <w:rFonts w:ascii="Cambria Math" w:eastAsiaTheme="minorEastAsia" w:hAnsi="Cambria Math" w:cs="Times New Roman"/>
            <w:highlight w:val="red"/>
          </w:rPr>
          <m:t>culo</m:t>
        </m:r>
        <m:r>
          <w:rPr>
            <w:rFonts w:ascii="Cambria Math" w:eastAsiaTheme="minorEastAsia" w:hAnsi="Cambria Math" w:cs="Times New Roman"/>
            <w:highlight w:val="red"/>
            <w:lang w:val="en-US"/>
          </w:rPr>
          <m:t xml:space="preserve"> </m:t>
        </m:r>
        <m:r>
          <w:rPr>
            <w:rFonts w:ascii="Cambria Math" w:eastAsiaTheme="minorEastAsia" w:hAnsi="Cambria Math" w:cs="Times New Roman"/>
            <w:highlight w:val="red"/>
          </w:rPr>
          <m:t>i</m:t>
        </m:r>
      </m:oMath>
      <w:r w:rsidR="00977060" w:rsidRPr="00DE185D">
        <w:rPr>
          <w:rFonts w:eastAsiaTheme="minorEastAsia"/>
          <w:highlight w:val="red"/>
          <w:lang w:val="en-US"/>
        </w:rPr>
        <w:t xml:space="preserve"> </w:t>
      </w:r>
      <w:r w:rsidR="00977060" w:rsidRPr="00DE185D">
        <w:rPr>
          <w:rFonts w:ascii="Times New Roman" w:eastAsiaTheme="minorEastAsia" w:hAnsi="Times New Roman" w:cs="Times New Roman"/>
          <w:b/>
          <w:bCs/>
          <w:highlight w:val="red"/>
          <w:lang w:val="en-US"/>
        </w:rPr>
        <w:t>NonNegativeReal</w:t>
      </w:r>
    </w:p>
    <w:p w14:paraId="595844FD" w14:textId="19B6FE6C" w:rsidR="00F2216B" w:rsidRDefault="00000000" w:rsidP="00977060">
      <w:pPr>
        <w:jc w:val="center"/>
        <w:rPr>
          <w:rFonts w:ascii="Times New Roman" w:eastAsiaTheme="minorEastAsia" w:hAnsi="Times New Roman" w:cs="Times New Roman"/>
          <w:b/>
          <w:bCs/>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lang w:val="en-US"/>
          </w:rPr>
          <m:t>:</m:t>
        </m:r>
        <m:r>
          <w:rPr>
            <w:rFonts w:ascii="Cambria Math" w:eastAsiaTheme="minorEastAsia" w:hAnsi="Cambria Math" w:cs="Times New Roman"/>
          </w:rPr>
          <m:t>Cantidad</m:t>
        </m:r>
        <m:r>
          <w:rPr>
            <w:rFonts w:ascii="Cambria Math" w:eastAsiaTheme="minorEastAsia" w:hAnsi="Cambria Math" w:cs="Times New Roman"/>
            <w:lang w:val="en-US"/>
          </w:rPr>
          <m:t xml:space="preserve"> </m:t>
        </m:r>
        <m:r>
          <w:rPr>
            <w:rFonts w:ascii="Cambria Math" w:eastAsiaTheme="minorEastAsia" w:hAnsi="Cambria Math" w:cs="Times New Roman"/>
          </w:rPr>
          <m:t>de</m:t>
        </m:r>
        <m:r>
          <w:rPr>
            <w:rFonts w:ascii="Cambria Math" w:eastAsiaTheme="minorEastAsia" w:hAnsi="Cambria Math" w:cs="Times New Roman"/>
            <w:lang w:val="en-US"/>
          </w:rPr>
          <m:t xml:space="preserve"> </m:t>
        </m:r>
        <m:r>
          <w:rPr>
            <w:rFonts w:ascii="Cambria Math" w:eastAsiaTheme="minorEastAsia" w:hAnsi="Cambria Math" w:cs="Times New Roman"/>
          </w:rPr>
          <m:t>peso</m:t>
        </m:r>
        <m:r>
          <w:rPr>
            <w:rFonts w:ascii="Cambria Math" w:eastAsiaTheme="minorEastAsia" w:hAnsi="Cambria Math" w:cs="Times New Roman"/>
            <w:lang w:val="en-US"/>
          </w:rPr>
          <m:t xml:space="preserve"> </m:t>
        </m:r>
        <m:r>
          <w:rPr>
            <w:rFonts w:ascii="Cambria Math" w:eastAsiaTheme="minorEastAsia" w:hAnsi="Cambria Math" w:cs="Times New Roman"/>
          </w:rPr>
          <m:t>que</m:t>
        </m:r>
        <m:r>
          <w:rPr>
            <w:rFonts w:ascii="Cambria Math" w:eastAsiaTheme="minorEastAsia" w:hAnsi="Cambria Math" w:cs="Times New Roman"/>
            <w:lang w:val="en-US"/>
          </w:rPr>
          <m:t xml:space="preserve"> </m:t>
        </m:r>
        <m:r>
          <w:rPr>
            <w:rFonts w:ascii="Cambria Math" w:eastAsiaTheme="minorEastAsia" w:hAnsi="Cambria Math" w:cs="Times New Roman"/>
          </w:rPr>
          <m:t>lleva</m:t>
        </m:r>
        <m:r>
          <w:rPr>
            <w:rFonts w:ascii="Cambria Math" w:eastAsiaTheme="minorEastAsia" w:hAnsi="Cambria Math" w:cs="Times New Roman"/>
            <w:lang w:val="en-US"/>
          </w:rPr>
          <m:t xml:space="preserve"> </m:t>
        </m:r>
        <m:r>
          <w:rPr>
            <w:rFonts w:ascii="Cambria Math" w:eastAsiaTheme="minorEastAsia" w:hAnsi="Cambria Math" w:cs="Times New Roman"/>
          </w:rPr>
          <m:t>el</m:t>
        </m:r>
        <m:r>
          <w:rPr>
            <w:rFonts w:ascii="Cambria Math" w:eastAsiaTheme="minorEastAsia" w:hAnsi="Cambria Math" w:cs="Times New Roman"/>
            <w:lang w:val="en-US"/>
          </w:rPr>
          <m:t xml:space="preserve"> </m:t>
        </m:r>
        <m:r>
          <w:rPr>
            <w:rFonts w:ascii="Cambria Math" w:eastAsiaTheme="minorEastAsia" w:hAnsi="Cambria Math" w:cs="Times New Roman"/>
          </w:rPr>
          <m:t>ve</m:t>
        </m:r>
        <m:r>
          <w:rPr>
            <w:rFonts w:ascii="Cambria Math" w:eastAsiaTheme="minorEastAsia" w:hAnsi="Cambria Math" w:cs="Times New Roman"/>
            <w:lang w:val="en-US"/>
          </w:rPr>
          <m:t>hí</m:t>
        </m:r>
        <m:r>
          <w:rPr>
            <w:rFonts w:ascii="Cambria Math" w:eastAsiaTheme="minorEastAsia" w:hAnsi="Cambria Math" w:cs="Times New Roman"/>
          </w:rPr>
          <m:t>culo</m:t>
        </m:r>
        <m:r>
          <w:rPr>
            <w:rFonts w:ascii="Cambria Math" w:eastAsiaTheme="minorEastAsia" w:hAnsi="Cambria Math" w:cs="Times New Roman"/>
            <w:lang w:val="en-US"/>
          </w:rPr>
          <m:t xml:space="preserve"> </m:t>
        </m:r>
        <m:r>
          <w:rPr>
            <w:rFonts w:ascii="Cambria Math" w:eastAsiaTheme="minorEastAsia" w:hAnsi="Cambria Math" w:cs="Times New Roman"/>
          </w:rPr>
          <m:t>i</m:t>
        </m:r>
      </m:oMath>
      <w:r w:rsidR="00977060" w:rsidRPr="00977060">
        <w:rPr>
          <w:rFonts w:ascii="Times New Roman" w:eastAsiaTheme="minorEastAsia" w:hAnsi="Times New Roman" w:cs="Times New Roman"/>
          <w:lang w:val="en-US"/>
        </w:rPr>
        <w:t xml:space="preserve"> </w:t>
      </w:r>
      <w:r w:rsidR="00977060" w:rsidRPr="00977060">
        <w:rPr>
          <w:rFonts w:ascii="Times New Roman" w:eastAsiaTheme="minorEastAsia" w:hAnsi="Times New Roman" w:cs="Times New Roman"/>
          <w:b/>
          <w:bCs/>
          <w:lang w:val="en-US"/>
        </w:rPr>
        <w:t>Non</w:t>
      </w:r>
      <w:r w:rsidR="00977060">
        <w:rPr>
          <w:rFonts w:ascii="Times New Roman" w:eastAsiaTheme="minorEastAsia" w:hAnsi="Times New Roman" w:cs="Times New Roman"/>
          <w:b/>
          <w:bCs/>
          <w:lang w:val="en-US"/>
        </w:rPr>
        <w:t>NegativeReal</w:t>
      </w:r>
    </w:p>
    <w:p w14:paraId="440245EE" w14:textId="5C661AF4" w:rsidR="0087477D" w:rsidRPr="0087477D" w:rsidRDefault="002945DA" w:rsidP="0087477D">
      <w:pPr>
        <w:jc w:val="center"/>
        <w:rPr>
          <w:rFonts w:ascii="Times New Roman" w:eastAsiaTheme="minorEastAsia" w:hAnsi="Times New Roman" w:cs="Times New Roman"/>
          <w:b/>
          <w:bCs/>
          <w:lang w:val="en-US"/>
        </w:rPr>
      </w:pPr>
      <m:oMath>
        <m:r>
          <w:rPr>
            <w:rFonts w:ascii="Cambria Math" w:eastAsiaTheme="minorEastAsia" w:hAnsi="Cambria Math" w:cs="Times New Roman"/>
            <w:highlight w:val="red"/>
            <w:lang w:val="en-US"/>
          </w:rPr>
          <m:t>R</m:t>
        </m:r>
        <m:sSub>
          <m:sSubPr>
            <m:ctrlPr>
              <w:rPr>
                <w:rFonts w:ascii="Cambria Math" w:eastAsiaTheme="minorEastAsia" w:hAnsi="Cambria Math" w:cs="Times New Roman"/>
                <w:i/>
                <w:highlight w:val="red"/>
                <w:lang w:val="en-US"/>
              </w:rPr>
            </m:ctrlPr>
          </m:sSubPr>
          <m:e>
            <m:r>
              <w:rPr>
                <w:rFonts w:ascii="Cambria Math" w:eastAsiaTheme="minorEastAsia" w:hAnsi="Cambria Math" w:cs="Times New Roman"/>
                <w:highlight w:val="red"/>
                <w:lang w:val="en-US"/>
              </w:rPr>
              <m:t>E</m:t>
            </m:r>
          </m:e>
          <m:sub>
            <m:r>
              <w:rPr>
                <w:rFonts w:ascii="Cambria Math" w:eastAsiaTheme="minorEastAsia" w:hAnsi="Cambria Math" w:cs="Times New Roman"/>
                <w:highlight w:val="red"/>
                <w:lang w:val="en-US"/>
              </w:rPr>
              <m:t>i</m:t>
            </m:r>
          </m:sub>
        </m:sSub>
        <m:r>
          <w:rPr>
            <w:rFonts w:ascii="Cambria Math" w:eastAsiaTheme="minorEastAsia" w:hAnsi="Cambria Math" w:cs="Times New Roman"/>
            <w:highlight w:val="red"/>
            <w:lang w:val="en-US"/>
          </w:rPr>
          <m:t>:Cantidad de combustible recargado del vehículo i</m:t>
        </m:r>
      </m:oMath>
      <w:r w:rsidRPr="00DE185D">
        <w:rPr>
          <w:rFonts w:ascii="Times New Roman" w:eastAsiaTheme="minorEastAsia" w:hAnsi="Times New Roman" w:cs="Times New Roman"/>
          <w:b/>
          <w:bCs/>
          <w:highlight w:val="red"/>
          <w:lang w:val="en-US"/>
        </w:rPr>
        <w:t xml:space="preserve"> NonNegativeReal</w:t>
      </w:r>
    </w:p>
    <w:p w14:paraId="6EF48107" w14:textId="4D65F4AD" w:rsidR="00A71CAC" w:rsidRDefault="00000000" w:rsidP="00977060">
      <w:pPr>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ik</m:t>
            </m:r>
          </m:sub>
        </m:sSub>
      </m:oMath>
      <w:r w:rsidR="005B5856">
        <w:rPr>
          <w:rFonts w:ascii="Times New Roman" w:eastAsiaTheme="minorEastAsia" w:hAnsi="Times New Roman" w:cs="Times New Roman"/>
        </w:rPr>
        <w:t>: R</w:t>
      </w:r>
      <w:r w:rsidR="005B5856" w:rsidRPr="00A71CAC">
        <w:rPr>
          <w:rFonts w:ascii="Times New Roman" w:eastAsiaTheme="minorEastAsia" w:hAnsi="Times New Roman" w:cs="Times New Roman"/>
        </w:rPr>
        <w:t>epresenta posiciones secuenciales de las localidades en la ruta de cada equipo para evitar subtours.</w:t>
      </w:r>
      <w:r w:rsidR="00977060">
        <w:rPr>
          <w:rFonts w:ascii="Times New Roman" w:eastAsiaTheme="minorEastAsia" w:hAnsi="Times New Roman" w:cs="Times New Roman"/>
        </w:rPr>
        <w:t xml:space="preserve"> </w:t>
      </w:r>
      <w:r w:rsidR="00977060" w:rsidRPr="002945DA">
        <w:rPr>
          <w:rFonts w:ascii="Times New Roman" w:eastAsiaTheme="minorEastAsia" w:hAnsi="Times New Roman" w:cs="Times New Roman"/>
          <w:b/>
          <w:bCs/>
          <w:lang w:val="es-CO"/>
        </w:rPr>
        <w:t>NonNegativeReal</w:t>
      </w:r>
    </w:p>
    <w:p w14:paraId="521099BE" w14:textId="77777777" w:rsidR="00977060" w:rsidRPr="00977060" w:rsidRDefault="00977060" w:rsidP="00977060">
      <w:pPr>
        <w:jc w:val="center"/>
        <w:rPr>
          <w:rFonts w:ascii="Times New Roman" w:eastAsiaTheme="minorEastAsia" w:hAnsi="Times New Roman" w:cs="Times New Roman"/>
        </w:rPr>
      </w:pPr>
    </w:p>
    <w:p w14:paraId="4B40E6C5" w14:textId="3CD12B5B" w:rsidR="00223AA7" w:rsidRDefault="00054EE6" w:rsidP="0C38B564">
      <w:pPr>
        <w:rPr>
          <w:b/>
          <w:bCs/>
        </w:rPr>
      </w:pPr>
      <w:r>
        <w:rPr>
          <w:b/>
          <w:bCs/>
        </w:rPr>
        <w:t>Función Objetivo:</w:t>
      </w:r>
    </w:p>
    <w:p w14:paraId="23BF94A3" w14:textId="30F1EC8B" w:rsidR="00223AA7" w:rsidRPr="00223AA7" w:rsidRDefault="00223AA7" w:rsidP="0C38B564">
      <w:r>
        <w:t xml:space="preserve">Nuestra función objetivo es minimizar </w:t>
      </w:r>
      <w:r w:rsidR="00977060">
        <w:t>el costo total de la operación diaria de Seneca Libre</w:t>
      </w:r>
    </w:p>
    <w:p w14:paraId="392D080A" w14:textId="494F2A7D" w:rsidR="00977060" w:rsidRPr="006E4A04" w:rsidRDefault="00000000" w:rsidP="0C38B564">
      <w:pPr>
        <w:rPr>
          <w:rFonts w:eastAsiaTheme="minorEastAsia"/>
          <w:b/>
          <w:bCs/>
          <w:lang w:val="es-CO"/>
        </w:rPr>
      </w:pPr>
      <m:oMathPara>
        <m:oMath>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total</m:t>
              </m:r>
            </m:sub>
          </m:sSub>
          <m:r>
            <m:rPr>
              <m:sty m:val="bi"/>
            </m:rPr>
            <w:rPr>
              <w:rFonts w:ascii="Cambria Math" w:hAnsi="Cambria Math"/>
              <w:lang w:val="es-CO"/>
            </w:rPr>
            <m:t>=</m:t>
          </m:r>
          <m:nary>
            <m:naryPr>
              <m:chr m:val="∑"/>
              <m:limLoc m:val="undOvr"/>
              <m:supHide m:val="1"/>
              <m:ctrlPr>
                <w:rPr>
                  <w:rFonts w:ascii="Cambria Math" w:hAnsi="Cambria Math"/>
                  <w:b/>
                  <w:bCs/>
                  <w:i/>
                  <w:lang w:val="es-CO"/>
                </w:rPr>
              </m:ctrlPr>
            </m:naryPr>
            <m:sub>
              <m:r>
                <m:rPr>
                  <m:sty m:val="bi"/>
                </m:rPr>
                <w:rPr>
                  <w:rFonts w:ascii="Cambria Math" w:hAnsi="Cambria Math"/>
                  <w:lang w:val="es-CO"/>
                </w:rPr>
                <m:t>i</m:t>
              </m:r>
            </m:sub>
            <m:sup/>
            <m:e>
              <m:r>
                <m:rPr>
                  <m:sty m:val="bi"/>
                </m:rPr>
                <w:rPr>
                  <w:rFonts w:ascii="Cambria Math" w:hAnsi="Cambria Math"/>
                  <w:lang w:val="es-CO"/>
                </w:rPr>
                <m:t>T</m:t>
              </m:r>
              <m:sSub>
                <m:sSubPr>
                  <m:ctrlPr>
                    <w:rPr>
                      <w:rFonts w:ascii="Cambria Math" w:hAnsi="Cambria Math"/>
                      <w:b/>
                      <w:bCs/>
                      <w:i/>
                      <w:lang w:val="es-CO"/>
                    </w:rPr>
                  </m:ctrlPr>
                </m:sSubPr>
                <m:e>
                  <m:r>
                    <m:rPr>
                      <m:sty m:val="bi"/>
                    </m:rPr>
                    <w:rPr>
                      <w:rFonts w:ascii="Cambria Math" w:hAnsi="Cambria Math"/>
                      <w:lang w:val="es-CO"/>
                    </w:rPr>
                    <m:t>F</m:t>
                  </m:r>
                </m:e>
                <m:sub>
                  <m:sSub>
                    <m:sSubPr>
                      <m:ctrlPr>
                        <w:rPr>
                          <w:rFonts w:ascii="Cambria Math" w:hAnsi="Cambria Math"/>
                          <w:b/>
                          <w:bCs/>
                          <w:i/>
                          <w:lang w:val="es-CO"/>
                        </w:rPr>
                      </m:ctrlPr>
                    </m:sSubPr>
                    <m:e>
                      <m:r>
                        <m:rPr>
                          <m:sty m:val="bi"/>
                        </m:rPr>
                        <w:rPr>
                          <w:rFonts w:ascii="Cambria Math" w:hAnsi="Cambria Math"/>
                          <w:lang w:val="es-CO"/>
                        </w:rPr>
                        <m:t>T</m:t>
                      </m:r>
                    </m:e>
                    <m:sub>
                      <m:r>
                        <m:rPr>
                          <m:sty m:val="bi"/>
                        </m:rPr>
                        <w:rPr>
                          <w:rFonts w:ascii="Cambria Math" w:hAnsi="Cambria Math"/>
                          <w:lang w:val="es-CO"/>
                        </w:rPr>
                        <m:t>i</m:t>
                      </m:r>
                    </m:sub>
                  </m:sSub>
                </m:sub>
              </m:sSub>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Y</m:t>
                  </m:r>
                </m:e>
                <m:sub>
                  <m:r>
                    <m:rPr>
                      <m:sty m:val="bi"/>
                    </m:rPr>
                    <w:rPr>
                      <w:rFonts w:ascii="Cambria Math" w:hAnsi="Cambria Math"/>
                      <w:lang w:val="es-CO"/>
                    </w:rPr>
                    <m:t>i</m:t>
                  </m:r>
                </m:sub>
              </m:sSub>
            </m:e>
          </m:nary>
        </m:oMath>
      </m:oMathPara>
    </w:p>
    <w:p w14:paraId="57DC3193" w14:textId="77777777" w:rsidR="006E4A04" w:rsidRDefault="006E4A04" w:rsidP="0C38B564">
      <w:pPr>
        <w:rPr>
          <w:rFonts w:eastAsiaTheme="minorEastAsia"/>
          <w:b/>
          <w:bCs/>
          <w:lang w:val="es-CO"/>
        </w:rPr>
      </w:pPr>
    </w:p>
    <w:p w14:paraId="3CE00636" w14:textId="77D23F88" w:rsidR="006E4A04" w:rsidRPr="00B16F07" w:rsidRDefault="006E4A04" w:rsidP="0C38B564">
      <w:pPr>
        <w:rPr>
          <w:rFonts w:eastAsiaTheme="minorEastAsia"/>
          <w:b/>
          <w:bCs/>
          <w:lang w:val="es-CO"/>
        </w:rPr>
      </w:pPr>
      <m:oMathPara>
        <m:oMath>
          <m:r>
            <m:rPr>
              <m:sty m:val="bi"/>
            </m:rPr>
            <w:rPr>
              <w:rFonts w:ascii="Cambria Math" w:eastAsiaTheme="minorEastAsia" w:hAnsi="Cambria Math"/>
              <w:highlight w:val="red"/>
              <w:lang w:val="es-CO"/>
            </w:rPr>
            <m:t>R</m:t>
          </m:r>
          <m:sSub>
            <m:sSubPr>
              <m:ctrlPr>
                <w:rPr>
                  <w:rFonts w:ascii="Cambria Math" w:eastAsiaTheme="minorEastAsia" w:hAnsi="Cambria Math"/>
                  <w:b/>
                  <w:bCs/>
                  <w:i/>
                  <w:highlight w:val="red"/>
                  <w:lang w:val="es-CO"/>
                </w:rPr>
              </m:ctrlPr>
            </m:sSubPr>
            <m:e>
              <m:r>
                <m:rPr>
                  <m:sty m:val="bi"/>
                </m:rPr>
                <w:rPr>
                  <w:rFonts w:ascii="Cambria Math" w:eastAsiaTheme="minorEastAsia" w:hAnsi="Cambria Math"/>
                  <w:highlight w:val="red"/>
                  <w:lang w:val="es-CO"/>
                </w:rPr>
                <m:t>E</m:t>
              </m:r>
            </m:e>
            <m:sub>
              <m:r>
                <m:rPr>
                  <m:sty m:val="bi"/>
                </m:rPr>
                <w:rPr>
                  <w:rFonts w:ascii="Cambria Math" w:eastAsiaTheme="minorEastAsia" w:hAnsi="Cambria Math"/>
                  <w:highlight w:val="red"/>
                  <w:lang w:val="es-CO"/>
                </w:rPr>
                <m:t>i</m:t>
              </m:r>
            </m:sub>
          </m:sSub>
          <m:r>
            <m:rPr>
              <m:sty m:val="bi"/>
            </m:rPr>
            <w:rPr>
              <w:rFonts w:ascii="Cambria Math" w:eastAsiaTheme="minorEastAsia" w:hAnsi="Cambria Math"/>
              <w:highlight w:val="red"/>
              <w:lang w:val="es-CO"/>
            </w:rPr>
            <m:t>=</m:t>
          </m:r>
          <m:f>
            <m:fPr>
              <m:ctrlPr>
                <w:rPr>
                  <w:rFonts w:ascii="Cambria Math" w:hAnsi="Cambria Math"/>
                  <w:b/>
                  <w:bCs/>
                  <w:i/>
                  <w:highlight w:val="red"/>
                  <w:lang w:val="es-CO"/>
                </w:rPr>
              </m:ctrlPr>
            </m:fPr>
            <m:num>
              <m:sSub>
                <m:sSubPr>
                  <m:ctrlPr>
                    <w:rPr>
                      <w:rFonts w:ascii="Cambria Math" w:hAnsi="Cambria Math"/>
                      <w:b/>
                      <w:bCs/>
                      <w:i/>
                      <w:highlight w:val="red"/>
                      <w:lang w:val="es-CO"/>
                    </w:rPr>
                  </m:ctrlPr>
                </m:sSubPr>
                <m:e>
                  <m:r>
                    <m:rPr>
                      <m:sty m:val="bi"/>
                    </m:rPr>
                    <w:rPr>
                      <w:rFonts w:ascii="Cambria Math" w:hAnsi="Cambria Math"/>
                      <w:highlight w:val="red"/>
                      <w:lang w:val="es-CO"/>
                    </w:rPr>
                    <m:t>Y</m:t>
                  </m:r>
                </m:e>
                <m:sub>
                  <m:r>
                    <m:rPr>
                      <m:sty m:val="bi"/>
                    </m:rPr>
                    <w:rPr>
                      <w:rFonts w:ascii="Cambria Math" w:hAnsi="Cambria Math"/>
                      <w:highlight w:val="red"/>
                      <w:lang w:val="es-CO"/>
                    </w:rPr>
                    <m:t>i</m:t>
                  </m:r>
                </m:sub>
              </m:sSub>
              <m:r>
                <m:rPr>
                  <m:sty m:val="bi"/>
                </m:rPr>
                <w:rPr>
                  <w:rFonts w:ascii="Cambria Math" w:hAnsi="Cambria Math"/>
                  <w:highlight w:val="red"/>
                  <w:lang w:val="es-CO"/>
                </w:rPr>
                <m:t>-</m:t>
              </m:r>
              <m:sSub>
                <m:sSubPr>
                  <m:ctrlPr>
                    <w:rPr>
                      <w:rFonts w:ascii="Cambria Math" w:hAnsi="Cambria Math"/>
                      <w:b/>
                      <w:bCs/>
                      <w:i/>
                      <w:highlight w:val="red"/>
                      <w:lang w:val="es-CO"/>
                    </w:rPr>
                  </m:ctrlPr>
                </m:sSubPr>
                <m:e>
                  <m:r>
                    <m:rPr>
                      <m:sty m:val="bi"/>
                    </m:rPr>
                    <w:rPr>
                      <w:rFonts w:ascii="Cambria Math" w:hAnsi="Cambria Math"/>
                      <w:highlight w:val="red"/>
                      <w:lang w:val="es-CO"/>
                    </w:rPr>
                    <m:t>R</m:t>
                  </m:r>
                </m:e>
                <m:sub>
                  <m:r>
                    <m:rPr>
                      <m:sty m:val="bi"/>
                    </m:rPr>
                    <w:rPr>
                      <w:rFonts w:ascii="Cambria Math" w:hAnsi="Cambria Math"/>
                      <w:highlight w:val="red"/>
                      <w:lang w:val="es-CO"/>
                    </w:rPr>
                    <m:t>i</m:t>
                  </m:r>
                </m:sub>
              </m:sSub>
            </m:num>
            <m:den>
              <m:r>
                <m:rPr>
                  <m:sty m:val="bi"/>
                </m:rPr>
                <w:rPr>
                  <w:rFonts w:ascii="Cambria Math" w:hAnsi="Cambria Math"/>
                  <w:highlight w:val="red"/>
                  <w:lang w:val="es-CO"/>
                </w:rPr>
                <m:t>E</m:t>
              </m:r>
              <m:sSub>
                <m:sSubPr>
                  <m:ctrlPr>
                    <w:rPr>
                      <w:rFonts w:ascii="Cambria Math" w:hAnsi="Cambria Math"/>
                      <w:b/>
                      <w:bCs/>
                      <w:i/>
                      <w:highlight w:val="red"/>
                      <w:lang w:val="es-CO"/>
                    </w:rPr>
                  </m:ctrlPr>
                </m:sSubPr>
                <m:e>
                  <m:r>
                    <m:rPr>
                      <m:sty m:val="bi"/>
                    </m:rPr>
                    <w:rPr>
                      <w:rFonts w:ascii="Cambria Math" w:hAnsi="Cambria Math"/>
                      <w:highlight w:val="red"/>
                      <w:lang w:val="es-CO"/>
                    </w:rPr>
                    <m:t>C</m:t>
                  </m:r>
                </m:e>
                <m:sub>
                  <m:r>
                    <m:rPr>
                      <m:sty m:val="bi"/>
                    </m:rPr>
                    <w:rPr>
                      <w:rFonts w:ascii="Cambria Math" w:hAnsi="Cambria Math"/>
                      <w:highlight w:val="red"/>
                      <w:lang w:val="es-CO"/>
                    </w:rPr>
                    <m:t>i</m:t>
                  </m:r>
                </m:sub>
              </m:sSub>
            </m:den>
          </m:f>
        </m:oMath>
      </m:oMathPara>
    </w:p>
    <w:p w14:paraId="7C020D59" w14:textId="07478928" w:rsidR="002945DA" w:rsidRPr="002945DA" w:rsidRDefault="00000000" w:rsidP="002945DA">
      <w:pPr>
        <w:rPr>
          <w:rFonts w:eastAsiaTheme="minorEastAsia"/>
          <w:b/>
          <w:bCs/>
          <w:lang w:val="es-CO"/>
        </w:rPr>
      </w:pPr>
      <m:oMathPara>
        <m:oMath>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tiempo</m:t>
              </m:r>
            </m:sub>
          </m:sSub>
          <m:r>
            <m:rPr>
              <m:sty m:val="bi"/>
            </m:rPr>
            <w:rPr>
              <w:rFonts w:ascii="Cambria Math" w:hAnsi="Cambria Math"/>
              <w:lang w:val="es-CO"/>
            </w:rPr>
            <m:t>=</m:t>
          </m:r>
          <m:nary>
            <m:naryPr>
              <m:chr m:val="∑"/>
              <m:subHide m:val="1"/>
              <m:supHide m:val="1"/>
              <m:ctrlPr>
                <w:rPr>
                  <w:rFonts w:ascii="Cambria Math" w:hAnsi="Cambria Math"/>
                  <w:b/>
                  <w:bCs/>
                  <w:i/>
                  <w:lang w:val="es-CO"/>
                </w:rPr>
              </m:ctrlPr>
            </m:naryPr>
            <m:sub/>
            <m:sup/>
            <m:e>
              <m:r>
                <m:rPr>
                  <m:sty m:val="bi"/>
                </m:rPr>
                <w:rPr>
                  <w:rFonts w:ascii="Cambria Math" w:hAnsi="Cambria Math"/>
                  <w:lang w:val="es-CO"/>
                </w:rPr>
                <m:t>T</m:t>
              </m:r>
              <m:sSub>
                <m:sSubPr>
                  <m:ctrlPr>
                    <w:rPr>
                      <w:rFonts w:ascii="Cambria Math" w:hAnsi="Cambria Math"/>
                      <w:b/>
                      <w:bCs/>
                      <w:i/>
                      <w:lang w:val="es-CO"/>
                    </w:rPr>
                  </m:ctrlPr>
                </m:sSubPr>
                <m:e>
                  <m:r>
                    <m:rPr>
                      <m:sty m:val="bi"/>
                    </m:rPr>
                    <w:rPr>
                      <w:rFonts w:ascii="Cambria Math" w:hAnsi="Cambria Math"/>
                      <w:lang w:val="es-CO"/>
                    </w:rPr>
                    <m:t>T</m:t>
                  </m:r>
                </m:e>
                <m:sub>
                  <m:sSub>
                    <m:sSubPr>
                      <m:ctrlPr>
                        <w:rPr>
                          <w:rFonts w:ascii="Cambria Math" w:hAnsi="Cambria Math"/>
                          <w:b/>
                          <w:bCs/>
                          <w:i/>
                          <w:lang w:val="es-CO"/>
                        </w:rPr>
                      </m:ctrlPr>
                    </m:sSubPr>
                    <m:e>
                      <m:r>
                        <m:rPr>
                          <m:sty m:val="bi"/>
                        </m:rPr>
                        <w:rPr>
                          <w:rFonts w:ascii="Cambria Math" w:hAnsi="Cambria Math"/>
                          <w:lang w:val="es-CO"/>
                        </w:rPr>
                        <m:t>T</m:t>
                      </m:r>
                    </m:e>
                    <m:sub>
                      <m:r>
                        <m:rPr>
                          <m:sty m:val="bi"/>
                        </m:rPr>
                        <w:rPr>
                          <w:rFonts w:ascii="Cambria Math" w:hAnsi="Cambria Math"/>
                          <w:lang w:val="es-CO"/>
                        </w:rPr>
                        <m:t>i</m:t>
                      </m:r>
                    </m:sub>
                  </m:sSub>
                </m:sub>
              </m:sSub>
              <m:r>
                <m:rPr>
                  <m:sty m:val="bi"/>
                </m:rPr>
                <w:rPr>
                  <w:rFonts w:ascii="Cambria Math" w:hAnsi="Cambria Math"/>
                  <w:lang w:val="es-CO"/>
                </w:rPr>
                <m:t>*</m:t>
              </m:r>
              <m:d>
                <m:dPr>
                  <m:ctrlPr>
                    <w:rPr>
                      <w:rFonts w:ascii="Cambria Math" w:hAnsi="Cambria Math"/>
                      <w:b/>
                      <w:bCs/>
                      <w:i/>
                      <w:lang w:val="es-CO"/>
                    </w:rPr>
                  </m:ctrlPr>
                </m:dPr>
                <m:e>
                  <m:r>
                    <m:rPr>
                      <m:sty m:val="bi"/>
                    </m:rPr>
                    <w:rPr>
                      <w:rFonts w:ascii="Cambria Math" w:hAnsi="Cambria Math"/>
                      <w:lang w:val="es-CO"/>
                    </w:rPr>
                    <m:t>V</m:t>
                  </m:r>
                  <m:sSub>
                    <m:sSubPr>
                      <m:ctrlPr>
                        <w:rPr>
                          <w:rFonts w:ascii="Cambria Math" w:hAnsi="Cambria Math"/>
                          <w:b/>
                          <w:bCs/>
                          <w:i/>
                          <w:lang w:val="es-CO"/>
                        </w:rPr>
                      </m:ctrlPr>
                    </m:sSubPr>
                    <m:e>
                      <m:r>
                        <m:rPr>
                          <m:sty m:val="bi"/>
                        </m:rPr>
                        <w:rPr>
                          <w:rFonts w:ascii="Cambria Math" w:hAnsi="Cambria Math"/>
                          <w:lang w:val="es-CO"/>
                        </w:rPr>
                        <m:t>P</m:t>
                      </m:r>
                    </m:e>
                    <m:sub>
                      <m:sSub>
                        <m:sSubPr>
                          <m:ctrlPr>
                            <w:rPr>
                              <w:rFonts w:ascii="Cambria Math" w:hAnsi="Cambria Math"/>
                              <w:b/>
                              <w:bCs/>
                              <w:i/>
                              <w:lang w:val="es-CO"/>
                            </w:rPr>
                          </m:ctrlPr>
                        </m:sSubPr>
                        <m:e>
                          <m:r>
                            <m:rPr>
                              <m:sty m:val="bi"/>
                            </m:rPr>
                            <w:rPr>
                              <w:rFonts w:ascii="Cambria Math" w:hAnsi="Cambria Math"/>
                              <w:lang w:val="es-CO"/>
                            </w:rPr>
                            <m:t>T</m:t>
                          </m:r>
                        </m:e>
                        <m:sub>
                          <m:r>
                            <m:rPr>
                              <m:sty m:val="bi"/>
                            </m:rPr>
                            <w:rPr>
                              <w:rFonts w:ascii="Cambria Math" w:hAnsi="Cambria Math"/>
                              <w:lang w:val="es-CO"/>
                            </w:rPr>
                            <m:t>i</m:t>
                          </m:r>
                        </m:sub>
                      </m:sSub>
                    </m:sub>
                  </m:sSub>
                  <m:r>
                    <m:rPr>
                      <m:sty m:val="bi"/>
                    </m:rPr>
                    <w:rPr>
                      <w:rFonts w:ascii="Cambria Math" w:hAnsi="Cambria Math"/>
                      <w:lang w:val="es-CO"/>
                    </w:rPr>
                    <m:t>*</m:t>
                  </m:r>
                  <m:sSub>
                    <m:sSubPr>
                      <m:ctrlPr>
                        <w:rPr>
                          <w:rFonts w:ascii="Cambria Math" w:hAnsi="Cambria Math"/>
                          <w:b/>
                          <w:bCs/>
                          <w:i/>
                          <w:highlight w:val="red"/>
                          <w:lang w:val="es-CO"/>
                        </w:rPr>
                      </m:ctrlPr>
                    </m:sSubPr>
                    <m:e>
                      <m:r>
                        <m:rPr>
                          <m:sty m:val="bi"/>
                        </m:rPr>
                        <w:rPr>
                          <w:rFonts w:ascii="Cambria Math" w:hAnsi="Cambria Math"/>
                          <w:highlight w:val="red"/>
                          <w:lang w:val="es-CO"/>
                        </w:rPr>
                        <m:t>Y</m:t>
                      </m:r>
                    </m:e>
                    <m:sub>
                      <m:r>
                        <m:rPr>
                          <m:sty m:val="bi"/>
                        </m:rPr>
                        <w:rPr>
                          <w:rFonts w:ascii="Cambria Math" w:hAnsi="Cambria Math"/>
                          <w:highlight w:val="red"/>
                          <w:lang w:val="es-CO"/>
                        </w:rPr>
                        <m:t>i</m:t>
                      </m:r>
                    </m:sub>
                  </m:sSub>
                  <m:r>
                    <m:rPr>
                      <m:sty m:val="bi"/>
                    </m:rPr>
                    <w:rPr>
                      <w:rFonts w:ascii="Cambria Math" w:hAnsi="Cambria Math"/>
                      <w:highlight w:val="red"/>
                      <w:lang w:val="es-CO"/>
                    </w:rPr>
                    <m:t>+R</m:t>
                  </m:r>
                  <m:sSub>
                    <m:sSubPr>
                      <m:ctrlPr>
                        <w:rPr>
                          <w:rFonts w:ascii="Cambria Math" w:hAnsi="Cambria Math"/>
                          <w:b/>
                          <w:bCs/>
                          <w:i/>
                          <w:highlight w:val="red"/>
                          <w:lang w:val="es-CO"/>
                        </w:rPr>
                      </m:ctrlPr>
                    </m:sSubPr>
                    <m:e>
                      <m:r>
                        <m:rPr>
                          <m:sty m:val="bi"/>
                        </m:rPr>
                        <w:rPr>
                          <w:rFonts w:ascii="Cambria Math" w:hAnsi="Cambria Math"/>
                          <w:highlight w:val="red"/>
                          <w:lang w:val="es-CO"/>
                        </w:rPr>
                        <m:t>E</m:t>
                      </m:r>
                    </m:e>
                    <m:sub>
                      <m:r>
                        <m:rPr>
                          <m:sty m:val="bi"/>
                        </m:rPr>
                        <w:rPr>
                          <w:rFonts w:ascii="Cambria Math" w:hAnsi="Cambria Math"/>
                          <w:highlight w:val="red"/>
                          <w:lang w:val="es-CO"/>
                        </w:rPr>
                        <m:t>i</m:t>
                      </m:r>
                    </m:sub>
                  </m:sSub>
                  <m:r>
                    <m:rPr>
                      <m:sty m:val="bi"/>
                    </m:rPr>
                    <w:rPr>
                      <w:rFonts w:ascii="Cambria Math" w:hAnsi="Cambria Math"/>
                      <w:highlight w:val="red"/>
                      <w:lang w:val="es-CO"/>
                    </w:rPr>
                    <m:t>*</m:t>
                  </m:r>
                  <m:f>
                    <m:fPr>
                      <m:ctrlPr>
                        <w:rPr>
                          <w:rFonts w:ascii="Cambria Math" w:hAnsi="Cambria Math"/>
                          <w:b/>
                          <w:bCs/>
                          <w:i/>
                          <w:highlight w:val="red"/>
                          <w:lang w:val="es-CO"/>
                        </w:rPr>
                      </m:ctrlPr>
                    </m:fPr>
                    <m:num>
                      <m:r>
                        <m:rPr>
                          <m:sty m:val="bi"/>
                        </m:rPr>
                        <w:rPr>
                          <w:rFonts w:ascii="Cambria Math" w:hAnsi="Cambria Math"/>
                          <w:highlight w:val="red"/>
                          <w:lang w:val="es-CO"/>
                        </w:rPr>
                        <m:t>100*E</m:t>
                      </m:r>
                      <m:sSub>
                        <m:sSubPr>
                          <m:ctrlPr>
                            <w:rPr>
                              <w:rFonts w:ascii="Cambria Math" w:hAnsi="Cambria Math"/>
                              <w:b/>
                              <w:bCs/>
                              <w:i/>
                              <w:highlight w:val="red"/>
                              <w:lang w:val="es-CO"/>
                            </w:rPr>
                          </m:ctrlPr>
                        </m:sSubPr>
                        <m:e>
                          <m:r>
                            <m:rPr>
                              <m:sty m:val="bi"/>
                            </m:rPr>
                            <w:rPr>
                              <w:rFonts w:ascii="Cambria Math" w:hAnsi="Cambria Math"/>
                              <w:highlight w:val="red"/>
                              <w:lang w:val="es-CO"/>
                            </w:rPr>
                            <m:t>C</m:t>
                          </m:r>
                        </m:e>
                        <m:sub>
                          <m:r>
                            <m:rPr>
                              <m:sty m:val="bi"/>
                            </m:rPr>
                            <w:rPr>
                              <w:rFonts w:ascii="Cambria Math" w:hAnsi="Cambria Math"/>
                              <w:highlight w:val="red"/>
                              <w:lang w:val="es-CO"/>
                            </w:rPr>
                            <m:t>i</m:t>
                          </m:r>
                        </m:sub>
                      </m:sSub>
                    </m:num>
                    <m:den>
                      <m:sSub>
                        <m:sSubPr>
                          <m:ctrlPr>
                            <w:rPr>
                              <w:rFonts w:ascii="Cambria Math" w:hAnsi="Cambria Math"/>
                              <w:b/>
                              <w:bCs/>
                              <w:i/>
                              <w:highlight w:val="red"/>
                              <w:lang w:val="es-CO"/>
                            </w:rPr>
                          </m:ctrlPr>
                        </m:sSubPr>
                        <m:e>
                          <m:r>
                            <m:rPr>
                              <m:sty m:val="bi"/>
                            </m:rPr>
                            <w:rPr>
                              <w:rFonts w:ascii="Cambria Math" w:hAnsi="Cambria Math"/>
                              <w:highlight w:val="red"/>
                              <w:lang w:val="es-CO"/>
                            </w:rPr>
                            <m:t>R</m:t>
                          </m:r>
                        </m:e>
                        <m:sub>
                          <m:r>
                            <m:rPr>
                              <m:sty m:val="bi"/>
                            </m:rPr>
                            <w:rPr>
                              <w:rFonts w:ascii="Cambria Math" w:hAnsi="Cambria Math"/>
                              <w:highlight w:val="red"/>
                              <w:lang w:val="es-CO"/>
                            </w:rPr>
                            <m:t>i</m:t>
                          </m:r>
                        </m:sub>
                      </m:sSub>
                    </m:den>
                  </m:f>
                  <m:r>
                    <m:rPr>
                      <m:sty m:val="bi"/>
                    </m:rPr>
                    <w:rPr>
                      <w:rFonts w:ascii="Cambria Math" w:hAnsi="Cambria Math"/>
                      <w:highlight w:val="red"/>
                      <w:lang w:val="es-CO"/>
                    </w:rPr>
                    <m:t>*T</m:t>
                  </m:r>
                  <m:sSub>
                    <m:sSubPr>
                      <m:ctrlPr>
                        <w:rPr>
                          <w:rFonts w:ascii="Cambria Math" w:hAnsi="Cambria Math"/>
                          <w:b/>
                          <w:bCs/>
                          <w:i/>
                          <w:highlight w:val="red"/>
                          <w:lang w:val="es-CO"/>
                        </w:rPr>
                      </m:ctrlPr>
                    </m:sSubPr>
                    <m:e>
                      <m:r>
                        <m:rPr>
                          <m:sty m:val="bi"/>
                        </m:rPr>
                        <w:rPr>
                          <w:rFonts w:ascii="Cambria Math" w:hAnsi="Cambria Math"/>
                          <w:highlight w:val="red"/>
                          <w:lang w:val="es-CO"/>
                        </w:rPr>
                        <m:t>R</m:t>
                      </m:r>
                    </m:e>
                    <m:sub>
                      <m:r>
                        <m:rPr>
                          <m:sty m:val="bi"/>
                        </m:rPr>
                        <w:rPr>
                          <w:rFonts w:ascii="Cambria Math" w:hAnsi="Cambria Math"/>
                          <w:highlight w:val="red"/>
                          <w:lang w:val="es-CO"/>
                        </w:rPr>
                        <m:t>i</m:t>
                      </m:r>
                    </m:sub>
                  </m:sSub>
                </m:e>
              </m:d>
            </m:e>
          </m:nary>
        </m:oMath>
      </m:oMathPara>
    </w:p>
    <w:p w14:paraId="42F76700" w14:textId="77777777" w:rsidR="006E4A04" w:rsidRDefault="006E4A04" w:rsidP="002945DA">
      <w:pPr>
        <w:rPr>
          <w:rFonts w:eastAsiaTheme="minorEastAsia"/>
          <w:b/>
          <w:bCs/>
          <w:lang w:val="es-CO"/>
        </w:rPr>
      </w:pPr>
    </w:p>
    <w:p w14:paraId="6EC574B5" w14:textId="3566C745" w:rsidR="002945DA" w:rsidRPr="002945DA" w:rsidRDefault="00000000" w:rsidP="002945DA">
      <w:pPr>
        <w:rPr>
          <w:rFonts w:eastAsiaTheme="minorEastAsia"/>
          <w:b/>
          <w:bCs/>
          <w:lang w:val="es-CO"/>
        </w:rPr>
      </w:pPr>
      <m:oMathPara>
        <m:oMath>
          <m:sSub>
            <m:sSubPr>
              <m:ctrlPr>
                <w:rPr>
                  <w:rFonts w:ascii="Cambria Math" w:eastAsiaTheme="minorEastAsia" w:hAnsi="Cambria Math"/>
                  <w:b/>
                  <w:bCs/>
                  <w:i/>
                  <w:lang w:val="es-CO"/>
                </w:rPr>
              </m:ctrlPr>
            </m:sSubPr>
            <m:e>
              <m:r>
                <m:rPr>
                  <m:sty m:val="bi"/>
                </m:rPr>
                <w:rPr>
                  <w:rFonts w:ascii="Cambria Math" w:eastAsiaTheme="minorEastAsia" w:hAnsi="Cambria Math"/>
                  <w:lang w:val="es-CO"/>
                </w:rPr>
                <m:t>C</m:t>
              </m:r>
            </m:e>
            <m:sub>
              <m:r>
                <m:rPr>
                  <m:sty m:val="bi"/>
                </m:rPr>
                <w:rPr>
                  <w:rFonts w:ascii="Cambria Math" w:eastAsiaTheme="minorEastAsia" w:hAnsi="Cambria Math"/>
                  <w:lang w:val="es-CO"/>
                </w:rPr>
                <m:t>carga</m:t>
              </m:r>
            </m:sub>
          </m:sSub>
          <m:r>
            <m:rPr>
              <m:sty m:val="bi"/>
            </m:rPr>
            <w:rPr>
              <w:rFonts w:ascii="Cambria Math" w:eastAsiaTheme="minorEastAsia" w:hAnsi="Cambria Math"/>
              <w:lang w:val="es-CO"/>
            </w:rPr>
            <m:t>=</m:t>
          </m:r>
          <m:nary>
            <m:naryPr>
              <m:chr m:val="∑"/>
              <m:limLoc m:val="undOvr"/>
              <m:supHide m:val="1"/>
              <m:ctrlPr>
                <w:rPr>
                  <w:rFonts w:ascii="Cambria Math" w:eastAsiaTheme="minorEastAsia" w:hAnsi="Cambria Math"/>
                  <w:b/>
                  <w:bCs/>
                  <w:i/>
                  <w:lang w:val="es-CO"/>
                </w:rPr>
              </m:ctrlPr>
            </m:naryPr>
            <m:sub>
              <m:r>
                <m:rPr>
                  <m:sty m:val="bi"/>
                </m:rPr>
                <w:rPr>
                  <w:rFonts w:ascii="Cambria Math" w:eastAsiaTheme="minorEastAsia" w:hAnsi="Cambria Math"/>
                  <w:lang w:val="es-CO"/>
                </w:rPr>
                <m:t>i</m:t>
              </m:r>
            </m:sub>
            <m:sup/>
            <m:e>
              <m:sSub>
                <m:sSubPr>
                  <m:ctrlPr>
                    <w:rPr>
                      <w:rFonts w:ascii="Cambria Math" w:eastAsiaTheme="minorEastAsia" w:hAnsi="Cambria Math"/>
                      <w:b/>
                      <w:bCs/>
                      <w:i/>
                      <w:lang w:val="es-CO"/>
                    </w:rPr>
                  </m:ctrlPr>
                </m:sSubPr>
                <m:e>
                  <m:r>
                    <m:rPr>
                      <m:sty m:val="bi"/>
                    </m:rPr>
                    <w:rPr>
                      <w:rFonts w:ascii="Cambria Math" w:eastAsiaTheme="minorEastAsia" w:hAnsi="Cambria Math"/>
                      <w:lang w:val="es-CO"/>
                    </w:rPr>
                    <m:t>W</m:t>
                  </m:r>
                </m:e>
                <m:sub>
                  <m:r>
                    <m:rPr>
                      <m:sty m:val="bi"/>
                    </m:rPr>
                    <w:rPr>
                      <w:rFonts w:ascii="Cambria Math" w:eastAsiaTheme="minorEastAsia" w:hAnsi="Cambria Math"/>
                      <w:lang w:val="es-CO"/>
                    </w:rPr>
                    <m:t>i</m:t>
                  </m:r>
                </m:sub>
              </m:sSub>
              <m:r>
                <m:rPr>
                  <m:sty m:val="bi"/>
                </m:rPr>
                <w:rPr>
                  <w:rFonts w:ascii="Cambria Math" w:eastAsiaTheme="minorEastAsia" w:hAnsi="Cambria Math"/>
                  <w:lang w:val="es-CO"/>
                </w:rPr>
                <m:t>*500</m:t>
              </m:r>
            </m:e>
          </m:nary>
        </m:oMath>
      </m:oMathPara>
    </w:p>
    <w:p w14:paraId="03C36440" w14:textId="14D63F50" w:rsidR="002945DA" w:rsidRPr="004B4D1E" w:rsidRDefault="00000000" w:rsidP="002945DA">
      <w:pPr>
        <w:rPr>
          <w:rFonts w:eastAsiaTheme="minorEastAsia"/>
          <w:b/>
          <w:bCs/>
          <w:lang w:val="es-CO"/>
        </w:rPr>
      </w:pPr>
      <m:oMathPara>
        <m:oMath>
          <m:sSub>
            <m:sSubPr>
              <m:ctrlPr>
                <w:rPr>
                  <w:rFonts w:ascii="Cambria Math" w:eastAsiaTheme="minorEastAsia" w:hAnsi="Cambria Math"/>
                  <w:b/>
                  <w:bCs/>
                  <w:i/>
                  <w:highlight w:val="red"/>
                  <w:lang w:val="es-CO"/>
                </w:rPr>
              </m:ctrlPr>
            </m:sSubPr>
            <m:e>
              <m:r>
                <m:rPr>
                  <m:sty m:val="bi"/>
                </m:rPr>
                <w:rPr>
                  <w:rFonts w:ascii="Cambria Math" w:eastAsiaTheme="minorEastAsia" w:hAnsi="Cambria Math"/>
                  <w:highlight w:val="red"/>
                  <w:lang w:val="es-CO"/>
                </w:rPr>
                <m:t>C</m:t>
              </m:r>
            </m:e>
            <m:sub>
              <m:r>
                <m:rPr>
                  <m:sty m:val="bi"/>
                </m:rPr>
                <w:rPr>
                  <w:rFonts w:ascii="Cambria Math" w:eastAsiaTheme="minorEastAsia" w:hAnsi="Cambria Math"/>
                  <w:highlight w:val="red"/>
                  <w:lang w:val="es-CO"/>
                </w:rPr>
                <m:t>recarga</m:t>
              </m:r>
            </m:sub>
          </m:sSub>
          <m:r>
            <m:rPr>
              <m:sty m:val="bi"/>
            </m:rPr>
            <w:rPr>
              <w:rFonts w:ascii="Cambria Math" w:eastAsiaTheme="minorEastAsia" w:hAnsi="Cambria Math"/>
              <w:highlight w:val="red"/>
              <w:lang w:val="es-CO"/>
            </w:rPr>
            <m:t xml:space="preserve">= </m:t>
          </m:r>
          <m:nary>
            <m:naryPr>
              <m:chr m:val="∑"/>
              <m:limLoc m:val="undOvr"/>
              <m:supHide m:val="1"/>
              <m:ctrlPr>
                <w:rPr>
                  <w:rFonts w:ascii="Cambria Math" w:eastAsiaTheme="minorEastAsia" w:hAnsi="Cambria Math"/>
                  <w:b/>
                  <w:bCs/>
                  <w:i/>
                  <w:highlight w:val="red"/>
                  <w:lang w:val="es-CO"/>
                </w:rPr>
              </m:ctrlPr>
            </m:naryPr>
            <m:sub>
              <m:r>
                <m:rPr>
                  <m:sty m:val="bi"/>
                </m:rPr>
                <w:rPr>
                  <w:rFonts w:ascii="Cambria Math" w:eastAsiaTheme="minorEastAsia" w:hAnsi="Cambria Math"/>
                  <w:highlight w:val="red"/>
                  <w:lang w:val="es-CO"/>
                </w:rPr>
                <m:t>i</m:t>
              </m:r>
            </m:sub>
            <m:sup/>
            <m:e>
              <m:r>
                <m:rPr>
                  <m:sty m:val="bi"/>
                </m:rPr>
                <w:rPr>
                  <w:rFonts w:ascii="Cambria Math" w:eastAsiaTheme="minorEastAsia" w:hAnsi="Cambria Math"/>
                  <w:highlight w:val="red"/>
                  <w:lang w:val="es-CO"/>
                </w:rPr>
                <m:t>R</m:t>
              </m:r>
              <m:sSub>
                <m:sSubPr>
                  <m:ctrlPr>
                    <w:rPr>
                      <w:rFonts w:ascii="Cambria Math" w:eastAsiaTheme="minorEastAsia" w:hAnsi="Cambria Math"/>
                      <w:b/>
                      <w:bCs/>
                      <w:i/>
                      <w:highlight w:val="red"/>
                      <w:lang w:val="es-CO"/>
                    </w:rPr>
                  </m:ctrlPr>
                </m:sSubPr>
                <m:e>
                  <m:r>
                    <m:rPr>
                      <m:sty m:val="bi"/>
                    </m:rPr>
                    <w:rPr>
                      <w:rFonts w:ascii="Cambria Math" w:eastAsiaTheme="minorEastAsia" w:hAnsi="Cambria Math"/>
                      <w:highlight w:val="red"/>
                      <w:lang w:val="es-CO"/>
                    </w:rPr>
                    <m:t>E</m:t>
                  </m:r>
                </m:e>
                <m:sub>
                  <m:r>
                    <m:rPr>
                      <m:sty m:val="bi"/>
                    </m:rPr>
                    <w:rPr>
                      <w:rFonts w:ascii="Cambria Math" w:eastAsiaTheme="minorEastAsia" w:hAnsi="Cambria Math"/>
                      <w:highlight w:val="red"/>
                      <w:lang w:val="es-CO"/>
                    </w:rPr>
                    <m:t>i</m:t>
                  </m:r>
                </m:sub>
              </m:sSub>
              <m:r>
                <m:rPr>
                  <m:sty m:val="bi"/>
                </m:rPr>
                <w:rPr>
                  <w:rFonts w:ascii="Cambria Math" w:eastAsiaTheme="minorEastAsia" w:hAnsi="Cambria Math"/>
                  <w:highlight w:val="red"/>
                  <w:lang w:val="es-CO"/>
                </w:rPr>
                <m:t>*CR</m:t>
              </m:r>
              <m:sSub>
                <m:sSubPr>
                  <m:ctrlPr>
                    <w:rPr>
                      <w:rFonts w:ascii="Cambria Math" w:eastAsiaTheme="minorEastAsia" w:hAnsi="Cambria Math"/>
                      <w:b/>
                      <w:bCs/>
                      <w:i/>
                      <w:highlight w:val="red"/>
                      <w:lang w:val="es-CO"/>
                    </w:rPr>
                  </m:ctrlPr>
                </m:sSubPr>
                <m:e>
                  <m:r>
                    <m:rPr>
                      <m:sty m:val="bi"/>
                    </m:rPr>
                    <w:rPr>
                      <w:rFonts w:ascii="Cambria Math" w:eastAsiaTheme="minorEastAsia" w:hAnsi="Cambria Math"/>
                      <w:highlight w:val="red"/>
                      <w:lang w:val="es-CO"/>
                    </w:rPr>
                    <m:t>C</m:t>
                  </m:r>
                </m:e>
                <m:sub>
                  <m:sSub>
                    <m:sSubPr>
                      <m:ctrlPr>
                        <w:rPr>
                          <w:rFonts w:ascii="Cambria Math" w:eastAsiaTheme="minorEastAsia" w:hAnsi="Cambria Math"/>
                          <w:b/>
                          <w:bCs/>
                          <w:i/>
                          <w:highlight w:val="red"/>
                          <w:lang w:val="es-CO"/>
                        </w:rPr>
                      </m:ctrlPr>
                    </m:sSubPr>
                    <m:e>
                      <m:r>
                        <m:rPr>
                          <m:sty m:val="bi"/>
                        </m:rPr>
                        <w:rPr>
                          <w:rFonts w:ascii="Cambria Math" w:eastAsiaTheme="minorEastAsia" w:hAnsi="Cambria Math"/>
                          <w:highlight w:val="red"/>
                          <w:lang w:val="es-CO"/>
                        </w:rPr>
                        <m:t>T</m:t>
                      </m:r>
                    </m:e>
                    <m:sub>
                      <m:r>
                        <m:rPr>
                          <m:sty m:val="bi"/>
                        </m:rPr>
                        <w:rPr>
                          <w:rFonts w:ascii="Cambria Math" w:eastAsiaTheme="minorEastAsia" w:hAnsi="Cambria Math"/>
                          <w:highlight w:val="red"/>
                          <w:lang w:val="es-CO"/>
                        </w:rPr>
                        <m:t>i</m:t>
                      </m:r>
                    </m:sub>
                  </m:sSub>
                </m:sub>
              </m:sSub>
            </m:e>
          </m:nary>
        </m:oMath>
      </m:oMathPara>
    </w:p>
    <w:p w14:paraId="686F3713" w14:textId="77777777" w:rsidR="004B4D1E" w:rsidRPr="002945DA" w:rsidRDefault="004B4D1E" w:rsidP="002945DA">
      <w:pPr>
        <w:rPr>
          <w:rFonts w:eastAsiaTheme="minorEastAsia"/>
          <w:b/>
          <w:bCs/>
          <w:lang w:val="es-CO"/>
        </w:rPr>
      </w:pPr>
    </w:p>
    <w:p w14:paraId="09260A3F" w14:textId="223DE3DF" w:rsidR="002945DA" w:rsidRPr="00977060" w:rsidRDefault="004B4D1E" w:rsidP="0C38B564">
      <w:pPr>
        <w:rPr>
          <w:b/>
          <w:bCs/>
          <w:lang w:val="es-CO"/>
        </w:rPr>
      </w:pPr>
      <m:oMathPara>
        <m:oMath>
          <m:r>
            <m:rPr>
              <m:sty m:val="bi"/>
            </m:rPr>
            <w:rPr>
              <w:rFonts w:ascii="Cambria Math" w:hAnsi="Cambria Math"/>
              <w:lang w:val="es-CO"/>
            </w:rPr>
            <m:t>CostoOperativoTotal</m:t>
          </m:r>
          <m:d>
            <m:dPr>
              <m:ctrlPr>
                <w:rPr>
                  <w:rFonts w:ascii="Cambria Math" w:hAnsi="Cambria Math"/>
                  <w:b/>
                  <w:bCs/>
                  <w:i/>
                  <w:lang w:val="es-CO"/>
                </w:rPr>
              </m:ctrlPr>
            </m:dPr>
            <m:e>
              <m:r>
                <m:rPr>
                  <m:sty m:val="bi"/>
                </m:rPr>
                <w:rPr>
                  <w:rFonts w:ascii="Cambria Math" w:hAnsi="Cambria Math"/>
                  <w:lang w:val="es-CO"/>
                </w:rPr>
                <m:t>i</m:t>
              </m:r>
            </m:e>
          </m:d>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tota</m:t>
              </m:r>
              <m:sSub>
                <m:sSubPr>
                  <m:ctrlPr>
                    <w:rPr>
                      <w:rFonts w:ascii="Cambria Math" w:hAnsi="Cambria Math"/>
                      <w:b/>
                      <w:bCs/>
                      <w:i/>
                      <w:lang w:val="es-CO"/>
                    </w:rPr>
                  </m:ctrlPr>
                </m:sSubPr>
                <m:e>
                  <m:r>
                    <m:rPr>
                      <m:sty m:val="bi"/>
                    </m:rPr>
                    <w:rPr>
                      <w:rFonts w:ascii="Cambria Math" w:hAnsi="Cambria Math"/>
                      <w:lang w:val="es-CO"/>
                    </w:rPr>
                    <m:t>l</m:t>
                  </m:r>
                </m:e>
                <m:sub>
                  <m:r>
                    <m:rPr>
                      <m:sty m:val="bi"/>
                    </m:rPr>
                    <w:rPr>
                      <w:rFonts w:ascii="Cambria Math" w:hAnsi="Cambria Math"/>
                      <w:lang w:val="es-CO"/>
                    </w:rPr>
                    <m:t>i</m:t>
                  </m:r>
                </m:sub>
              </m:sSub>
            </m:sub>
          </m:sSub>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tiemp</m:t>
              </m:r>
              <m:sSub>
                <m:sSubPr>
                  <m:ctrlPr>
                    <w:rPr>
                      <w:rFonts w:ascii="Cambria Math" w:hAnsi="Cambria Math"/>
                      <w:b/>
                      <w:bCs/>
                      <w:i/>
                      <w:lang w:val="es-CO"/>
                    </w:rPr>
                  </m:ctrlPr>
                </m:sSubPr>
                <m:e>
                  <m:r>
                    <m:rPr>
                      <m:sty m:val="bi"/>
                    </m:rPr>
                    <w:rPr>
                      <w:rFonts w:ascii="Cambria Math" w:hAnsi="Cambria Math"/>
                      <w:lang w:val="es-CO"/>
                    </w:rPr>
                    <m:t>o</m:t>
                  </m:r>
                </m:e>
                <m:sub>
                  <m:r>
                    <m:rPr>
                      <m:sty m:val="bi"/>
                    </m:rPr>
                    <w:rPr>
                      <w:rFonts w:ascii="Cambria Math" w:hAnsi="Cambria Math"/>
                      <w:lang w:val="es-CO"/>
                    </w:rPr>
                    <m:t>i</m:t>
                  </m:r>
                </m:sub>
              </m:sSub>
            </m:sub>
          </m:sSub>
          <m:r>
            <m:rPr>
              <m:sty m:val="bi"/>
            </m:rP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C</m:t>
              </m:r>
            </m:e>
            <m:sub>
              <m:r>
                <m:rPr>
                  <m:sty m:val="bi"/>
                </m:rPr>
                <w:rPr>
                  <w:rFonts w:ascii="Cambria Math" w:hAnsi="Cambria Math"/>
                  <w:lang w:val="es-CO"/>
                </w:rPr>
                <m:t>carg</m:t>
              </m:r>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i</m:t>
                  </m:r>
                </m:sub>
              </m:sSub>
            </m:sub>
          </m:sSub>
          <m:r>
            <m:rPr>
              <m:sty m:val="bi"/>
            </m:rPr>
            <w:rPr>
              <w:rFonts w:ascii="Cambria Math" w:eastAsiaTheme="minorEastAsia" w:hAnsi="Cambria Math"/>
              <w:highlight w:val="red"/>
              <w:lang w:val="es-CO"/>
            </w:rPr>
            <m:t>+</m:t>
          </m:r>
          <m:sSub>
            <m:sSubPr>
              <m:ctrlPr>
                <w:rPr>
                  <w:rFonts w:ascii="Cambria Math" w:eastAsiaTheme="minorEastAsia" w:hAnsi="Cambria Math"/>
                  <w:b/>
                  <w:bCs/>
                  <w:i/>
                  <w:highlight w:val="red"/>
                  <w:lang w:val="es-CO"/>
                </w:rPr>
              </m:ctrlPr>
            </m:sSubPr>
            <m:e>
              <m:r>
                <m:rPr>
                  <m:sty m:val="bi"/>
                </m:rPr>
                <w:rPr>
                  <w:rFonts w:ascii="Cambria Math" w:eastAsiaTheme="minorEastAsia" w:hAnsi="Cambria Math"/>
                  <w:highlight w:val="red"/>
                  <w:lang w:val="es-CO"/>
                </w:rPr>
                <m:t>C</m:t>
              </m:r>
            </m:e>
            <m:sub>
              <m:r>
                <m:rPr>
                  <m:sty m:val="bi"/>
                </m:rPr>
                <w:rPr>
                  <w:rFonts w:ascii="Cambria Math" w:eastAsiaTheme="minorEastAsia" w:hAnsi="Cambria Math"/>
                  <w:highlight w:val="red"/>
                  <w:lang w:val="es-CO"/>
                </w:rPr>
                <m:t>recarg</m:t>
              </m:r>
              <m:sSub>
                <m:sSubPr>
                  <m:ctrlPr>
                    <w:rPr>
                      <w:rFonts w:ascii="Cambria Math" w:eastAsiaTheme="minorEastAsia" w:hAnsi="Cambria Math"/>
                      <w:b/>
                      <w:bCs/>
                      <w:i/>
                      <w:highlight w:val="red"/>
                      <w:lang w:val="es-CO"/>
                    </w:rPr>
                  </m:ctrlPr>
                </m:sSubPr>
                <m:e>
                  <m:r>
                    <m:rPr>
                      <m:sty m:val="bi"/>
                    </m:rPr>
                    <w:rPr>
                      <w:rFonts w:ascii="Cambria Math" w:eastAsiaTheme="minorEastAsia" w:hAnsi="Cambria Math"/>
                      <w:highlight w:val="red"/>
                      <w:lang w:val="es-CO"/>
                    </w:rPr>
                    <m:t>a</m:t>
                  </m:r>
                </m:e>
                <m:sub>
                  <m:r>
                    <m:rPr>
                      <m:sty m:val="bi"/>
                    </m:rPr>
                    <w:rPr>
                      <w:rFonts w:ascii="Cambria Math" w:eastAsiaTheme="minorEastAsia" w:hAnsi="Cambria Math"/>
                      <w:highlight w:val="red"/>
                      <w:lang w:val="es-CO"/>
                    </w:rPr>
                    <m:t>i</m:t>
                  </m:r>
                </m:sub>
              </m:sSub>
            </m:sub>
          </m:sSub>
          <m:r>
            <m:rPr>
              <m:sty m:val="bi"/>
            </m:rPr>
            <w:rPr>
              <w:rFonts w:ascii="Cambria Math" w:eastAsiaTheme="minorEastAsia" w:hAnsi="Cambria Math"/>
              <w:lang w:val="es-CO"/>
            </w:rPr>
            <m:t>+C</m:t>
          </m:r>
          <m:sSub>
            <m:sSubPr>
              <m:ctrlPr>
                <w:rPr>
                  <w:rFonts w:ascii="Cambria Math" w:eastAsiaTheme="minorEastAsia" w:hAnsi="Cambria Math"/>
                  <w:b/>
                  <w:bCs/>
                  <w:i/>
                  <w:lang w:val="es-CO"/>
                </w:rPr>
              </m:ctrlPr>
            </m:sSubPr>
            <m:e>
              <m:r>
                <m:rPr>
                  <m:sty m:val="bi"/>
                </m:rPr>
                <w:rPr>
                  <w:rFonts w:ascii="Cambria Math" w:eastAsiaTheme="minorEastAsia" w:hAnsi="Cambria Math"/>
                  <w:lang w:val="es-CO"/>
                </w:rPr>
                <m:t>M</m:t>
              </m:r>
            </m:e>
            <m:sub>
              <m:r>
                <m:rPr>
                  <m:sty m:val="bi"/>
                </m:rPr>
                <w:rPr>
                  <w:rFonts w:ascii="Cambria Math" w:eastAsiaTheme="minorEastAsia" w:hAnsi="Cambria Math"/>
                  <w:lang w:val="es-CO"/>
                </w:rPr>
                <m:t>i</m:t>
              </m:r>
            </m:sub>
          </m:sSub>
        </m:oMath>
      </m:oMathPara>
    </w:p>
    <w:p w14:paraId="219B2A23" w14:textId="66A6B300" w:rsidR="00A27900" w:rsidRPr="00A27900" w:rsidRDefault="00A27900" w:rsidP="0C38B564">
      <w:pPr>
        <w:rPr>
          <w:rFonts w:eastAsiaTheme="minorEastAsia"/>
          <w:b/>
          <w:bCs/>
        </w:rPr>
      </w:pPr>
    </w:p>
    <w:p w14:paraId="61ABE646" w14:textId="4B217E3F" w:rsidR="00A21C03" w:rsidRPr="00A21C03" w:rsidRDefault="004B4D1E" w:rsidP="0C38B564">
      <w:pPr>
        <w:rPr>
          <w:rFonts w:eastAsiaTheme="minorEastAsia"/>
          <w:b/>
          <w:bCs/>
        </w:rPr>
      </w:pPr>
      <m:oMathPara>
        <m:oMath>
          <m:r>
            <m:rPr>
              <m:sty m:val="bi"/>
            </m:rPr>
            <w:rPr>
              <w:rFonts w:ascii="Cambria Math" w:eastAsiaTheme="minorEastAsia" w:hAnsi="Cambria Math"/>
            </w:rPr>
            <m:t>Min(</m:t>
          </m:r>
          <m:r>
            <m:rPr>
              <m:sty m:val="bi"/>
            </m:rPr>
            <w:rPr>
              <w:rFonts w:ascii="Cambria Math" w:hAnsi="Cambria Math"/>
            </w:rPr>
            <m:t>z)=</m:t>
          </m:r>
          <m:r>
            <m:rPr>
              <m:sty m:val="bi"/>
            </m:rPr>
            <w:rPr>
              <w:rFonts w:ascii="Cambria Math" w:eastAsiaTheme="minorEastAsia" w:hAnsi="Cambria Math"/>
            </w:rPr>
            <m:t>CostoOperativoTotal(i)</m:t>
          </m:r>
        </m:oMath>
      </m:oMathPara>
    </w:p>
    <w:p w14:paraId="219D558B" w14:textId="77777777" w:rsidR="00372CA5" w:rsidRPr="00C10F14" w:rsidRDefault="00372CA5" w:rsidP="0C38B564">
      <w:pPr>
        <w:rPr>
          <w:rFonts w:eastAsiaTheme="minorEastAsia"/>
          <w:b/>
          <w:lang w:val="es-CO"/>
        </w:rPr>
      </w:pPr>
    </w:p>
    <w:p w14:paraId="0CBA83A9" w14:textId="7F9D7D2C" w:rsidR="4A3FAB52" w:rsidRDefault="4A3FAB52" w:rsidP="00222A5B">
      <w:pPr>
        <w:jc w:val="center"/>
        <w:rPr>
          <w:b/>
          <w:sz w:val="28"/>
          <w:szCs w:val="28"/>
        </w:rPr>
      </w:pPr>
      <w:r w:rsidRPr="00222A5B">
        <w:rPr>
          <w:b/>
          <w:sz w:val="28"/>
          <w:szCs w:val="28"/>
        </w:rPr>
        <w:t>Restricciones</w:t>
      </w:r>
    </w:p>
    <w:p w14:paraId="708BAC43" w14:textId="674E71B0" w:rsidR="00CD455F" w:rsidRDefault="00517186" w:rsidP="006C3B3D">
      <w:pPr>
        <w:pStyle w:val="Prrafodelista"/>
        <w:numPr>
          <w:ilvl w:val="0"/>
          <w:numId w:val="1"/>
        </w:numPr>
        <w:rPr>
          <w:b/>
        </w:rPr>
      </w:pPr>
      <w:r w:rsidRPr="00517186">
        <w:rPr>
          <w:b/>
        </w:rPr>
        <w:t>Salida desde un depósito</w:t>
      </w:r>
      <w:r w:rsidR="006C3B3D" w:rsidRPr="00C10635">
        <w:rPr>
          <w:b/>
        </w:rPr>
        <w:t>:</w:t>
      </w:r>
    </w:p>
    <w:p w14:paraId="64494BB7" w14:textId="1F91A4D2" w:rsidR="00A27900" w:rsidRPr="00C82264" w:rsidRDefault="00517186" w:rsidP="00CD455F">
      <w:pPr>
        <w:pStyle w:val="Prrafodelista"/>
      </w:pPr>
      <w:r>
        <w:rPr>
          <w:bCs/>
        </w:rPr>
        <w:t>Cada</w:t>
      </w:r>
      <w:r w:rsidR="00C82264">
        <w:rPr>
          <w:bCs/>
        </w:rPr>
        <w:t xml:space="preserve"> vehículo debe salir de </w:t>
      </w:r>
      <w:r w:rsidR="004B4D1E">
        <w:rPr>
          <w:bCs/>
        </w:rPr>
        <w:t>un único</w:t>
      </w:r>
      <w:r w:rsidR="00C82264">
        <w:rPr>
          <w:bCs/>
        </w:rPr>
        <w:t xml:space="preserve"> punto de distribución de la ciudad</w:t>
      </w:r>
      <w:r w:rsidR="00926382">
        <w:rPr>
          <w:bCs/>
        </w:rPr>
        <w:t xml:space="preserve">. </w:t>
      </w:r>
    </w:p>
    <w:p w14:paraId="33CF59F8" w14:textId="2FCE37E5" w:rsidR="00224385" w:rsidRPr="00517186" w:rsidRDefault="00000000" w:rsidP="00971219">
      <w:pPr>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ij</m:t>
                      </m:r>
                    </m:sub>
                    <m:sup>
                      <m:r>
                        <w:rPr>
                          <w:rFonts w:ascii="Cambria Math" w:eastAsiaTheme="minorEastAsia" w:hAnsi="Cambria Math" w:cs="Times New Roman"/>
                        </w:rPr>
                        <m:t>k</m:t>
                      </m:r>
                    </m:sup>
                  </m:sSubSup>
                  <m:r>
                    <w:rPr>
                      <w:rFonts w:ascii="Cambria Math" w:eastAsiaTheme="minorEastAsia" w:hAnsi="Cambria Math" w:cs="Times New Roman"/>
                    </w:rPr>
                    <m:t>=1</m:t>
                  </m:r>
                </m:e>
              </m:nary>
              <m:r>
                <w:rPr>
                  <w:rFonts w:ascii="Cambria Math" w:eastAsiaTheme="minorEastAsia" w:hAnsi="Cambria Math" w:cs="Times New Roman"/>
                </w:rPr>
                <m:t>∀k∈V</m:t>
              </m:r>
            </m:e>
          </m:nary>
        </m:oMath>
      </m:oMathPara>
    </w:p>
    <w:p w14:paraId="711930F1" w14:textId="792DE33D" w:rsidR="00517186" w:rsidRPr="00517186" w:rsidRDefault="00517186" w:rsidP="00517186">
      <w:pPr>
        <w:pStyle w:val="Prrafodelista"/>
        <w:numPr>
          <w:ilvl w:val="0"/>
          <w:numId w:val="1"/>
        </w:numPr>
        <w:rPr>
          <w:b/>
        </w:rPr>
      </w:pPr>
      <w:r w:rsidRPr="00517186">
        <w:rPr>
          <w:b/>
        </w:rPr>
        <w:t>Regreso al depósito de origen</w:t>
      </w:r>
    </w:p>
    <w:p w14:paraId="6E777A92" w14:textId="18D87D0C" w:rsidR="00517186" w:rsidRPr="00A66272" w:rsidRDefault="00517186" w:rsidP="00517186">
      <w:pPr>
        <w:pStyle w:val="Prrafodelista"/>
        <w:rPr>
          <w:bCs/>
        </w:rPr>
      </w:pPr>
      <w:r>
        <w:rPr>
          <w:bCs/>
        </w:rPr>
        <w:t>Cada vehículo tiene que volver a un centro de distribución al finalizar su recorrido.</w:t>
      </w:r>
    </w:p>
    <w:p w14:paraId="7C7D61AD" w14:textId="0CF9FC40" w:rsidR="00517186" w:rsidRPr="00971219" w:rsidRDefault="00517186" w:rsidP="00971219">
      <w:pPr>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 i∈D</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ji</m:t>
                      </m:r>
                    </m:sub>
                    <m:sup>
                      <m:r>
                        <w:rPr>
                          <w:rFonts w:ascii="Cambria Math" w:eastAsiaTheme="minorEastAsia" w:hAnsi="Cambria Math" w:cs="Times New Roman"/>
                        </w:rPr>
                        <m:t>k</m:t>
                      </m:r>
                    </m:sup>
                  </m:sSubSup>
                  <m:r>
                    <w:rPr>
                      <w:rFonts w:ascii="Cambria Math" w:eastAsiaTheme="minorEastAsia" w:hAnsi="Cambria Math" w:cs="Times New Roman"/>
                    </w:rPr>
                    <m:t>=1</m:t>
                  </m:r>
                </m:e>
              </m:nary>
              <m:r>
                <w:rPr>
                  <w:rFonts w:ascii="Cambria Math" w:eastAsiaTheme="minorEastAsia" w:hAnsi="Cambria Math" w:cs="Times New Roman"/>
                </w:rPr>
                <m:t>∀k∈V</m:t>
              </m:r>
            </m:e>
          </m:nary>
        </m:oMath>
      </m:oMathPara>
    </w:p>
    <w:p w14:paraId="58722151" w14:textId="77777777" w:rsidR="00CC64B4" w:rsidRDefault="00CC64B4" w:rsidP="00CC64B4">
      <w:pPr>
        <w:pStyle w:val="Prrafodelista"/>
        <w:rPr>
          <w:b/>
          <w:sz w:val="28"/>
          <w:szCs w:val="28"/>
        </w:rPr>
      </w:pPr>
    </w:p>
    <w:p w14:paraId="69D6D558" w14:textId="4F5A3742" w:rsidR="00161064" w:rsidRPr="00C10635" w:rsidRDefault="00517186" w:rsidP="00517186">
      <w:pPr>
        <w:pStyle w:val="Prrafodelista"/>
        <w:numPr>
          <w:ilvl w:val="0"/>
          <w:numId w:val="1"/>
        </w:numPr>
        <w:rPr>
          <w:b/>
        </w:rPr>
      </w:pPr>
      <w:r w:rsidRPr="00517186">
        <w:rPr>
          <w:b/>
        </w:rPr>
        <w:t>Flujo correcto entre nodos</w:t>
      </w:r>
      <w:r w:rsidR="004F4D0E" w:rsidRPr="00EF2360">
        <w:rPr>
          <w:b/>
        </w:rPr>
        <w:t xml:space="preserve">. </w:t>
      </w:r>
    </w:p>
    <w:p w14:paraId="60900073" w14:textId="234EE415" w:rsidR="00CD7DCB" w:rsidRPr="00AB2BA4" w:rsidRDefault="00072082" w:rsidP="00CD7DCB">
      <w:pPr>
        <w:pStyle w:val="Prrafodelista"/>
      </w:pPr>
      <w:r>
        <w:rPr>
          <w:bCs/>
        </w:rPr>
        <w:t xml:space="preserve">Para garantizar el flujo </w:t>
      </w:r>
      <w:r w:rsidR="00A85C0D">
        <w:rPr>
          <w:bCs/>
        </w:rPr>
        <w:t xml:space="preserve">correcto </w:t>
      </w:r>
      <w:r>
        <w:rPr>
          <w:bCs/>
        </w:rPr>
        <w:t>de los vehículos</w:t>
      </w:r>
      <w:r w:rsidR="00A85C0D">
        <w:rPr>
          <w:bCs/>
        </w:rPr>
        <w:t>. Es necesario que toda localidad a la que se llegue sea también abandonada, para así seguir con el recorrido.</w:t>
      </w:r>
    </w:p>
    <w:p w14:paraId="17B46FB4" w14:textId="70A457B5" w:rsidR="003278C4" w:rsidRPr="00F8403C" w:rsidRDefault="00000000" w:rsidP="00F8403C">
      <w:pPr>
        <w:pStyle w:val="Prrafodelista"/>
        <w:jc w:val="both"/>
        <w:rPr>
          <w:rFonts w:eastAsiaTheme="minorEastAsia"/>
        </w:rPr>
      </w:pPr>
      <m:oMathPara>
        <m:oMath>
          <m:nary>
            <m:naryPr>
              <m:chr m:val="∑"/>
              <m:limLoc m:val="undOvr"/>
              <m:ctrlPr>
                <w:rPr>
                  <w:rFonts w:ascii="Cambria Math" w:hAnsi="Cambria Math"/>
                  <w:i/>
                </w:rPr>
              </m:ctrlPr>
            </m:naryPr>
            <m:sub>
              <m:r>
                <w:rPr>
                  <w:rFonts w:ascii="Cambria Math" w:hAnsi="Cambria Math"/>
                </w:rPr>
                <m:t>j|j≠i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j=0|j≠i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ji</m:t>
                      </m:r>
                    </m:sub>
                    <m:sup>
                      <m:r>
                        <w:rPr>
                          <w:rFonts w:ascii="Cambria Math" w:hAnsi="Cambria Math"/>
                        </w:rPr>
                        <m:t>k</m:t>
                      </m:r>
                    </m:sup>
                  </m:sSubSup>
                </m:e>
              </m:nary>
              <m:r>
                <w:rPr>
                  <w:rFonts w:ascii="Cambria Math" w:hAnsi="Cambria Math"/>
                </w:rPr>
                <m:t xml:space="preserve">   ∀k∈V, ∀i∈N|i∉D</m:t>
              </m:r>
            </m:e>
          </m:nary>
        </m:oMath>
      </m:oMathPara>
    </w:p>
    <w:p w14:paraId="2D0B4C15" w14:textId="77777777" w:rsidR="00F8403C" w:rsidRPr="00F8403C" w:rsidRDefault="00F8403C" w:rsidP="00F8403C">
      <w:pPr>
        <w:pStyle w:val="Prrafodelista"/>
        <w:jc w:val="both"/>
        <w:rPr>
          <w:rFonts w:eastAsiaTheme="minorEastAsia"/>
        </w:rPr>
      </w:pPr>
    </w:p>
    <w:p w14:paraId="630C1378" w14:textId="46160059" w:rsidR="005517DB" w:rsidRPr="00C10635" w:rsidRDefault="005B15FC" w:rsidP="00517186">
      <w:pPr>
        <w:pStyle w:val="Prrafodelista"/>
        <w:numPr>
          <w:ilvl w:val="0"/>
          <w:numId w:val="1"/>
        </w:numPr>
        <w:rPr>
          <w:b/>
        </w:rPr>
      </w:pPr>
      <w:r w:rsidRPr="00C10635">
        <w:rPr>
          <w:b/>
        </w:rPr>
        <w:t xml:space="preserve">Restricción </w:t>
      </w:r>
      <w:r w:rsidR="005517DB" w:rsidRPr="00C10635">
        <w:rPr>
          <w:b/>
        </w:rPr>
        <w:t>MTZ para prevenir subtours</w:t>
      </w:r>
    </w:p>
    <w:p w14:paraId="34813FE4" w14:textId="320B256E" w:rsidR="003212AD" w:rsidRPr="00657584" w:rsidRDefault="00657584" w:rsidP="003212AD">
      <w:pPr>
        <w:pStyle w:val="Prrafodelista"/>
      </w:pPr>
      <w:r>
        <w:rPr>
          <w:bCs/>
        </w:rPr>
        <w:t>Al querer tener rutas óptimas. No queremos desperdiciar recursos</w:t>
      </w:r>
      <w:r w:rsidR="00941AEB">
        <w:rPr>
          <w:bCs/>
        </w:rPr>
        <w:t xml:space="preserve"> en posibles</w:t>
      </w:r>
      <w:r w:rsidR="00DE3F41">
        <w:rPr>
          <w:bCs/>
        </w:rPr>
        <w:t xml:space="preserve"> ciclos dentro de los recorridos. Ya que esto aumentaría el costo por distancia.</w:t>
      </w:r>
    </w:p>
    <w:p w14:paraId="3FE65ED4" w14:textId="59FD0C67" w:rsidR="007A4043" w:rsidRPr="007A4043" w:rsidRDefault="00000000" w:rsidP="00291EC7">
      <w:pPr>
        <w:ind w:left="360"/>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jk</m:t>
              </m:r>
            </m:sub>
          </m:sSub>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≤n-2</m:t>
          </m:r>
        </m:oMath>
      </m:oMathPara>
    </w:p>
    <w:p w14:paraId="4EF6BACF" w14:textId="598C3887" w:rsidR="00905053" w:rsidRPr="004C15EC" w:rsidRDefault="009E5515" w:rsidP="004C15EC">
      <w:pPr>
        <w:ind w:left="360"/>
        <w:jc w:val="both"/>
        <w:rPr>
          <w:rFonts w:ascii="Times New Roman" w:eastAsiaTheme="minorEastAsia" w:hAnsi="Times New Roman" w:cs="Times New Roman"/>
        </w:rPr>
      </w:pPr>
      <m:oMathPara>
        <m:oMath>
          <m:r>
            <w:rPr>
              <w:rFonts w:ascii="Cambria Math" w:hAnsi="Cambria Math"/>
            </w:rPr>
            <m:t xml:space="preserve"> ∀k∈V,∀i∈N</m:t>
          </m:r>
          <m:d>
            <m:dPr>
              <m:begChr m:val="|"/>
              <m:endChr m:val="|"/>
              <m:ctrlPr>
                <w:rPr>
                  <w:rFonts w:ascii="Cambria Math" w:hAnsi="Cambria Math"/>
                  <w:i/>
                </w:rPr>
              </m:ctrlPr>
            </m:dPr>
            <m:e>
              <m:r>
                <w:rPr>
                  <w:rFonts w:ascii="Cambria Math" w:hAnsi="Cambria Math"/>
                </w:rPr>
                <m:t>i≠j∧i∉D, ∀j∈N</m:t>
              </m:r>
            </m:e>
          </m:d>
          <m:r>
            <w:rPr>
              <w:rFonts w:ascii="Cambria Math" w:hAnsi="Cambria Math"/>
            </w:rPr>
            <m:t>j∉D</m:t>
          </m:r>
        </m:oMath>
      </m:oMathPara>
    </w:p>
    <w:p w14:paraId="3DAB50FE" w14:textId="4AF7F06C" w:rsidR="006274BA" w:rsidRDefault="00517186" w:rsidP="00517186">
      <w:pPr>
        <w:pStyle w:val="Prrafodelista"/>
        <w:numPr>
          <w:ilvl w:val="0"/>
          <w:numId w:val="1"/>
        </w:numPr>
        <w:rPr>
          <w:b/>
        </w:rPr>
      </w:pPr>
      <w:r w:rsidRPr="00517186">
        <w:rPr>
          <w:b/>
        </w:rPr>
        <w:t>Capacidad Máxima de Carga</w:t>
      </w:r>
    </w:p>
    <w:p w14:paraId="12851582" w14:textId="2C19F69C" w:rsidR="00116477" w:rsidRDefault="00116477" w:rsidP="00116477">
      <w:pPr>
        <w:pStyle w:val="Prrafodelista"/>
        <w:rPr>
          <w:bCs/>
        </w:rPr>
      </w:pPr>
      <w:r w:rsidRPr="00116477">
        <w:rPr>
          <w:bCs/>
        </w:rPr>
        <w:t>La capacidad que lleve cada vehículo no debe superar su capacidad máxima de carga</w:t>
      </w:r>
    </w:p>
    <w:p w14:paraId="28FD5845" w14:textId="3254E1F3" w:rsidR="00116477" w:rsidRPr="00116477" w:rsidRDefault="00000000" w:rsidP="00116477">
      <w:pPr>
        <w:pStyle w:val="Prrafodelista"/>
        <w:rPr>
          <w:rFonts w:eastAsiaTheme="minorEastAsia"/>
          <w:bCs/>
        </w:rPr>
      </w:pPr>
      <m:oMathPara>
        <m:oMath>
          <m:sSub>
            <m:sSubPr>
              <m:ctrlPr>
                <w:rPr>
                  <w:rFonts w:ascii="Cambria Math" w:hAnsi="Cambria Math"/>
                  <w:bCs/>
                  <w:i/>
                </w:rPr>
              </m:ctrlPr>
            </m:sSubPr>
            <m:e>
              <m:r>
                <w:rPr>
                  <w:rFonts w:ascii="Cambria Math" w:hAnsi="Cambria Math"/>
                </w:rPr>
                <m:t>W</m:t>
              </m:r>
            </m:e>
            <m:sub>
              <m:r>
                <w:rPr>
                  <w:rFonts w:ascii="Cambria Math" w:hAnsi="Cambria Math"/>
                </w:rPr>
                <m:t>i</m:t>
              </m:r>
            </m:sub>
          </m:sSub>
          <m:r>
            <w:rPr>
              <w:rFonts w:ascii="Cambria Math" w:hAnsi="Cambria Math"/>
            </w:rPr>
            <m:t>≤C</m:t>
          </m:r>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 xml:space="preserve"> ∀ i∈V</m:t>
          </m:r>
        </m:oMath>
      </m:oMathPara>
    </w:p>
    <w:p w14:paraId="35748A91" w14:textId="621AA311" w:rsidR="00116477" w:rsidRDefault="00517186" w:rsidP="00517186">
      <w:pPr>
        <w:pStyle w:val="Prrafodelista"/>
        <w:numPr>
          <w:ilvl w:val="0"/>
          <w:numId w:val="1"/>
        </w:numPr>
        <w:rPr>
          <w:b/>
        </w:rPr>
      </w:pPr>
      <w:r w:rsidRPr="00517186">
        <w:rPr>
          <w:b/>
        </w:rPr>
        <w:t>Demanda de los clientes</w:t>
      </w:r>
    </w:p>
    <w:p w14:paraId="7309D10F" w14:textId="3FED3506" w:rsidR="0087477D" w:rsidRDefault="0087477D" w:rsidP="0087477D">
      <w:pPr>
        <w:pStyle w:val="Prrafodelista"/>
        <w:rPr>
          <w:bCs/>
        </w:rPr>
      </w:pPr>
      <w:r>
        <w:rPr>
          <w:bCs/>
        </w:rPr>
        <w:t xml:space="preserve">Se debe cumplir que cada cliente reciba lo </w:t>
      </w:r>
      <w:r w:rsidR="005048C6">
        <w:rPr>
          <w:bCs/>
        </w:rPr>
        <w:t>que pide.</w:t>
      </w:r>
    </w:p>
    <w:p w14:paraId="53344DC9" w14:textId="710ABF2E" w:rsidR="005048C6" w:rsidRPr="004E7967" w:rsidRDefault="00000000" w:rsidP="0087477D">
      <w:pPr>
        <w:pStyle w:val="Prrafodelista"/>
        <w:rPr>
          <w:rFonts w:eastAsiaTheme="minorEastAsia"/>
          <w:bCs/>
        </w:rPr>
      </w:pPr>
      <m:oMathPara>
        <m:oMath>
          <m:nary>
            <m:naryPr>
              <m:chr m:val="∑"/>
              <m:limLoc m:val="undOvr"/>
              <m:ctrlPr>
                <w:rPr>
                  <w:rFonts w:ascii="Cambria Math" w:hAnsi="Cambria Math"/>
                  <w:bCs/>
                  <w:i/>
                </w:rPr>
              </m:ctrlPr>
            </m:naryPr>
            <m:sub>
              <m:r>
                <w:rPr>
                  <w:rFonts w:ascii="Cambria Math" w:hAnsi="Cambria Math"/>
                </w:rPr>
                <m:t>k</m:t>
              </m:r>
            </m:sub>
            <m:sup>
              <m:r>
                <w:rPr>
                  <w:rFonts w:ascii="Cambria Math" w:hAnsi="Cambria Math"/>
                </w:rPr>
                <m:t>V</m:t>
              </m:r>
            </m:sup>
            <m:e>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sSubSup>
                    <m:sSubSupPr>
                      <m:ctrlPr>
                        <w:rPr>
                          <w:rFonts w:ascii="Cambria Math" w:hAnsi="Cambria Math"/>
                          <w:bCs/>
                          <w:i/>
                        </w:rPr>
                      </m:ctrlPr>
                    </m:sSubSupPr>
                    <m:e>
                      <m:r>
                        <w:rPr>
                          <w:rFonts w:ascii="Cambria Math" w:hAnsi="Cambria Math"/>
                        </w:rPr>
                        <m:t>x</m:t>
                      </m:r>
                    </m:e>
                    <m:sub>
                      <m:r>
                        <w:rPr>
                          <w:rFonts w:ascii="Cambria Math" w:hAnsi="Cambria Math"/>
                        </w:rPr>
                        <m:t>ji</m:t>
                      </m:r>
                    </m:sub>
                    <m:sup>
                      <m:r>
                        <w:rPr>
                          <w:rFonts w:ascii="Cambria Math" w:hAnsi="Cambria Math"/>
                        </w:rPr>
                        <m:t>k</m:t>
                      </m:r>
                    </m:sup>
                  </m:sSubSup>
                  <m:r>
                    <w:rPr>
                      <w:rFonts w:ascii="Cambria Math" w:hAnsi="Cambria Math"/>
                    </w:rPr>
                    <m:t>=1</m:t>
                  </m:r>
                </m:e>
              </m:nary>
            </m:e>
          </m:nary>
          <m:r>
            <w:rPr>
              <w:rFonts w:ascii="Cambria Math" w:hAnsi="Cambria Math"/>
            </w:rPr>
            <m:t>∀i∈C</m:t>
          </m:r>
        </m:oMath>
      </m:oMathPara>
    </w:p>
    <w:p w14:paraId="109CCB2C" w14:textId="582AD517" w:rsidR="004E7967" w:rsidRDefault="004E7967" w:rsidP="00517186">
      <w:pPr>
        <w:pStyle w:val="Prrafodelista"/>
        <w:numPr>
          <w:ilvl w:val="0"/>
          <w:numId w:val="1"/>
        </w:numPr>
        <w:rPr>
          <w:b/>
        </w:rPr>
      </w:pPr>
      <w:r>
        <w:rPr>
          <w:b/>
        </w:rPr>
        <w:t>Capacidad y Demanda</w:t>
      </w:r>
    </w:p>
    <w:p w14:paraId="20B11740" w14:textId="33E522C7" w:rsidR="004E7967" w:rsidRDefault="004E7967" w:rsidP="004E7967">
      <w:pPr>
        <w:pStyle w:val="Prrafodelista"/>
        <w:rPr>
          <w:bCs/>
        </w:rPr>
      </w:pPr>
      <w:r>
        <w:rPr>
          <w:bCs/>
        </w:rPr>
        <w:t>Los vehículos tienen que llevar la cantidad necesaria para cumplir con la demanda de los clientes que visita</w:t>
      </w:r>
    </w:p>
    <w:p w14:paraId="2FCD9E48" w14:textId="6414CCF6" w:rsidR="00196249" w:rsidRPr="00087827" w:rsidRDefault="00000000" w:rsidP="00087827">
      <w:pPr>
        <w:pStyle w:val="Prrafodelista"/>
        <w:rPr>
          <w:rFonts w:eastAsiaTheme="minorEastAsia"/>
          <w:bCs/>
        </w:rPr>
      </w:pPr>
      <m:oMathPara>
        <m:oMath>
          <m:sSub>
            <m:sSubPr>
              <m:ctrlPr>
                <w:rPr>
                  <w:rFonts w:ascii="Cambria Math" w:hAnsi="Cambria Math"/>
                  <w:bCs/>
                  <w:i/>
                </w:rPr>
              </m:ctrlPr>
            </m:sSubPr>
            <m:e>
              <m:r>
                <w:rPr>
                  <w:rFonts w:ascii="Cambria Math" w:hAnsi="Cambria Math"/>
                </w:rPr>
                <m:t>W</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i</m:t>
              </m:r>
            </m:sub>
            <m:sup>
              <m:r>
                <w:rPr>
                  <w:rFonts w:ascii="Cambria Math" w:hAnsi="Cambria Math"/>
                </w:rPr>
                <m:t>C</m:t>
              </m:r>
            </m:sup>
            <m:e>
              <m:sSub>
                <m:sSubPr>
                  <m:ctrlPr>
                    <w:rPr>
                      <w:rFonts w:ascii="Cambria Math" w:hAnsi="Cambria Math"/>
                      <w:bCs/>
                      <w:i/>
                    </w:rPr>
                  </m:ctrlPr>
                </m:sSubPr>
                <m:e>
                  <m: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sSubSup>
                    <m:sSubSupPr>
                      <m:ctrlPr>
                        <w:rPr>
                          <w:rFonts w:ascii="Cambria Math" w:hAnsi="Cambria Math"/>
                          <w:bCs/>
                          <w:i/>
                        </w:rPr>
                      </m:ctrlPr>
                    </m:sSubSupPr>
                    <m:e>
                      <m:r>
                        <w:rPr>
                          <w:rFonts w:ascii="Cambria Math" w:hAnsi="Cambria Math"/>
                        </w:rPr>
                        <m:t>X</m:t>
                      </m:r>
                    </m:e>
                    <m:sub>
                      <m:r>
                        <w:rPr>
                          <w:rFonts w:ascii="Cambria Math" w:hAnsi="Cambria Math"/>
                        </w:rPr>
                        <m:t>ij</m:t>
                      </m:r>
                    </m:sub>
                    <m:sup>
                      <m:r>
                        <w:rPr>
                          <w:rFonts w:ascii="Cambria Math" w:hAnsi="Cambria Math"/>
                        </w:rPr>
                        <m:t>k</m:t>
                      </m:r>
                    </m:sup>
                  </m:sSubSup>
                </m:e>
              </m:nary>
              <m:r>
                <w:rPr>
                  <w:rFonts w:ascii="Cambria Math" w:hAnsi="Cambria Math"/>
                </w:rPr>
                <m:t xml:space="preserve"> ∀k∈V</m:t>
              </m:r>
            </m:e>
          </m:nary>
        </m:oMath>
      </m:oMathPara>
    </w:p>
    <w:p w14:paraId="1718E355" w14:textId="1C21B8E4" w:rsidR="00087827" w:rsidRPr="00517186" w:rsidRDefault="00087827" w:rsidP="00517186">
      <w:pPr>
        <w:pStyle w:val="Prrafodelista"/>
        <w:numPr>
          <w:ilvl w:val="0"/>
          <w:numId w:val="1"/>
        </w:numPr>
        <w:rPr>
          <w:b/>
        </w:rPr>
      </w:pPr>
      <w:r>
        <w:rPr>
          <w:rFonts w:eastAsiaTheme="minorEastAsia"/>
          <w:b/>
        </w:rPr>
        <w:t>Distancia máxima (Rango) del vehículo</w:t>
      </w:r>
    </w:p>
    <w:p w14:paraId="0A8E2BA6" w14:textId="15C6390D" w:rsidR="00517186" w:rsidRDefault="00517186" w:rsidP="00517186">
      <w:pPr>
        <w:pStyle w:val="Prrafodelista"/>
        <w:rPr>
          <w:rFonts w:eastAsiaTheme="minorEastAsia"/>
          <w:bCs/>
        </w:rPr>
      </w:pPr>
      <w:r>
        <w:rPr>
          <w:rFonts w:eastAsiaTheme="minorEastAsia"/>
          <w:bCs/>
        </w:rPr>
        <w:lastRenderedPageBreak/>
        <w:t>Cada vehículo no puede hacer un recorrido de mayor distancia al rango máximo que tiene.</w:t>
      </w:r>
    </w:p>
    <w:p w14:paraId="142A008C" w14:textId="4671AB44" w:rsidR="00517186" w:rsidRPr="00517186" w:rsidRDefault="00517186" w:rsidP="00517186">
      <w:pPr>
        <w:pStyle w:val="Prrafodelista"/>
        <w:rPr>
          <w:bCs/>
        </w:rPr>
      </w:pPr>
      <m:oMathPara>
        <m:oMath>
          <m:nary>
            <m:naryPr>
              <m:chr m:val="∑"/>
              <m:limLoc m:val="undOvr"/>
              <m:ctrlPr>
                <w:rPr>
                  <w:rFonts w:ascii="Cambria Math" w:hAnsi="Cambria Math"/>
                  <w:bCs/>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m:t>
                  </m:r>
                </m:sub>
                <m:sup>
                  <m:r>
                    <w:rPr>
                      <w:rFonts w:ascii="Cambria Math" w:hAnsi="Cambria Math"/>
                    </w:rPr>
                    <m:t>N</m:t>
                  </m:r>
                </m:sup>
                <m:e>
                  <m:sSubSup>
                    <m:sSubSupPr>
                      <m:ctrlPr>
                        <w:rPr>
                          <w:rFonts w:ascii="Cambria Math" w:hAnsi="Cambria Math"/>
                          <w:bCs/>
                          <w:i/>
                        </w:rPr>
                      </m:ctrlPr>
                    </m:sSubSupPr>
                    <m:e>
                      <m:r>
                        <w:rPr>
                          <w:rFonts w:ascii="Cambria Math" w:hAnsi="Cambria Math"/>
                        </w:rPr>
                        <m:t>X</m:t>
                      </m:r>
                    </m:e>
                    <m:sub>
                      <m:r>
                        <w:rPr>
                          <w:rFonts w:ascii="Cambria Math" w:hAnsi="Cambria Math"/>
                        </w:rPr>
                        <m:t>ij</m:t>
                      </m:r>
                    </m:sub>
                    <m:sup>
                      <m:r>
                        <w:rPr>
                          <w:rFonts w:ascii="Cambria Math" w:hAnsi="Cambria Math"/>
                        </w:rPr>
                        <m:t>k</m:t>
                      </m:r>
                    </m:sup>
                  </m:sSubSup>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i</m:t>
                      </m:r>
                    </m:sub>
                  </m:sSub>
                </m:e>
              </m:nary>
              <m:r>
                <w:rPr>
                  <w:rFonts w:ascii="Cambria Math" w:hAnsi="Cambria Math"/>
                </w:rPr>
                <m:t>,∀k∈V</m:t>
              </m:r>
            </m:e>
          </m:nary>
        </m:oMath>
      </m:oMathPara>
    </w:p>
    <w:sectPr w:rsidR="00517186" w:rsidRPr="005171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034B"/>
    <w:multiLevelType w:val="hybridMultilevel"/>
    <w:tmpl w:val="12DCC8D0"/>
    <w:lvl w:ilvl="0" w:tplc="240A000F">
      <w:start w:val="1"/>
      <w:numFmt w:val="decimal"/>
      <w:lvlText w:val="%1."/>
      <w:lvlJc w:val="left"/>
      <w:pPr>
        <w:ind w:left="2911" w:hanging="360"/>
      </w:pPr>
      <w:rPr>
        <w:rFonts w:hint="default"/>
      </w:rPr>
    </w:lvl>
    <w:lvl w:ilvl="1" w:tplc="240A0019" w:tentative="1">
      <w:start w:val="1"/>
      <w:numFmt w:val="lowerLetter"/>
      <w:lvlText w:val="%2."/>
      <w:lvlJc w:val="left"/>
      <w:pPr>
        <w:ind w:left="3631" w:hanging="360"/>
      </w:pPr>
    </w:lvl>
    <w:lvl w:ilvl="2" w:tplc="240A001B" w:tentative="1">
      <w:start w:val="1"/>
      <w:numFmt w:val="lowerRoman"/>
      <w:lvlText w:val="%3."/>
      <w:lvlJc w:val="right"/>
      <w:pPr>
        <w:ind w:left="4351" w:hanging="180"/>
      </w:pPr>
    </w:lvl>
    <w:lvl w:ilvl="3" w:tplc="240A000F" w:tentative="1">
      <w:start w:val="1"/>
      <w:numFmt w:val="decimal"/>
      <w:lvlText w:val="%4."/>
      <w:lvlJc w:val="left"/>
      <w:pPr>
        <w:ind w:left="5071" w:hanging="360"/>
      </w:pPr>
    </w:lvl>
    <w:lvl w:ilvl="4" w:tplc="240A0019" w:tentative="1">
      <w:start w:val="1"/>
      <w:numFmt w:val="lowerLetter"/>
      <w:lvlText w:val="%5."/>
      <w:lvlJc w:val="left"/>
      <w:pPr>
        <w:ind w:left="5791" w:hanging="360"/>
      </w:pPr>
    </w:lvl>
    <w:lvl w:ilvl="5" w:tplc="240A001B" w:tentative="1">
      <w:start w:val="1"/>
      <w:numFmt w:val="lowerRoman"/>
      <w:lvlText w:val="%6."/>
      <w:lvlJc w:val="right"/>
      <w:pPr>
        <w:ind w:left="6511" w:hanging="180"/>
      </w:pPr>
    </w:lvl>
    <w:lvl w:ilvl="6" w:tplc="240A000F" w:tentative="1">
      <w:start w:val="1"/>
      <w:numFmt w:val="decimal"/>
      <w:lvlText w:val="%7."/>
      <w:lvlJc w:val="left"/>
      <w:pPr>
        <w:ind w:left="7231" w:hanging="360"/>
      </w:pPr>
    </w:lvl>
    <w:lvl w:ilvl="7" w:tplc="240A0019" w:tentative="1">
      <w:start w:val="1"/>
      <w:numFmt w:val="lowerLetter"/>
      <w:lvlText w:val="%8."/>
      <w:lvlJc w:val="left"/>
      <w:pPr>
        <w:ind w:left="7951" w:hanging="360"/>
      </w:pPr>
    </w:lvl>
    <w:lvl w:ilvl="8" w:tplc="240A001B" w:tentative="1">
      <w:start w:val="1"/>
      <w:numFmt w:val="lowerRoman"/>
      <w:lvlText w:val="%9."/>
      <w:lvlJc w:val="right"/>
      <w:pPr>
        <w:ind w:left="8671" w:hanging="180"/>
      </w:pPr>
    </w:lvl>
  </w:abstractNum>
  <w:abstractNum w:abstractNumId="1" w15:restartNumberingAfterBreak="0">
    <w:nsid w:val="1A6A1BDD"/>
    <w:multiLevelType w:val="hybridMultilevel"/>
    <w:tmpl w:val="91DC4088"/>
    <w:lvl w:ilvl="0" w:tplc="98AC820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46BD9"/>
    <w:multiLevelType w:val="hybridMultilevel"/>
    <w:tmpl w:val="E7EAA1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34087A"/>
    <w:multiLevelType w:val="hybridMultilevel"/>
    <w:tmpl w:val="658898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6A5A2C"/>
    <w:multiLevelType w:val="hybridMultilevel"/>
    <w:tmpl w:val="1054A2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7971CF1"/>
    <w:multiLevelType w:val="hybridMultilevel"/>
    <w:tmpl w:val="1054A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3142849">
    <w:abstractNumId w:val="4"/>
  </w:num>
  <w:num w:numId="2" w16cid:durableId="475925219">
    <w:abstractNumId w:val="1"/>
  </w:num>
  <w:num w:numId="3" w16cid:durableId="855851106">
    <w:abstractNumId w:val="3"/>
  </w:num>
  <w:num w:numId="4" w16cid:durableId="222103839">
    <w:abstractNumId w:val="0"/>
  </w:num>
  <w:num w:numId="5" w16cid:durableId="1259871803">
    <w:abstractNumId w:val="2"/>
  </w:num>
  <w:num w:numId="6" w16cid:durableId="1992173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4F2"/>
    <w:rsid w:val="000056CB"/>
    <w:rsid w:val="00007DB1"/>
    <w:rsid w:val="00010397"/>
    <w:rsid w:val="0001695E"/>
    <w:rsid w:val="00016AD2"/>
    <w:rsid w:val="0001798B"/>
    <w:rsid w:val="0001798E"/>
    <w:rsid w:val="00024D62"/>
    <w:rsid w:val="00027470"/>
    <w:rsid w:val="00027E51"/>
    <w:rsid w:val="00037042"/>
    <w:rsid w:val="00041B95"/>
    <w:rsid w:val="0004242D"/>
    <w:rsid w:val="00044037"/>
    <w:rsid w:val="00046612"/>
    <w:rsid w:val="00050BC1"/>
    <w:rsid w:val="000549FC"/>
    <w:rsid w:val="00054EE6"/>
    <w:rsid w:val="00057895"/>
    <w:rsid w:val="00061D5E"/>
    <w:rsid w:val="00063C48"/>
    <w:rsid w:val="000641F7"/>
    <w:rsid w:val="000669A7"/>
    <w:rsid w:val="000674CB"/>
    <w:rsid w:val="00072082"/>
    <w:rsid w:val="00076A0E"/>
    <w:rsid w:val="00077C0B"/>
    <w:rsid w:val="000824FF"/>
    <w:rsid w:val="000833A7"/>
    <w:rsid w:val="00087827"/>
    <w:rsid w:val="00090FE4"/>
    <w:rsid w:val="000A0CD0"/>
    <w:rsid w:val="000A3BCE"/>
    <w:rsid w:val="000A59C9"/>
    <w:rsid w:val="000A6363"/>
    <w:rsid w:val="000B2B82"/>
    <w:rsid w:val="000B4E2A"/>
    <w:rsid w:val="000C1E55"/>
    <w:rsid w:val="000C24E1"/>
    <w:rsid w:val="000C30FB"/>
    <w:rsid w:val="000C3359"/>
    <w:rsid w:val="000C3CED"/>
    <w:rsid w:val="000C4924"/>
    <w:rsid w:val="000C557A"/>
    <w:rsid w:val="000D0905"/>
    <w:rsid w:val="000D2654"/>
    <w:rsid w:val="000E425D"/>
    <w:rsid w:val="000E6076"/>
    <w:rsid w:val="000E71D9"/>
    <w:rsid w:val="000F4713"/>
    <w:rsid w:val="000F6017"/>
    <w:rsid w:val="000F6DFC"/>
    <w:rsid w:val="000F7FBF"/>
    <w:rsid w:val="00100053"/>
    <w:rsid w:val="00113F59"/>
    <w:rsid w:val="001149E3"/>
    <w:rsid w:val="00116386"/>
    <w:rsid w:val="00116477"/>
    <w:rsid w:val="001167FF"/>
    <w:rsid w:val="0012276A"/>
    <w:rsid w:val="0012400C"/>
    <w:rsid w:val="0013709C"/>
    <w:rsid w:val="001464C2"/>
    <w:rsid w:val="00151441"/>
    <w:rsid w:val="00156602"/>
    <w:rsid w:val="00161064"/>
    <w:rsid w:val="0016357B"/>
    <w:rsid w:val="00163F60"/>
    <w:rsid w:val="00166431"/>
    <w:rsid w:val="00170386"/>
    <w:rsid w:val="00173CE8"/>
    <w:rsid w:val="0017459C"/>
    <w:rsid w:val="0017616C"/>
    <w:rsid w:val="00180C36"/>
    <w:rsid w:val="00181A8F"/>
    <w:rsid w:val="00182B43"/>
    <w:rsid w:val="00185DA9"/>
    <w:rsid w:val="00187936"/>
    <w:rsid w:val="00195CE7"/>
    <w:rsid w:val="00196249"/>
    <w:rsid w:val="00197010"/>
    <w:rsid w:val="001A3821"/>
    <w:rsid w:val="001A6180"/>
    <w:rsid w:val="001B07F9"/>
    <w:rsid w:val="001B2B84"/>
    <w:rsid w:val="001B5E0F"/>
    <w:rsid w:val="001C499D"/>
    <w:rsid w:val="001C506E"/>
    <w:rsid w:val="001C5C23"/>
    <w:rsid w:val="001C77BD"/>
    <w:rsid w:val="001D682A"/>
    <w:rsid w:val="001D69CB"/>
    <w:rsid w:val="001E2A41"/>
    <w:rsid w:val="001E5EB5"/>
    <w:rsid w:val="001E7697"/>
    <w:rsid w:val="001F06BA"/>
    <w:rsid w:val="001F07FF"/>
    <w:rsid w:val="001F1513"/>
    <w:rsid w:val="001F4B80"/>
    <w:rsid w:val="001F7973"/>
    <w:rsid w:val="00200CA5"/>
    <w:rsid w:val="0020373F"/>
    <w:rsid w:val="00207B36"/>
    <w:rsid w:val="002118E5"/>
    <w:rsid w:val="002158F9"/>
    <w:rsid w:val="00222759"/>
    <w:rsid w:val="00222A5B"/>
    <w:rsid w:val="00223AA7"/>
    <w:rsid w:val="00224385"/>
    <w:rsid w:val="0022461C"/>
    <w:rsid w:val="00230DB1"/>
    <w:rsid w:val="0023193D"/>
    <w:rsid w:val="00232020"/>
    <w:rsid w:val="00232421"/>
    <w:rsid w:val="002352C6"/>
    <w:rsid w:val="002372F9"/>
    <w:rsid w:val="0023754C"/>
    <w:rsid w:val="00242667"/>
    <w:rsid w:val="0024384D"/>
    <w:rsid w:val="00244725"/>
    <w:rsid w:val="00245E2E"/>
    <w:rsid w:val="002476C6"/>
    <w:rsid w:val="002503D9"/>
    <w:rsid w:val="002566BA"/>
    <w:rsid w:val="00257EDE"/>
    <w:rsid w:val="00262D99"/>
    <w:rsid w:val="002717EE"/>
    <w:rsid w:val="00274EA5"/>
    <w:rsid w:val="002824B6"/>
    <w:rsid w:val="0028406C"/>
    <w:rsid w:val="002865D6"/>
    <w:rsid w:val="00291EC7"/>
    <w:rsid w:val="002945DA"/>
    <w:rsid w:val="00295215"/>
    <w:rsid w:val="00295D74"/>
    <w:rsid w:val="00295DD5"/>
    <w:rsid w:val="00297140"/>
    <w:rsid w:val="002A44F4"/>
    <w:rsid w:val="002A4CC6"/>
    <w:rsid w:val="002A64C3"/>
    <w:rsid w:val="002B282D"/>
    <w:rsid w:val="002B7DC4"/>
    <w:rsid w:val="002C2CDB"/>
    <w:rsid w:val="002C38A0"/>
    <w:rsid w:val="002C53CC"/>
    <w:rsid w:val="002D0AED"/>
    <w:rsid w:val="002D2265"/>
    <w:rsid w:val="002D4384"/>
    <w:rsid w:val="002D5804"/>
    <w:rsid w:val="002D67FD"/>
    <w:rsid w:val="002D7F8E"/>
    <w:rsid w:val="002E06D4"/>
    <w:rsid w:val="002E2C1B"/>
    <w:rsid w:val="002E2C35"/>
    <w:rsid w:val="002E590E"/>
    <w:rsid w:val="002E6F20"/>
    <w:rsid w:val="002E7AEB"/>
    <w:rsid w:val="002F28C1"/>
    <w:rsid w:val="003010ED"/>
    <w:rsid w:val="00303713"/>
    <w:rsid w:val="003111FE"/>
    <w:rsid w:val="00313E21"/>
    <w:rsid w:val="003162BE"/>
    <w:rsid w:val="00317AC9"/>
    <w:rsid w:val="00321251"/>
    <w:rsid w:val="003212AD"/>
    <w:rsid w:val="00322877"/>
    <w:rsid w:val="003244DD"/>
    <w:rsid w:val="003278C4"/>
    <w:rsid w:val="0032790D"/>
    <w:rsid w:val="00335DE6"/>
    <w:rsid w:val="00337A26"/>
    <w:rsid w:val="00347287"/>
    <w:rsid w:val="00351EF1"/>
    <w:rsid w:val="00354C0F"/>
    <w:rsid w:val="00354D03"/>
    <w:rsid w:val="00362811"/>
    <w:rsid w:val="003635CA"/>
    <w:rsid w:val="00365E2F"/>
    <w:rsid w:val="00367807"/>
    <w:rsid w:val="003679C7"/>
    <w:rsid w:val="00367B4D"/>
    <w:rsid w:val="00370161"/>
    <w:rsid w:val="00372193"/>
    <w:rsid w:val="00372CA5"/>
    <w:rsid w:val="003762FF"/>
    <w:rsid w:val="00381C08"/>
    <w:rsid w:val="00382ACA"/>
    <w:rsid w:val="003875CB"/>
    <w:rsid w:val="0039130B"/>
    <w:rsid w:val="0039284C"/>
    <w:rsid w:val="00393861"/>
    <w:rsid w:val="00393AD9"/>
    <w:rsid w:val="003943DE"/>
    <w:rsid w:val="003956B2"/>
    <w:rsid w:val="0039758E"/>
    <w:rsid w:val="003A1890"/>
    <w:rsid w:val="003A7A22"/>
    <w:rsid w:val="003B0E1D"/>
    <w:rsid w:val="003B1641"/>
    <w:rsid w:val="003B3880"/>
    <w:rsid w:val="003B3C2F"/>
    <w:rsid w:val="003B4AE3"/>
    <w:rsid w:val="003C2AC4"/>
    <w:rsid w:val="003C587C"/>
    <w:rsid w:val="003D1941"/>
    <w:rsid w:val="003D42F5"/>
    <w:rsid w:val="003D4E2F"/>
    <w:rsid w:val="003D6E81"/>
    <w:rsid w:val="003E46E0"/>
    <w:rsid w:val="003E679D"/>
    <w:rsid w:val="003F0E97"/>
    <w:rsid w:val="003F1C76"/>
    <w:rsid w:val="003F539B"/>
    <w:rsid w:val="003F5A20"/>
    <w:rsid w:val="003F5CBD"/>
    <w:rsid w:val="00400A08"/>
    <w:rsid w:val="00402511"/>
    <w:rsid w:val="004029D0"/>
    <w:rsid w:val="00403FD8"/>
    <w:rsid w:val="004072F6"/>
    <w:rsid w:val="00412F9E"/>
    <w:rsid w:val="00422BEF"/>
    <w:rsid w:val="00424612"/>
    <w:rsid w:val="00425714"/>
    <w:rsid w:val="00425DEF"/>
    <w:rsid w:val="004261E3"/>
    <w:rsid w:val="00431676"/>
    <w:rsid w:val="00432610"/>
    <w:rsid w:val="00435821"/>
    <w:rsid w:val="00436504"/>
    <w:rsid w:val="00437498"/>
    <w:rsid w:val="0044139E"/>
    <w:rsid w:val="00441724"/>
    <w:rsid w:val="00450A77"/>
    <w:rsid w:val="004510A0"/>
    <w:rsid w:val="004516ED"/>
    <w:rsid w:val="00454092"/>
    <w:rsid w:val="0045489B"/>
    <w:rsid w:val="00456B2E"/>
    <w:rsid w:val="0046062F"/>
    <w:rsid w:val="0046287F"/>
    <w:rsid w:val="00463939"/>
    <w:rsid w:val="0046441E"/>
    <w:rsid w:val="004701B0"/>
    <w:rsid w:val="00471354"/>
    <w:rsid w:val="00474F9B"/>
    <w:rsid w:val="00477863"/>
    <w:rsid w:val="00477B40"/>
    <w:rsid w:val="00477B6B"/>
    <w:rsid w:val="00480DCA"/>
    <w:rsid w:val="00482C81"/>
    <w:rsid w:val="00485AB6"/>
    <w:rsid w:val="00487E42"/>
    <w:rsid w:val="004913A3"/>
    <w:rsid w:val="00492429"/>
    <w:rsid w:val="004962CB"/>
    <w:rsid w:val="00496827"/>
    <w:rsid w:val="004968AF"/>
    <w:rsid w:val="004A0AB6"/>
    <w:rsid w:val="004B1CEA"/>
    <w:rsid w:val="004B4D1E"/>
    <w:rsid w:val="004B5A74"/>
    <w:rsid w:val="004B6BB1"/>
    <w:rsid w:val="004C15EC"/>
    <w:rsid w:val="004C4674"/>
    <w:rsid w:val="004C663D"/>
    <w:rsid w:val="004D3E7F"/>
    <w:rsid w:val="004D7379"/>
    <w:rsid w:val="004D7E61"/>
    <w:rsid w:val="004E0369"/>
    <w:rsid w:val="004E0E71"/>
    <w:rsid w:val="004E20B4"/>
    <w:rsid w:val="004E2E8F"/>
    <w:rsid w:val="004E370C"/>
    <w:rsid w:val="004E3F4B"/>
    <w:rsid w:val="004E5099"/>
    <w:rsid w:val="004E53EB"/>
    <w:rsid w:val="004E584F"/>
    <w:rsid w:val="004E7967"/>
    <w:rsid w:val="004F014F"/>
    <w:rsid w:val="004F328D"/>
    <w:rsid w:val="004F4D0E"/>
    <w:rsid w:val="004F59F4"/>
    <w:rsid w:val="00501DED"/>
    <w:rsid w:val="005048C6"/>
    <w:rsid w:val="005057B2"/>
    <w:rsid w:val="00506CF0"/>
    <w:rsid w:val="0051079F"/>
    <w:rsid w:val="005114D6"/>
    <w:rsid w:val="005130F4"/>
    <w:rsid w:val="005143D4"/>
    <w:rsid w:val="0051464F"/>
    <w:rsid w:val="00515BC7"/>
    <w:rsid w:val="00517186"/>
    <w:rsid w:val="00517A5F"/>
    <w:rsid w:val="00522200"/>
    <w:rsid w:val="00522245"/>
    <w:rsid w:val="00522932"/>
    <w:rsid w:val="00523C2C"/>
    <w:rsid w:val="00526854"/>
    <w:rsid w:val="00527295"/>
    <w:rsid w:val="00527548"/>
    <w:rsid w:val="00533F10"/>
    <w:rsid w:val="00534CDE"/>
    <w:rsid w:val="00535718"/>
    <w:rsid w:val="005367B8"/>
    <w:rsid w:val="00537E1B"/>
    <w:rsid w:val="005409B1"/>
    <w:rsid w:val="005433A9"/>
    <w:rsid w:val="005439F5"/>
    <w:rsid w:val="0054442D"/>
    <w:rsid w:val="00544E21"/>
    <w:rsid w:val="0054527F"/>
    <w:rsid w:val="005517DB"/>
    <w:rsid w:val="00553B39"/>
    <w:rsid w:val="00554F95"/>
    <w:rsid w:val="00555637"/>
    <w:rsid w:val="00560AC4"/>
    <w:rsid w:val="00564A8F"/>
    <w:rsid w:val="005651C5"/>
    <w:rsid w:val="00565728"/>
    <w:rsid w:val="00567558"/>
    <w:rsid w:val="00575E11"/>
    <w:rsid w:val="00576872"/>
    <w:rsid w:val="00577AC8"/>
    <w:rsid w:val="00580A3D"/>
    <w:rsid w:val="00586B70"/>
    <w:rsid w:val="00592BA0"/>
    <w:rsid w:val="00596925"/>
    <w:rsid w:val="005A1DC4"/>
    <w:rsid w:val="005A2B79"/>
    <w:rsid w:val="005A3422"/>
    <w:rsid w:val="005A367E"/>
    <w:rsid w:val="005B0DB8"/>
    <w:rsid w:val="005B15FC"/>
    <w:rsid w:val="005B3C45"/>
    <w:rsid w:val="005B46A0"/>
    <w:rsid w:val="005B4B9E"/>
    <w:rsid w:val="005B5186"/>
    <w:rsid w:val="005B5856"/>
    <w:rsid w:val="005B61A6"/>
    <w:rsid w:val="005C0956"/>
    <w:rsid w:val="005D2D07"/>
    <w:rsid w:val="005D312F"/>
    <w:rsid w:val="005D36C1"/>
    <w:rsid w:val="005D6A13"/>
    <w:rsid w:val="005D7783"/>
    <w:rsid w:val="005E3FDD"/>
    <w:rsid w:val="005E4643"/>
    <w:rsid w:val="005E55B8"/>
    <w:rsid w:val="005E77B4"/>
    <w:rsid w:val="005F00C7"/>
    <w:rsid w:val="005F0212"/>
    <w:rsid w:val="005F6E0C"/>
    <w:rsid w:val="00600307"/>
    <w:rsid w:val="00600FDC"/>
    <w:rsid w:val="0060499E"/>
    <w:rsid w:val="00604A6C"/>
    <w:rsid w:val="00605F48"/>
    <w:rsid w:val="00611304"/>
    <w:rsid w:val="00611DBD"/>
    <w:rsid w:val="006126C2"/>
    <w:rsid w:val="0061732A"/>
    <w:rsid w:val="00621189"/>
    <w:rsid w:val="0062382B"/>
    <w:rsid w:val="00624AA8"/>
    <w:rsid w:val="006274BA"/>
    <w:rsid w:val="00632AF0"/>
    <w:rsid w:val="00632E85"/>
    <w:rsid w:val="00634AB8"/>
    <w:rsid w:val="006377FE"/>
    <w:rsid w:val="006421F2"/>
    <w:rsid w:val="00646210"/>
    <w:rsid w:val="00646E4E"/>
    <w:rsid w:val="00647E0B"/>
    <w:rsid w:val="006528D1"/>
    <w:rsid w:val="00655117"/>
    <w:rsid w:val="00655ABB"/>
    <w:rsid w:val="00657584"/>
    <w:rsid w:val="0066533D"/>
    <w:rsid w:val="006657CD"/>
    <w:rsid w:val="00665839"/>
    <w:rsid w:val="00666B88"/>
    <w:rsid w:val="00672A64"/>
    <w:rsid w:val="00673371"/>
    <w:rsid w:val="0067536B"/>
    <w:rsid w:val="0067590F"/>
    <w:rsid w:val="006811EB"/>
    <w:rsid w:val="00684D17"/>
    <w:rsid w:val="006861A5"/>
    <w:rsid w:val="00686918"/>
    <w:rsid w:val="00692C60"/>
    <w:rsid w:val="006934BF"/>
    <w:rsid w:val="006966F1"/>
    <w:rsid w:val="00696AFD"/>
    <w:rsid w:val="006A178F"/>
    <w:rsid w:val="006A26AB"/>
    <w:rsid w:val="006A3A9C"/>
    <w:rsid w:val="006A4062"/>
    <w:rsid w:val="006A73B8"/>
    <w:rsid w:val="006A758A"/>
    <w:rsid w:val="006B0515"/>
    <w:rsid w:val="006B0E03"/>
    <w:rsid w:val="006B148F"/>
    <w:rsid w:val="006B1828"/>
    <w:rsid w:val="006B2343"/>
    <w:rsid w:val="006B42AD"/>
    <w:rsid w:val="006B7178"/>
    <w:rsid w:val="006C11BF"/>
    <w:rsid w:val="006C34F7"/>
    <w:rsid w:val="006C3B3D"/>
    <w:rsid w:val="006C4E4A"/>
    <w:rsid w:val="006D2D4D"/>
    <w:rsid w:val="006E1B85"/>
    <w:rsid w:val="006E4512"/>
    <w:rsid w:val="006E4A04"/>
    <w:rsid w:val="006E7128"/>
    <w:rsid w:val="006E7D2A"/>
    <w:rsid w:val="006F0CD7"/>
    <w:rsid w:val="006F2CD2"/>
    <w:rsid w:val="006F4314"/>
    <w:rsid w:val="007008D9"/>
    <w:rsid w:val="007022CA"/>
    <w:rsid w:val="0070257F"/>
    <w:rsid w:val="007037C3"/>
    <w:rsid w:val="00707EF7"/>
    <w:rsid w:val="00710A3E"/>
    <w:rsid w:val="00717A11"/>
    <w:rsid w:val="00722985"/>
    <w:rsid w:val="00722E27"/>
    <w:rsid w:val="00725D3B"/>
    <w:rsid w:val="00726573"/>
    <w:rsid w:val="00726959"/>
    <w:rsid w:val="00726E77"/>
    <w:rsid w:val="00727BB1"/>
    <w:rsid w:val="007305B0"/>
    <w:rsid w:val="00730C49"/>
    <w:rsid w:val="007313BF"/>
    <w:rsid w:val="00733E3E"/>
    <w:rsid w:val="007346AC"/>
    <w:rsid w:val="00734B6E"/>
    <w:rsid w:val="00741FAF"/>
    <w:rsid w:val="00742289"/>
    <w:rsid w:val="00743655"/>
    <w:rsid w:val="007438E7"/>
    <w:rsid w:val="0074485C"/>
    <w:rsid w:val="00746670"/>
    <w:rsid w:val="00747203"/>
    <w:rsid w:val="0074742F"/>
    <w:rsid w:val="00754852"/>
    <w:rsid w:val="00756220"/>
    <w:rsid w:val="0075723F"/>
    <w:rsid w:val="0076041C"/>
    <w:rsid w:val="007610B6"/>
    <w:rsid w:val="00762A7F"/>
    <w:rsid w:val="00762D5F"/>
    <w:rsid w:val="00763666"/>
    <w:rsid w:val="00764711"/>
    <w:rsid w:val="00766DC7"/>
    <w:rsid w:val="0077152E"/>
    <w:rsid w:val="00773645"/>
    <w:rsid w:val="00790349"/>
    <w:rsid w:val="00791A5A"/>
    <w:rsid w:val="00792624"/>
    <w:rsid w:val="007961A3"/>
    <w:rsid w:val="007A4043"/>
    <w:rsid w:val="007A4C6E"/>
    <w:rsid w:val="007A5D18"/>
    <w:rsid w:val="007A5E12"/>
    <w:rsid w:val="007A6C0C"/>
    <w:rsid w:val="007B1A01"/>
    <w:rsid w:val="007B3EB6"/>
    <w:rsid w:val="007C0818"/>
    <w:rsid w:val="007C607F"/>
    <w:rsid w:val="007C6666"/>
    <w:rsid w:val="007D3E03"/>
    <w:rsid w:val="007D662F"/>
    <w:rsid w:val="007D76C9"/>
    <w:rsid w:val="007E2016"/>
    <w:rsid w:val="007E3FF1"/>
    <w:rsid w:val="007E6D2A"/>
    <w:rsid w:val="007F4AED"/>
    <w:rsid w:val="007F5338"/>
    <w:rsid w:val="007F56A1"/>
    <w:rsid w:val="008018EF"/>
    <w:rsid w:val="00804708"/>
    <w:rsid w:val="00804A8E"/>
    <w:rsid w:val="008055DB"/>
    <w:rsid w:val="0080753A"/>
    <w:rsid w:val="0081090D"/>
    <w:rsid w:val="00811571"/>
    <w:rsid w:val="0081228E"/>
    <w:rsid w:val="008125C4"/>
    <w:rsid w:val="00813356"/>
    <w:rsid w:val="00814E1E"/>
    <w:rsid w:val="00817472"/>
    <w:rsid w:val="008216B1"/>
    <w:rsid w:val="00821940"/>
    <w:rsid w:val="00822A68"/>
    <w:rsid w:val="00823141"/>
    <w:rsid w:val="008233A0"/>
    <w:rsid w:val="00826494"/>
    <w:rsid w:val="0082796F"/>
    <w:rsid w:val="00831713"/>
    <w:rsid w:val="008318FA"/>
    <w:rsid w:val="00836BF7"/>
    <w:rsid w:val="00841667"/>
    <w:rsid w:val="00842445"/>
    <w:rsid w:val="00843306"/>
    <w:rsid w:val="00843B8F"/>
    <w:rsid w:val="00846E3C"/>
    <w:rsid w:val="008515A3"/>
    <w:rsid w:val="008547CF"/>
    <w:rsid w:val="0086094B"/>
    <w:rsid w:val="008626DE"/>
    <w:rsid w:val="00862D99"/>
    <w:rsid w:val="00863E77"/>
    <w:rsid w:val="00863EA6"/>
    <w:rsid w:val="00864980"/>
    <w:rsid w:val="008657FD"/>
    <w:rsid w:val="0087477D"/>
    <w:rsid w:val="00875FB4"/>
    <w:rsid w:val="00877DE8"/>
    <w:rsid w:val="008815CB"/>
    <w:rsid w:val="00890970"/>
    <w:rsid w:val="008927C4"/>
    <w:rsid w:val="008943D9"/>
    <w:rsid w:val="00894EC4"/>
    <w:rsid w:val="0089546B"/>
    <w:rsid w:val="00895558"/>
    <w:rsid w:val="00896017"/>
    <w:rsid w:val="0089649A"/>
    <w:rsid w:val="008A4F5B"/>
    <w:rsid w:val="008A5E8C"/>
    <w:rsid w:val="008A6732"/>
    <w:rsid w:val="008B1A81"/>
    <w:rsid w:val="008B2A2D"/>
    <w:rsid w:val="008B4834"/>
    <w:rsid w:val="008B4941"/>
    <w:rsid w:val="008B52F4"/>
    <w:rsid w:val="008C0533"/>
    <w:rsid w:val="008C14C4"/>
    <w:rsid w:val="008C20E0"/>
    <w:rsid w:val="008C5CB7"/>
    <w:rsid w:val="008D10AD"/>
    <w:rsid w:val="008D14EF"/>
    <w:rsid w:val="008D445B"/>
    <w:rsid w:val="008E0AE2"/>
    <w:rsid w:val="008E138A"/>
    <w:rsid w:val="008E23CB"/>
    <w:rsid w:val="008E3B25"/>
    <w:rsid w:val="008E5BAE"/>
    <w:rsid w:val="008E7845"/>
    <w:rsid w:val="008F1B09"/>
    <w:rsid w:val="008F36F4"/>
    <w:rsid w:val="008F43FE"/>
    <w:rsid w:val="008F6257"/>
    <w:rsid w:val="008F69BB"/>
    <w:rsid w:val="009015BB"/>
    <w:rsid w:val="00902F67"/>
    <w:rsid w:val="00903439"/>
    <w:rsid w:val="00903A4B"/>
    <w:rsid w:val="00905053"/>
    <w:rsid w:val="00905088"/>
    <w:rsid w:val="009052BE"/>
    <w:rsid w:val="00906C28"/>
    <w:rsid w:val="0090704E"/>
    <w:rsid w:val="00912CC2"/>
    <w:rsid w:val="0091320F"/>
    <w:rsid w:val="009205C7"/>
    <w:rsid w:val="00921ED0"/>
    <w:rsid w:val="00922B9C"/>
    <w:rsid w:val="00925565"/>
    <w:rsid w:val="00926382"/>
    <w:rsid w:val="009263F1"/>
    <w:rsid w:val="009266B1"/>
    <w:rsid w:val="00926D41"/>
    <w:rsid w:val="00931549"/>
    <w:rsid w:val="009319E9"/>
    <w:rsid w:val="009336E5"/>
    <w:rsid w:val="00935896"/>
    <w:rsid w:val="00935FCF"/>
    <w:rsid w:val="00940B98"/>
    <w:rsid w:val="00940C1D"/>
    <w:rsid w:val="00941AEB"/>
    <w:rsid w:val="00941DDD"/>
    <w:rsid w:val="00951C6F"/>
    <w:rsid w:val="00952A44"/>
    <w:rsid w:val="009567FC"/>
    <w:rsid w:val="009569FF"/>
    <w:rsid w:val="00957A12"/>
    <w:rsid w:val="00962A73"/>
    <w:rsid w:val="00970840"/>
    <w:rsid w:val="00971219"/>
    <w:rsid w:val="009735CE"/>
    <w:rsid w:val="00973FB7"/>
    <w:rsid w:val="00974663"/>
    <w:rsid w:val="00974B19"/>
    <w:rsid w:val="00977060"/>
    <w:rsid w:val="00977486"/>
    <w:rsid w:val="0098089D"/>
    <w:rsid w:val="00981DBF"/>
    <w:rsid w:val="00982D02"/>
    <w:rsid w:val="00985268"/>
    <w:rsid w:val="009865FF"/>
    <w:rsid w:val="00994702"/>
    <w:rsid w:val="009A03F4"/>
    <w:rsid w:val="009B032F"/>
    <w:rsid w:val="009B1255"/>
    <w:rsid w:val="009B3CF3"/>
    <w:rsid w:val="009B5145"/>
    <w:rsid w:val="009B5C1A"/>
    <w:rsid w:val="009B62C1"/>
    <w:rsid w:val="009B63AB"/>
    <w:rsid w:val="009C1069"/>
    <w:rsid w:val="009C1788"/>
    <w:rsid w:val="009C6684"/>
    <w:rsid w:val="009C6761"/>
    <w:rsid w:val="009C74F5"/>
    <w:rsid w:val="009D0D41"/>
    <w:rsid w:val="009D1AD3"/>
    <w:rsid w:val="009D26D9"/>
    <w:rsid w:val="009D3AD9"/>
    <w:rsid w:val="009D5188"/>
    <w:rsid w:val="009D6BF9"/>
    <w:rsid w:val="009D7E5A"/>
    <w:rsid w:val="009E1173"/>
    <w:rsid w:val="009E203F"/>
    <w:rsid w:val="009E23D3"/>
    <w:rsid w:val="009E3325"/>
    <w:rsid w:val="009E3A0E"/>
    <w:rsid w:val="009E43D5"/>
    <w:rsid w:val="009E5515"/>
    <w:rsid w:val="009F09AE"/>
    <w:rsid w:val="009F5FED"/>
    <w:rsid w:val="009F7CB6"/>
    <w:rsid w:val="00A011BA"/>
    <w:rsid w:val="00A0310A"/>
    <w:rsid w:val="00A06413"/>
    <w:rsid w:val="00A07D30"/>
    <w:rsid w:val="00A125CD"/>
    <w:rsid w:val="00A1274D"/>
    <w:rsid w:val="00A13297"/>
    <w:rsid w:val="00A16825"/>
    <w:rsid w:val="00A20617"/>
    <w:rsid w:val="00A2150A"/>
    <w:rsid w:val="00A21C03"/>
    <w:rsid w:val="00A22783"/>
    <w:rsid w:val="00A23BBE"/>
    <w:rsid w:val="00A268F0"/>
    <w:rsid w:val="00A27900"/>
    <w:rsid w:val="00A27E2D"/>
    <w:rsid w:val="00A314BF"/>
    <w:rsid w:val="00A34158"/>
    <w:rsid w:val="00A36FEC"/>
    <w:rsid w:val="00A405A9"/>
    <w:rsid w:val="00A44125"/>
    <w:rsid w:val="00A452B7"/>
    <w:rsid w:val="00A45DBA"/>
    <w:rsid w:val="00A51198"/>
    <w:rsid w:val="00A514C6"/>
    <w:rsid w:val="00A5401D"/>
    <w:rsid w:val="00A57392"/>
    <w:rsid w:val="00A60A10"/>
    <w:rsid w:val="00A62DC1"/>
    <w:rsid w:val="00A62F88"/>
    <w:rsid w:val="00A635C5"/>
    <w:rsid w:val="00A66272"/>
    <w:rsid w:val="00A667B4"/>
    <w:rsid w:val="00A70BEE"/>
    <w:rsid w:val="00A71CAC"/>
    <w:rsid w:val="00A7261E"/>
    <w:rsid w:val="00A728F2"/>
    <w:rsid w:val="00A7294F"/>
    <w:rsid w:val="00A73989"/>
    <w:rsid w:val="00A80721"/>
    <w:rsid w:val="00A80A91"/>
    <w:rsid w:val="00A830A6"/>
    <w:rsid w:val="00A85BBB"/>
    <w:rsid w:val="00A85C0D"/>
    <w:rsid w:val="00A85C35"/>
    <w:rsid w:val="00A8666E"/>
    <w:rsid w:val="00A91C5E"/>
    <w:rsid w:val="00A9453F"/>
    <w:rsid w:val="00A95B20"/>
    <w:rsid w:val="00AA02C5"/>
    <w:rsid w:val="00AA6A1A"/>
    <w:rsid w:val="00AB2BA4"/>
    <w:rsid w:val="00AB5A58"/>
    <w:rsid w:val="00AB6408"/>
    <w:rsid w:val="00AC111D"/>
    <w:rsid w:val="00AC264F"/>
    <w:rsid w:val="00AC279D"/>
    <w:rsid w:val="00AC2926"/>
    <w:rsid w:val="00AC2DE3"/>
    <w:rsid w:val="00AD11FD"/>
    <w:rsid w:val="00AD4A60"/>
    <w:rsid w:val="00AD4B7E"/>
    <w:rsid w:val="00AD7446"/>
    <w:rsid w:val="00AE0C1D"/>
    <w:rsid w:val="00AE0F75"/>
    <w:rsid w:val="00AE5F39"/>
    <w:rsid w:val="00AE7802"/>
    <w:rsid w:val="00AF3C46"/>
    <w:rsid w:val="00AF4F6F"/>
    <w:rsid w:val="00AF714B"/>
    <w:rsid w:val="00B0567A"/>
    <w:rsid w:val="00B147C1"/>
    <w:rsid w:val="00B15FF1"/>
    <w:rsid w:val="00B16F07"/>
    <w:rsid w:val="00B23690"/>
    <w:rsid w:val="00B26315"/>
    <w:rsid w:val="00B2641E"/>
    <w:rsid w:val="00B27976"/>
    <w:rsid w:val="00B309D5"/>
    <w:rsid w:val="00B32DD9"/>
    <w:rsid w:val="00B32F8D"/>
    <w:rsid w:val="00B35855"/>
    <w:rsid w:val="00B35CCA"/>
    <w:rsid w:val="00B401D6"/>
    <w:rsid w:val="00B40854"/>
    <w:rsid w:val="00B4259B"/>
    <w:rsid w:val="00B427E2"/>
    <w:rsid w:val="00B51747"/>
    <w:rsid w:val="00B52534"/>
    <w:rsid w:val="00B52F36"/>
    <w:rsid w:val="00B53CD1"/>
    <w:rsid w:val="00B55B18"/>
    <w:rsid w:val="00B60EBE"/>
    <w:rsid w:val="00B61D2D"/>
    <w:rsid w:val="00B677B1"/>
    <w:rsid w:val="00B67956"/>
    <w:rsid w:val="00B67CB5"/>
    <w:rsid w:val="00B73EDF"/>
    <w:rsid w:val="00B74ADB"/>
    <w:rsid w:val="00B76B99"/>
    <w:rsid w:val="00B82F04"/>
    <w:rsid w:val="00B92905"/>
    <w:rsid w:val="00B94ED7"/>
    <w:rsid w:val="00BA6E7F"/>
    <w:rsid w:val="00BB1B04"/>
    <w:rsid w:val="00BB3E4E"/>
    <w:rsid w:val="00BB76A8"/>
    <w:rsid w:val="00BC0142"/>
    <w:rsid w:val="00BC0DFC"/>
    <w:rsid w:val="00BC3C08"/>
    <w:rsid w:val="00BC51E0"/>
    <w:rsid w:val="00BC696D"/>
    <w:rsid w:val="00BC6FF7"/>
    <w:rsid w:val="00BC779C"/>
    <w:rsid w:val="00BD08DE"/>
    <w:rsid w:val="00BD0ECC"/>
    <w:rsid w:val="00BD1B43"/>
    <w:rsid w:val="00BD300C"/>
    <w:rsid w:val="00BD3382"/>
    <w:rsid w:val="00BE0CA9"/>
    <w:rsid w:val="00BE1E83"/>
    <w:rsid w:val="00BE27A6"/>
    <w:rsid w:val="00BE45DB"/>
    <w:rsid w:val="00BE7091"/>
    <w:rsid w:val="00BF022F"/>
    <w:rsid w:val="00BF73C6"/>
    <w:rsid w:val="00C0062D"/>
    <w:rsid w:val="00C01911"/>
    <w:rsid w:val="00C0220D"/>
    <w:rsid w:val="00C023D1"/>
    <w:rsid w:val="00C035ED"/>
    <w:rsid w:val="00C04A82"/>
    <w:rsid w:val="00C05C42"/>
    <w:rsid w:val="00C10635"/>
    <w:rsid w:val="00C10F14"/>
    <w:rsid w:val="00C11D93"/>
    <w:rsid w:val="00C12C5B"/>
    <w:rsid w:val="00C1305F"/>
    <w:rsid w:val="00C13EB7"/>
    <w:rsid w:val="00C1455D"/>
    <w:rsid w:val="00C14BBC"/>
    <w:rsid w:val="00C166C8"/>
    <w:rsid w:val="00C16BA7"/>
    <w:rsid w:val="00C174DD"/>
    <w:rsid w:val="00C204ED"/>
    <w:rsid w:val="00C20F67"/>
    <w:rsid w:val="00C30596"/>
    <w:rsid w:val="00C34BCE"/>
    <w:rsid w:val="00C3571F"/>
    <w:rsid w:val="00C376CD"/>
    <w:rsid w:val="00C41BED"/>
    <w:rsid w:val="00C43030"/>
    <w:rsid w:val="00C43B6A"/>
    <w:rsid w:val="00C43D5B"/>
    <w:rsid w:val="00C47715"/>
    <w:rsid w:val="00C50D88"/>
    <w:rsid w:val="00C5175C"/>
    <w:rsid w:val="00C53192"/>
    <w:rsid w:val="00C54726"/>
    <w:rsid w:val="00C54ED3"/>
    <w:rsid w:val="00C54FBD"/>
    <w:rsid w:val="00C55902"/>
    <w:rsid w:val="00C57010"/>
    <w:rsid w:val="00C66038"/>
    <w:rsid w:val="00C72073"/>
    <w:rsid w:val="00C7291A"/>
    <w:rsid w:val="00C82264"/>
    <w:rsid w:val="00C83E8F"/>
    <w:rsid w:val="00C84006"/>
    <w:rsid w:val="00C8631D"/>
    <w:rsid w:val="00C90480"/>
    <w:rsid w:val="00C92D5F"/>
    <w:rsid w:val="00C95245"/>
    <w:rsid w:val="00C95922"/>
    <w:rsid w:val="00C96B6C"/>
    <w:rsid w:val="00C96BE1"/>
    <w:rsid w:val="00C97808"/>
    <w:rsid w:val="00CA4C81"/>
    <w:rsid w:val="00CA4FAD"/>
    <w:rsid w:val="00CB7E09"/>
    <w:rsid w:val="00CC213A"/>
    <w:rsid w:val="00CC2B3F"/>
    <w:rsid w:val="00CC407F"/>
    <w:rsid w:val="00CC55E5"/>
    <w:rsid w:val="00CC64B4"/>
    <w:rsid w:val="00CD4177"/>
    <w:rsid w:val="00CD455F"/>
    <w:rsid w:val="00CD7DCB"/>
    <w:rsid w:val="00CD7FE0"/>
    <w:rsid w:val="00CE1680"/>
    <w:rsid w:val="00CE57CD"/>
    <w:rsid w:val="00CE5D21"/>
    <w:rsid w:val="00CE6C4C"/>
    <w:rsid w:val="00CE715F"/>
    <w:rsid w:val="00CF0CC2"/>
    <w:rsid w:val="00CF1FE7"/>
    <w:rsid w:val="00CF267B"/>
    <w:rsid w:val="00CF3B76"/>
    <w:rsid w:val="00CF51CD"/>
    <w:rsid w:val="00CF65A4"/>
    <w:rsid w:val="00CF7C4C"/>
    <w:rsid w:val="00D02EAE"/>
    <w:rsid w:val="00D0577E"/>
    <w:rsid w:val="00D072EA"/>
    <w:rsid w:val="00D078F9"/>
    <w:rsid w:val="00D10608"/>
    <w:rsid w:val="00D14465"/>
    <w:rsid w:val="00D15227"/>
    <w:rsid w:val="00D152C3"/>
    <w:rsid w:val="00D16118"/>
    <w:rsid w:val="00D22500"/>
    <w:rsid w:val="00D233C1"/>
    <w:rsid w:val="00D248BB"/>
    <w:rsid w:val="00D24AC6"/>
    <w:rsid w:val="00D314F2"/>
    <w:rsid w:val="00D36C02"/>
    <w:rsid w:val="00D4007C"/>
    <w:rsid w:val="00D44C7F"/>
    <w:rsid w:val="00D46582"/>
    <w:rsid w:val="00D509A8"/>
    <w:rsid w:val="00D50C62"/>
    <w:rsid w:val="00D53959"/>
    <w:rsid w:val="00D53FE3"/>
    <w:rsid w:val="00D55273"/>
    <w:rsid w:val="00D55C66"/>
    <w:rsid w:val="00D56725"/>
    <w:rsid w:val="00D56A6B"/>
    <w:rsid w:val="00D57825"/>
    <w:rsid w:val="00D606EE"/>
    <w:rsid w:val="00D628C5"/>
    <w:rsid w:val="00D62EF3"/>
    <w:rsid w:val="00D63939"/>
    <w:rsid w:val="00D8126A"/>
    <w:rsid w:val="00D82ABD"/>
    <w:rsid w:val="00D83605"/>
    <w:rsid w:val="00D85122"/>
    <w:rsid w:val="00D8631A"/>
    <w:rsid w:val="00D865BC"/>
    <w:rsid w:val="00D917F4"/>
    <w:rsid w:val="00D97057"/>
    <w:rsid w:val="00DA0CE1"/>
    <w:rsid w:val="00DA213C"/>
    <w:rsid w:val="00DA4144"/>
    <w:rsid w:val="00DA415B"/>
    <w:rsid w:val="00DA4FA3"/>
    <w:rsid w:val="00DA77FD"/>
    <w:rsid w:val="00DB45B9"/>
    <w:rsid w:val="00DB49C0"/>
    <w:rsid w:val="00DB49E0"/>
    <w:rsid w:val="00DB52AF"/>
    <w:rsid w:val="00DB5EBB"/>
    <w:rsid w:val="00DC0588"/>
    <w:rsid w:val="00DC08A9"/>
    <w:rsid w:val="00DC2B5D"/>
    <w:rsid w:val="00DC51E1"/>
    <w:rsid w:val="00DD2848"/>
    <w:rsid w:val="00DD5A2C"/>
    <w:rsid w:val="00DE04A8"/>
    <w:rsid w:val="00DE185D"/>
    <w:rsid w:val="00DE2C86"/>
    <w:rsid w:val="00DE3205"/>
    <w:rsid w:val="00DE3F41"/>
    <w:rsid w:val="00DE5F79"/>
    <w:rsid w:val="00DE78D3"/>
    <w:rsid w:val="00DF168E"/>
    <w:rsid w:val="00DF3F17"/>
    <w:rsid w:val="00DF488F"/>
    <w:rsid w:val="00DF6BA4"/>
    <w:rsid w:val="00E02019"/>
    <w:rsid w:val="00E02869"/>
    <w:rsid w:val="00E0520E"/>
    <w:rsid w:val="00E056D2"/>
    <w:rsid w:val="00E070C4"/>
    <w:rsid w:val="00E163FE"/>
    <w:rsid w:val="00E16938"/>
    <w:rsid w:val="00E21713"/>
    <w:rsid w:val="00E236ED"/>
    <w:rsid w:val="00E25622"/>
    <w:rsid w:val="00E27561"/>
    <w:rsid w:val="00E3158E"/>
    <w:rsid w:val="00E3390B"/>
    <w:rsid w:val="00E36DC7"/>
    <w:rsid w:val="00E46C86"/>
    <w:rsid w:val="00E4731C"/>
    <w:rsid w:val="00E47B77"/>
    <w:rsid w:val="00E5158F"/>
    <w:rsid w:val="00E52472"/>
    <w:rsid w:val="00E55888"/>
    <w:rsid w:val="00E55A2B"/>
    <w:rsid w:val="00E57BC8"/>
    <w:rsid w:val="00E57DE3"/>
    <w:rsid w:val="00E61912"/>
    <w:rsid w:val="00E65CE9"/>
    <w:rsid w:val="00E70C4E"/>
    <w:rsid w:val="00E7243C"/>
    <w:rsid w:val="00E75000"/>
    <w:rsid w:val="00E76285"/>
    <w:rsid w:val="00E76335"/>
    <w:rsid w:val="00E80563"/>
    <w:rsid w:val="00E83D42"/>
    <w:rsid w:val="00E841E8"/>
    <w:rsid w:val="00E8454A"/>
    <w:rsid w:val="00E86728"/>
    <w:rsid w:val="00E92066"/>
    <w:rsid w:val="00E92095"/>
    <w:rsid w:val="00E97770"/>
    <w:rsid w:val="00EA275F"/>
    <w:rsid w:val="00EA4D87"/>
    <w:rsid w:val="00EA4E19"/>
    <w:rsid w:val="00EB4CC5"/>
    <w:rsid w:val="00EB58E1"/>
    <w:rsid w:val="00EC0725"/>
    <w:rsid w:val="00EC1615"/>
    <w:rsid w:val="00EC29A4"/>
    <w:rsid w:val="00EC4EA8"/>
    <w:rsid w:val="00EC5396"/>
    <w:rsid w:val="00EC6D1F"/>
    <w:rsid w:val="00ED1F3F"/>
    <w:rsid w:val="00ED332B"/>
    <w:rsid w:val="00ED3B62"/>
    <w:rsid w:val="00ED3F8D"/>
    <w:rsid w:val="00ED4BE3"/>
    <w:rsid w:val="00ED5D99"/>
    <w:rsid w:val="00EE1408"/>
    <w:rsid w:val="00EE699F"/>
    <w:rsid w:val="00EE6A68"/>
    <w:rsid w:val="00EF1CB8"/>
    <w:rsid w:val="00EF2360"/>
    <w:rsid w:val="00EF48EE"/>
    <w:rsid w:val="00EF4C07"/>
    <w:rsid w:val="00F0109D"/>
    <w:rsid w:val="00F026FA"/>
    <w:rsid w:val="00F05E09"/>
    <w:rsid w:val="00F06075"/>
    <w:rsid w:val="00F109A0"/>
    <w:rsid w:val="00F115AF"/>
    <w:rsid w:val="00F11A12"/>
    <w:rsid w:val="00F11BB0"/>
    <w:rsid w:val="00F154EE"/>
    <w:rsid w:val="00F2216B"/>
    <w:rsid w:val="00F26FC0"/>
    <w:rsid w:val="00F300E3"/>
    <w:rsid w:val="00F346A8"/>
    <w:rsid w:val="00F34D17"/>
    <w:rsid w:val="00F34E64"/>
    <w:rsid w:val="00F36340"/>
    <w:rsid w:val="00F36808"/>
    <w:rsid w:val="00F429A1"/>
    <w:rsid w:val="00F4358D"/>
    <w:rsid w:val="00F46F60"/>
    <w:rsid w:val="00F5126D"/>
    <w:rsid w:val="00F53C00"/>
    <w:rsid w:val="00F54D93"/>
    <w:rsid w:val="00F5611B"/>
    <w:rsid w:val="00F56AAF"/>
    <w:rsid w:val="00F605CB"/>
    <w:rsid w:val="00F6392F"/>
    <w:rsid w:val="00F701A2"/>
    <w:rsid w:val="00F74263"/>
    <w:rsid w:val="00F747C9"/>
    <w:rsid w:val="00F74F5E"/>
    <w:rsid w:val="00F7618A"/>
    <w:rsid w:val="00F82CB2"/>
    <w:rsid w:val="00F8403C"/>
    <w:rsid w:val="00F84482"/>
    <w:rsid w:val="00F8512D"/>
    <w:rsid w:val="00F92C93"/>
    <w:rsid w:val="00F96227"/>
    <w:rsid w:val="00F96366"/>
    <w:rsid w:val="00F96F62"/>
    <w:rsid w:val="00F97A8E"/>
    <w:rsid w:val="00FB216C"/>
    <w:rsid w:val="00FB381A"/>
    <w:rsid w:val="00FB39FB"/>
    <w:rsid w:val="00FB3AAB"/>
    <w:rsid w:val="00FB49C3"/>
    <w:rsid w:val="00FB59FA"/>
    <w:rsid w:val="00FC46A0"/>
    <w:rsid w:val="00FC5E85"/>
    <w:rsid w:val="00FC7799"/>
    <w:rsid w:val="00FD088E"/>
    <w:rsid w:val="00FE6030"/>
    <w:rsid w:val="00FF0811"/>
    <w:rsid w:val="00FF67E9"/>
    <w:rsid w:val="08123CC9"/>
    <w:rsid w:val="0C38B564"/>
    <w:rsid w:val="0CE59322"/>
    <w:rsid w:val="101F2529"/>
    <w:rsid w:val="4A3FAB52"/>
    <w:rsid w:val="50D91BA5"/>
    <w:rsid w:val="515CFE84"/>
    <w:rsid w:val="5C694F01"/>
    <w:rsid w:val="619D6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9765"/>
  <w15:chartTrackingRefBased/>
  <w15:docId w15:val="{971A89CF-0356-4D17-B6FA-29844549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18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4D93"/>
    <w:rPr>
      <w:color w:val="666666"/>
    </w:rPr>
  </w:style>
  <w:style w:type="paragraph" w:styleId="Prrafodelista">
    <w:name w:val="List Paragraph"/>
    <w:basedOn w:val="Normal"/>
    <w:uiPriority w:val="34"/>
    <w:qFormat/>
    <w:rsid w:val="0024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0367">
      <w:bodyDiv w:val="1"/>
      <w:marLeft w:val="0"/>
      <w:marRight w:val="0"/>
      <w:marTop w:val="0"/>
      <w:marBottom w:val="0"/>
      <w:divBdr>
        <w:top w:val="none" w:sz="0" w:space="0" w:color="auto"/>
        <w:left w:val="none" w:sz="0" w:space="0" w:color="auto"/>
        <w:bottom w:val="none" w:sz="0" w:space="0" w:color="auto"/>
        <w:right w:val="none" w:sz="0" w:space="0" w:color="auto"/>
      </w:divBdr>
      <w:divsChild>
        <w:div w:id="936669572">
          <w:marLeft w:val="0"/>
          <w:marRight w:val="0"/>
          <w:marTop w:val="0"/>
          <w:marBottom w:val="0"/>
          <w:divBdr>
            <w:top w:val="none" w:sz="0" w:space="0" w:color="auto"/>
            <w:left w:val="none" w:sz="0" w:space="0" w:color="auto"/>
            <w:bottom w:val="none" w:sz="0" w:space="0" w:color="auto"/>
            <w:right w:val="none" w:sz="0" w:space="0" w:color="auto"/>
          </w:divBdr>
          <w:divsChild>
            <w:div w:id="10681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5553">
      <w:bodyDiv w:val="1"/>
      <w:marLeft w:val="0"/>
      <w:marRight w:val="0"/>
      <w:marTop w:val="0"/>
      <w:marBottom w:val="0"/>
      <w:divBdr>
        <w:top w:val="none" w:sz="0" w:space="0" w:color="auto"/>
        <w:left w:val="none" w:sz="0" w:space="0" w:color="auto"/>
        <w:bottom w:val="none" w:sz="0" w:space="0" w:color="auto"/>
        <w:right w:val="none" w:sz="0" w:space="0" w:color="auto"/>
      </w:divBdr>
    </w:div>
    <w:div w:id="257370524">
      <w:bodyDiv w:val="1"/>
      <w:marLeft w:val="0"/>
      <w:marRight w:val="0"/>
      <w:marTop w:val="0"/>
      <w:marBottom w:val="0"/>
      <w:divBdr>
        <w:top w:val="none" w:sz="0" w:space="0" w:color="auto"/>
        <w:left w:val="none" w:sz="0" w:space="0" w:color="auto"/>
        <w:bottom w:val="none" w:sz="0" w:space="0" w:color="auto"/>
        <w:right w:val="none" w:sz="0" w:space="0" w:color="auto"/>
      </w:divBdr>
      <w:divsChild>
        <w:div w:id="1104766123">
          <w:marLeft w:val="0"/>
          <w:marRight w:val="0"/>
          <w:marTop w:val="0"/>
          <w:marBottom w:val="0"/>
          <w:divBdr>
            <w:top w:val="none" w:sz="0" w:space="0" w:color="auto"/>
            <w:left w:val="none" w:sz="0" w:space="0" w:color="auto"/>
            <w:bottom w:val="none" w:sz="0" w:space="0" w:color="auto"/>
            <w:right w:val="none" w:sz="0" w:space="0" w:color="auto"/>
          </w:divBdr>
          <w:divsChild>
            <w:div w:id="109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988">
      <w:bodyDiv w:val="1"/>
      <w:marLeft w:val="0"/>
      <w:marRight w:val="0"/>
      <w:marTop w:val="0"/>
      <w:marBottom w:val="0"/>
      <w:divBdr>
        <w:top w:val="none" w:sz="0" w:space="0" w:color="auto"/>
        <w:left w:val="none" w:sz="0" w:space="0" w:color="auto"/>
        <w:bottom w:val="none" w:sz="0" w:space="0" w:color="auto"/>
        <w:right w:val="none" w:sz="0" w:space="0" w:color="auto"/>
      </w:divBdr>
    </w:div>
    <w:div w:id="395783399">
      <w:bodyDiv w:val="1"/>
      <w:marLeft w:val="0"/>
      <w:marRight w:val="0"/>
      <w:marTop w:val="0"/>
      <w:marBottom w:val="0"/>
      <w:divBdr>
        <w:top w:val="none" w:sz="0" w:space="0" w:color="auto"/>
        <w:left w:val="none" w:sz="0" w:space="0" w:color="auto"/>
        <w:bottom w:val="none" w:sz="0" w:space="0" w:color="auto"/>
        <w:right w:val="none" w:sz="0" w:space="0" w:color="auto"/>
      </w:divBdr>
      <w:divsChild>
        <w:div w:id="2014526555">
          <w:marLeft w:val="0"/>
          <w:marRight w:val="0"/>
          <w:marTop w:val="0"/>
          <w:marBottom w:val="0"/>
          <w:divBdr>
            <w:top w:val="none" w:sz="0" w:space="0" w:color="auto"/>
            <w:left w:val="none" w:sz="0" w:space="0" w:color="auto"/>
            <w:bottom w:val="none" w:sz="0" w:space="0" w:color="auto"/>
            <w:right w:val="none" w:sz="0" w:space="0" w:color="auto"/>
          </w:divBdr>
          <w:divsChild>
            <w:div w:id="15606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6550">
      <w:bodyDiv w:val="1"/>
      <w:marLeft w:val="0"/>
      <w:marRight w:val="0"/>
      <w:marTop w:val="0"/>
      <w:marBottom w:val="0"/>
      <w:divBdr>
        <w:top w:val="none" w:sz="0" w:space="0" w:color="auto"/>
        <w:left w:val="none" w:sz="0" w:space="0" w:color="auto"/>
        <w:bottom w:val="none" w:sz="0" w:space="0" w:color="auto"/>
        <w:right w:val="none" w:sz="0" w:space="0" w:color="auto"/>
      </w:divBdr>
      <w:divsChild>
        <w:div w:id="305671552">
          <w:marLeft w:val="0"/>
          <w:marRight w:val="0"/>
          <w:marTop w:val="0"/>
          <w:marBottom w:val="0"/>
          <w:divBdr>
            <w:top w:val="none" w:sz="0" w:space="0" w:color="auto"/>
            <w:left w:val="none" w:sz="0" w:space="0" w:color="auto"/>
            <w:bottom w:val="none" w:sz="0" w:space="0" w:color="auto"/>
            <w:right w:val="none" w:sz="0" w:space="0" w:color="auto"/>
          </w:divBdr>
          <w:divsChild>
            <w:div w:id="18948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4948">
      <w:bodyDiv w:val="1"/>
      <w:marLeft w:val="0"/>
      <w:marRight w:val="0"/>
      <w:marTop w:val="0"/>
      <w:marBottom w:val="0"/>
      <w:divBdr>
        <w:top w:val="none" w:sz="0" w:space="0" w:color="auto"/>
        <w:left w:val="none" w:sz="0" w:space="0" w:color="auto"/>
        <w:bottom w:val="none" w:sz="0" w:space="0" w:color="auto"/>
        <w:right w:val="none" w:sz="0" w:space="0" w:color="auto"/>
      </w:divBdr>
      <w:divsChild>
        <w:div w:id="912354903">
          <w:marLeft w:val="0"/>
          <w:marRight w:val="0"/>
          <w:marTop w:val="0"/>
          <w:marBottom w:val="0"/>
          <w:divBdr>
            <w:top w:val="none" w:sz="0" w:space="0" w:color="auto"/>
            <w:left w:val="none" w:sz="0" w:space="0" w:color="auto"/>
            <w:bottom w:val="none" w:sz="0" w:space="0" w:color="auto"/>
            <w:right w:val="none" w:sz="0" w:space="0" w:color="auto"/>
          </w:divBdr>
          <w:divsChild>
            <w:div w:id="1599366332">
              <w:marLeft w:val="0"/>
              <w:marRight w:val="0"/>
              <w:marTop w:val="0"/>
              <w:marBottom w:val="0"/>
              <w:divBdr>
                <w:top w:val="none" w:sz="0" w:space="0" w:color="auto"/>
                <w:left w:val="none" w:sz="0" w:space="0" w:color="auto"/>
                <w:bottom w:val="none" w:sz="0" w:space="0" w:color="auto"/>
                <w:right w:val="none" w:sz="0" w:space="0" w:color="auto"/>
              </w:divBdr>
              <w:divsChild>
                <w:div w:id="487554383">
                  <w:marLeft w:val="0"/>
                  <w:marRight w:val="0"/>
                  <w:marTop w:val="0"/>
                  <w:marBottom w:val="0"/>
                  <w:divBdr>
                    <w:top w:val="none" w:sz="0" w:space="0" w:color="auto"/>
                    <w:left w:val="none" w:sz="0" w:space="0" w:color="auto"/>
                    <w:bottom w:val="none" w:sz="0" w:space="0" w:color="auto"/>
                    <w:right w:val="none" w:sz="0" w:space="0" w:color="auto"/>
                  </w:divBdr>
                  <w:divsChild>
                    <w:div w:id="8077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48581">
      <w:bodyDiv w:val="1"/>
      <w:marLeft w:val="0"/>
      <w:marRight w:val="0"/>
      <w:marTop w:val="0"/>
      <w:marBottom w:val="0"/>
      <w:divBdr>
        <w:top w:val="none" w:sz="0" w:space="0" w:color="auto"/>
        <w:left w:val="none" w:sz="0" w:space="0" w:color="auto"/>
        <w:bottom w:val="none" w:sz="0" w:space="0" w:color="auto"/>
        <w:right w:val="none" w:sz="0" w:space="0" w:color="auto"/>
      </w:divBdr>
    </w:div>
    <w:div w:id="783572869">
      <w:bodyDiv w:val="1"/>
      <w:marLeft w:val="0"/>
      <w:marRight w:val="0"/>
      <w:marTop w:val="0"/>
      <w:marBottom w:val="0"/>
      <w:divBdr>
        <w:top w:val="none" w:sz="0" w:space="0" w:color="auto"/>
        <w:left w:val="none" w:sz="0" w:space="0" w:color="auto"/>
        <w:bottom w:val="none" w:sz="0" w:space="0" w:color="auto"/>
        <w:right w:val="none" w:sz="0" w:space="0" w:color="auto"/>
      </w:divBdr>
      <w:divsChild>
        <w:div w:id="711657811">
          <w:marLeft w:val="0"/>
          <w:marRight w:val="0"/>
          <w:marTop w:val="0"/>
          <w:marBottom w:val="0"/>
          <w:divBdr>
            <w:top w:val="none" w:sz="0" w:space="0" w:color="auto"/>
            <w:left w:val="none" w:sz="0" w:space="0" w:color="auto"/>
            <w:bottom w:val="none" w:sz="0" w:space="0" w:color="auto"/>
            <w:right w:val="none" w:sz="0" w:space="0" w:color="auto"/>
          </w:divBdr>
          <w:divsChild>
            <w:div w:id="18489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1690">
      <w:bodyDiv w:val="1"/>
      <w:marLeft w:val="0"/>
      <w:marRight w:val="0"/>
      <w:marTop w:val="0"/>
      <w:marBottom w:val="0"/>
      <w:divBdr>
        <w:top w:val="none" w:sz="0" w:space="0" w:color="auto"/>
        <w:left w:val="none" w:sz="0" w:space="0" w:color="auto"/>
        <w:bottom w:val="none" w:sz="0" w:space="0" w:color="auto"/>
        <w:right w:val="none" w:sz="0" w:space="0" w:color="auto"/>
      </w:divBdr>
      <w:divsChild>
        <w:div w:id="2115394130">
          <w:marLeft w:val="0"/>
          <w:marRight w:val="0"/>
          <w:marTop w:val="0"/>
          <w:marBottom w:val="0"/>
          <w:divBdr>
            <w:top w:val="none" w:sz="0" w:space="0" w:color="auto"/>
            <w:left w:val="none" w:sz="0" w:space="0" w:color="auto"/>
            <w:bottom w:val="none" w:sz="0" w:space="0" w:color="auto"/>
            <w:right w:val="none" w:sz="0" w:space="0" w:color="auto"/>
          </w:divBdr>
          <w:divsChild>
            <w:div w:id="8729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8077">
      <w:bodyDiv w:val="1"/>
      <w:marLeft w:val="0"/>
      <w:marRight w:val="0"/>
      <w:marTop w:val="0"/>
      <w:marBottom w:val="0"/>
      <w:divBdr>
        <w:top w:val="none" w:sz="0" w:space="0" w:color="auto"/>
        <w:left w:val="none" w:sz="0" w:space="0" w:color="auto"/>
        <w:bottom w:val="none" w:sz="0" w:space="0" w:color="auto"/>
        <w:right w:val="none" w:sz="0" w:space="0" w:color="auto"/>
      </w:divBdr>
    </w:div>
    <w:div w:id="1000546124">
      <w:bodyDiv w:val="1"/>
      <w:marLeft w:val="0"/>
      <w:marRight w:val="0"/>
      <w:marTop w:val="0"/>
      <w:marBottom w:val="0"/>
      <w:divBdr>
        <w:top w:val="none" w:sz="0" w:space="0" w:color="auto"/>
        <w:left w:val="none" w:sz="0" w:space="0" w:color="auto"/>
        <w:bottom w:val="none" w:sz="0" w:space="0" w:color="auto"/>
        <w:right w:val="none" w:sz="0" w:space="0" w:color="auto"/>
      </w:divBdr>
    </w:div>
    <w:div w:id="1010793059">
      <w:bodyDiv w:val="1"/>
      <w:marLeft w:val="0"/>
      <w:marRight w:val="0"/>
      <w:marTop w:val="0"/>
      <w:marBottom w:val="0"/>
      <w:divBdr>
        <w:top w:val="none" w:sz="0" w:space="0" w:color="auto"/>
        <w:left w:val="none" w:sz="0" w:space="0" w:color="auto"/>
        <w:bottom w:val="none" w:sz="0" w:space="0" w:color="auto"/>
        <w:right w:val="none" w:sz="0" w:space="0" w:color="auto"/>
      </w:divBdr>
    </w:div>
    <w:div w:id="1058432044">
      <w:bodyDiv w:val="1"/>
      <w:marLeft w:val="0"/>
      <w:marRight w:val="0"/>
      <w:marTop w:val="0"/>
      <w:marBottom w:val="0"/>
      <w:divBdr>
        <w:top w:val="none" w:sz="0" w:space="0" w:color="auto"/>
        <w:left w:val="none" w:sz="0" w:space="0" w:color="auto"/>
        <w:bottom w:val="none" w:sz="0" w:space="0" w:color="auto"/>
        <w:right w:val="none" w:sz="0" w:space="0" w:color="auto"/>
      </w:divBdr>
      <w:divsChild>
        <w:div w:id="16584229">
          <w:marLeft w:val="0"/>
          <w:marRight w:val="0"/>
          <w:marTop w:val="0"/>
          <w:marBottom w:val="0"/>
          <w:divBdr>
            <w:top w:val="none" w:sz="0" w:space="0" w:color="auto"/>
            <w:left w:val="none" w:sz="0" w:space="0" w:color="auto"/>
            <w:bottom w:val="none" w:sz="0" w:space="0" w:color="auto"/>
            <w:right w:val="none" w:sz="0" w:space="0" w:color="auto"/>
          </w:divBdr>
          <w:divsChild>
            <w:div w:id="13815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3242">
      <w:bodyDiv w:val="1"/>
      <w:marLeft w:val="0"/>
      <w:marRight w:val="0"/>
      <w:marTop w:val="0"/>
      <w:marBottom w:val="0"/>
      <w:divBdr>
        <w:top w:val="none" w:sz="0" w:space="0" w:color="auto"/>
        <w:left w:val="none" w:sz="0" w:space="0" w:color="auto"/>
        <w:bottom w:val="none" w:sz="0" w:space="0" w:color="auto"/>
        <w:right w:val="none" w:sz="0" w:space="0" w:color="auto"/>
      </w:divBdr>
      <w:divsChild>
        <w:div w:id="502626421">
          <w:marLeft w:val="0"/>
          <w:marRight w:val="0"/>
          <w:marTop w:val="0"/>
          <w:marBottom w:val="0"/>
          <w:divBdr>
            <w:top w:val="none" w:sz="0" w:space="0" w:color="auto"/>
            <w:left w:val="none" w:sz="0" w:space="0" w:color="auto"/>
            <w:bottom w:val="none" w:sz="0" w:space="0" w:color="auto"/>
            <w:right w:val="none" w:sz="0" w:space="0" w:color="auto"/>
          </w:divBdr>
          <w:divsChild>
            <w:div w:id="17215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7425">
      <w:bodyDiv w:val="1"/>
      <w:marLeft w:val="0"/>
      <w:marRight w:val="0"/>
      <w:marTop w:val="0"/>
      <w:marBottom w:val="0"/>
      <w:divBdr>
        <w:top w:val="none" w:sz="0" w:space="0" w:color="auto"/>
        <w:left w:val="none" w:sz="0" w:space="0" w:color="auto"/>
        <w:bottom w:val="none" w:sz="0" w:space="0" w:color="auto"/>
        <w:right w:val="none" w:sz="0" w:space="0" w:color="auto"/>
      </w:divBdr>
    </w:div>
    <w:div w:id="1133908843">
      <w:bodyDiv w:val="1"/>
      <w:marLeft w:val="0"/>
      <w:marRight w:val="0"/>
      <w:marTop w:val="0"/>
      <w:marBottom w:val="0"/>
      <w:divBdr>
        <w:top w:val="none" w:sz="0" w:space="0" w:color="auto"/>
        <w:left w:val="none" w:sz="0" w:space="0" w:color="auto"/>
        <w:bottom w:val="none" w:sz="0" w:space="0" w:color="auto"/>
        <w:right w:val="none" w:sz="0" w:space="0" w:color="auto"/>
      </w:divBdr>
    </w:div>
    <w:div w:id="1169173652">
      <w:bodyDiv w:val="1"/>
      <w:marLeft w:val="0"/>
      <w:marRight w:val="0"/>
      <w:marTop w:val="0"/>
      <w:marBottom w:val="0"/>
      <w:divBdr>
        <w:top w:val="none" w:sz="0" w:space="0" w:color="auto"/>
        <w:left w:val="none" w:sz="0" w:space="0" w:color="auto"/>
        <w:bottom w:val="none" w:sz="0" w:space="0" w:color="auto"/>
        <w:right w:val="none" w:sz="0" w:space="0" w:color="auto"/>
      </w:divBdr>
    </w:div>
    <w:div w:id="1220359056">
      <w:bodyDiv w:val="1"/>
      <w:marLeft w:val="0"/>
      <w:marRight w:val="0"/>
      <w:marTop w:val="0"/>
      <w:marBottom w:val="0"/>
      <w:divBdr>
        <w:top w:val="none" w:sz="0" w:space="0" w:color="auto"/>
        <w:left w:val="none" w:sz="0" w:space="0" w:color="auto"/>
        <w:bottom w:val="none" w:sz="0" w:space="0" w:color="auto"/>
        <w:right w:val="none" w:sz="0" w:space="0" w:color="auto"/>
      </w:divBdr>
    </w:div>
    <w:div w:id="1239898969">
      <w:bodyDiv w:val="1"/>
      <w:marLeft w:val="0"/>
      <w:marRight w:val="0"/>
      <w:marTop w:val="0"/>
      <w:marBottom w:val="0"/>
      <w:divBdr>
        <w:top w:val="none" w:sz="0" w:space="0" w:color="auto"/>
        <w:left w:val="none" w:sz="0" w:space="0" w:color="auto"/>
        <w:bottom w:val="none" w:sz="0" w:space="0" w:color="auto"/>
        <w:right w:val="none" w:sz="0" w:space="0" w:color="auto"/>
      </w:divBdr>
    </w:div>
    <w:div w:id="1257521197">
      <w:bodyDiv w:val="1"/>
      <w:marLeft w:val="0"/>
      <w:marRight w:val="0"/>
      <w:marTop w:val="0"/>
      <w:marBottom w:val="0"/>
      <w:divBdr>
        <w:top w:val="none" w:sz="0" w:space="0" w:color="auto"/>
        <w:left w:val="none" w:sz="0" w:space="0" w:color="auto"/>
        <w:bottom w:val="none" w:sz="0" w:space="0" w:color="auto"/>
        <w:right w:val="none" w:sz="0" w:space="0" w:color="auto"/>
      </w:divBdr>
    </w:div>
    <w:div w:id="1260408551">
      <w:bodyDiv w:val="1"/>
      <w:marLeft w:val="0"/>
      <w:marRight w:val="0"/>
      <w:marTop w:val="0"/>
      <w:marBottom w:val="0"/>
      <w:divBdr>
        <w:top w:val="none" w:sz="0" w:space="0" w:color="auto"/>
        <w:left w:val="none" w:sz="0" w:space="0" w:color="auto"/>
        <w:bottom w:val="none" w:sz="0" w:space="0" w:color="auto"/>
        <w:right w:val="none" w:sz="0" w:space="0" w:color="auto"/>
      </w:divBdr>
    </w:div>
    <w:div w:id="1317806200">
      <w:bodyDiv w:val="1"/>
      <w:marLeft w:val="0"/>
      <w:marRight w:val="0"/>
      <w:marTop w:val="0"/>
      <w:marBottom w:val="0"/>
      <w:divBdr>
        <w:top w:val="none" w:sz="0" w:space="0" w:color="auto"/>
        <w:left w:val="none" w:sz="0" w:space="0" w:color="auto"/>
        <w:bottom w:val="none" w:sz="0" w:space="0" w:color="auto"/>
        <w:right w:val="none" w:sz="0" w:space="0" w:color="auto"/>
      </w:divBdr>
    </w:div>
    <w:div w:id="1375038552">
      <w:bodyDiv w:val="1"/>
      <w:marLeft w:val="0"/>
      <w:marRight w:val="0"/>
      <w:marTop w:val="0"/>
      <w:marBottom w:val="0"/>
      <w:divBdr>
        <w:top w:val="none" w:sz="0" w:space="0" w:color="auto"/>
        <w:left w:val="none" w:sz="0" w:space="0" w:color="auto"/>
        <w:bottom w:val="none" w:sz="0" w:space="0" w:color="auto"/>
        <w:right w:val="none" w:sz="0" w:space="0" w:color="auto"/>
      </w:divBdr>
      <w:divsChild>
        <w:div w:id="163981363">
          <w:marLeft w:val="0"/>
          <w:marRight w:val="0"/>
          <w:marTop w:val="0"/>
          <w:marBottom w:val="0"/>
          <w:divBdr>
            <w:top w:val="none" w:sz="0" w:space="0" w:color="auto"/>
            <w:left w:val="none" w:sz="0" w:space="0" w:color="auto"/>
            <w:bottom w:val="none" w:sz="0" w:space="0" w:color="auto"/>
            <w:right w:val="none" w:sz="0" w:space="0" w:color="auto"/>
          </w:divBdr>
          <w:divsChild>
            <w:div w:id="8278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1350">
      <w:bodyDiv w:val="1"/>
      <w:marLeft w:val="0"/>
      <w:marRight w:val="0"/>
      <w:marTop w:val="0"/>
      <w:marBottom w:val="0"/>
      <w:divBdr>
        <w:top w:val="none" w:sz="0" w:space="0" w:color="auto"/>
        <w:left w:val="none" w:sz="0" w:space="0" w:color="auto"/>
        <w:bottom w:val="none" w:sz="0" w:space="0" w:color="auto"/>
        <w:right w:val="none" w:sz="0" w:space="0" w:color="auto"/>
      </w:divBdr>
    </w:div>
    <w:div w:id="1469780206">
      <w:bodyDiv w:val="1"/>
      <w:marLeft w:val="0"/>
      <w:marRight w:val="0"/>
      <w:marTop w:val="0"/>
      <w:marBottom w:val="0"/>
      <w:divBdr>
        <w:top w:val="none" w:sz="0" w:space="0" w:color="auto"/>
        <w:left w:val="none" w:sz="0" w:space="0" w:color="auto"/>
        <w:bottom w:val="none" w:sz="0" w:space="0" w:color="auto"/>
        <w:right w:val="none" w:sz="0" w:space="0" w:color="auto"/>
      </w:divBdr>
    </w:div>
    <w:div w:id="1507283328">
      <w:bodyDiv w:val="1"/>
      <w:marLeft w:val="0"/>
      <w:marRight w:val="0"/>
      <w:marTop w:val="0"/>
      <w:marBottom w:val="0"/>
      <w:divBdr>
        <w:top w:val="none" w:sz="0" w:space="0" w:color="auto"/>
        <w:left w:val="none" w:sz="0" w:space="0" w:color="auto"/>
        <w:bottom w:val="none" w:sz="0" w:space="0" w:color="auto"/>
        <w:right w:val="none" w:sz="0" w:space="0" w:color="auto"/>
      </w:divBdr>
      <w:divsChild>
        <w:div w:id="1954943847">
          <w:marLeft w:val="0"/>
          <w:marRight w:val="0"/>
          <w:marTop w:val="0"/>
          <w:marBottom w:val="0"/>
          <w:divBdr>
            <w:top w:val="none" w:sz="0" w:space="0" w:color="auto"/>
            <w:left w:val="none" w:sz="0" w:space="0" w:color="auto"/>
            <w:bottom w:val="none" w:sz="0" w:space="0" w:color="auto"/>
            <w:right w:val="none" w:sz="0" w:space="0" w:color="auto"/>
          </w:divBdr>
          <w:divsChild>
            <w:div w:id="12959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1308">
      <w:bodyDiv w:val="1"/>
      <w:marLeft w:val="0"/>
      <w:marRight w:val="0"/>
      <w:marTop w:val="0"/>
      <w:marBottom w:val="0"/>
      <w:divBdr>
        <w:top w:val="none" w:sz="0" w:space="0" w:color="auto"/>
        <w:left w:val="none" w:sz="0" w:space="0" w:color="auto"/>
        <w:bottom w:val="none" w:sz="0" w:space="0" w:color="auto"/>
        <w:right w:val="none" w:sz="0" w:space="0" w:color="auto"/>
      </w:divBdr>
    </w:div>
    <w:div w:id="1592353065">
      <w:bodyDiv w:val="1"/>
      <w:marLeft w:val="0"/>
      <w:marRight w:val="0"/>
      <w:marTop w:val="0"/>
      <w:marBottom w:val="0"/>
      <w:divBdr>
        <w:top w:val="none" w:sz="0" w:space="0" w:color="auto"/>
        <w:left w:val="none" w:sz="0" w:space="0" w:color="auto"/>
        <w:bottom w:val="none" w:sz="0" w:space="0" w:color="auto"/>
        <w:right w:val="none" w:sz="0" w:space="0" w:color="auto"/>
      </w:divBdr>
      <w:divsChild>
        <w:div w:id="1919556102">
          <w:marLeft w:val="0"/>
          <w:marRight w:val="0"/>
          <w:marTop w:val="0"/>
          <w:marBottom w:val="0"/>
          <w:divBdr>
            <w:top w:val="none" w:sz="0" w:space="0" w:color="auto"/>
            <w:left w:val="none" w:sz="0" w:space="0" w:color="auto"/>
            <w:bottom w:val="none" w:sz="0" w:space="0" w:color="auto"/>
            <w:right w:val="none" w:sz="0" w:space="0" w:color="auto"/>
          </w:divBdr>
          <w:divsChild>
            <w:div w:id="306279668">
              <w:marLeft w:val="0"/>
              <w:marRight w:val="0"/>
              <w:marTop w:val="0"/>
              <w:marBottom w:val="0"/>
              <w:divBdr>
                <w:top w:val="none" w:sz="0" w:space="0" w:color="auto"/>
                <w:left w:val="none" w:sz="0" w:space="0" w:color="auto"/>
                <w:bottom w:val="none" w:sz="0" w:space="0" w:color="auto"/>
                <w:right w:val="none" w:sz="0" w:space="0" w:color="auto"/>
              </w:divBdr>
              <w:divsChild>
                <w:div w:id="471604450">
                  <w:marLeft w:val="0"/>
                  <w:marRight w:val="0"/>
                  <w:marTop w:val="0"/>
                  <w:marBottom w:val="0"/>
                  <w:divBdr>
                    <w:top w:val="none" w:sz="0" w:space="0" w:color="auto"/>
                    <w:left w:val="none" w:sz="0" w:space="0" w:color="auto"/>
                    <w:bottom w:val="none" w:sz="0" w:space="0" w:color="auto"/>
                    <w:right w:val="none" w:sz="0" w:space="0" w:color="auto"/>
                  </w:divBdr>
                  <w:divsChild>
                    <w:div w:id="5006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90057">
      <w:bodyDiv w:val="1"/>
      <w:marLeft w:val="0"/>
      <w:marRight w:val="0"/>
      <w:marTop w:val="0"/>
      <w:marBottom w:val="0"/>
      <w:divBdr>
        <w:top w:val="none" w:sz="0" w:space="0" w:color="auto"/>
        <w:left w:val="none" w:sz="0" w:space="0" w:color="auto"/>
        <w:bottom w:val="none" w:sz="0" w:space="0" w:color="auto"/>
        <w:right w:val="none" w:sz="0" w:space="0" w:color="auto"/>
      </w:divBdr>
    </w:div>
    <w:div w:id="1841963910">
      <w:bodyDiv w:val="1"/>
      <w:marLeft w:val="0"/>
      <w:marRight w:val="0"/>
      <w:marTop w:val="0"/>
      <w:marBottom w:val="0"/>
      <w:divBdr>
        <w:top w:val="none" w:sz="0" w:space="0" w:color="auto"/>
        <w:left w:val="none" w:sz="0" w:space="0" w:color="auto"/>
        <w:bottom w:val="none" w:sz="0" w:space="0" w:color="auto"/>
        <w:right w:val="none" w:sz="0" w:space="0" w:color="auto"/>
      </w:divBdr>
      <w:divsChild>
        <w:div w:id="76171005">
          <w:marLeft w:val="0"/>
          <w:marRight w:val="0"/>
          <w:marTop w:val="0"/>
          <w:marBottom w:val="0"/>
          <w:divBdr>
            <w:top w:val="none" w:sz="0" w:space="0" w:color="auto"/>
            <w:left w:val="none" w:sz="0" w:space="0" w:color="auto"/>
            <w:bottom w:val="none" w:sz="0" w:space="0" w:color="auto"/>
            <w:right w:val="none" w:sz="0" w:space="0" w:color="auto"/>
          </w:divBdr>
          <w:divsChild>
            <w:div w:id="769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CFFF-49CC-4F4E-B5E3-6D17A194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6</Pages>
  <Words>1364</Words>
  <Characters>7506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Navarrete Varela</dc:creator>
  <cp:keywords/>
  <dc:description/>
  <cp:lastModifiedBy>Santiago Navarrete</cp:lastModifiedBy>
  <cp:revision>1</cp:revision>
  <dcterms:created xsi:type="dcterms:W3CDTF">2024-09-22T17:35:00Z</dcterms:created>
  <dcterms:modified xsi:type="dcterms:W3CDTF">2024-12-05T01:04:00Z</dcterms:modified>
</cp:coreProperties>
</file>