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CEC49" w14:textId="22EC52A9" w:rsidR="00F43A67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</w:t>
      </w:r>
      <w:r w:rsidR="000877F5" w:rsidRPr="00C339B0">
        <w:rPr>
          <w:rFonts w:ascii="GHEA Grapalat" w:hAnsi="GHEA Grapalat"/>
          <w:b/>
          <w:sz w:val="24"/>
          <w:szCs w:val="24"/>
          <w:lang w:val="hy-AM"/>
        </w:rPr>
        <w:t>1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)</w:t>
      </w:r>
      <w:r w:rsidR="000877F5"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="00F43A67"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14:paraId="136168EA" w14:textId="77777777" w:rsidR="0066580E" w:rsidRPr="00C339B0" w:rsidRDefault="0066580E" w:rsidP="0066580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14:paraId="1B029BEC" w14:textId="77777777" w:rsidR="00F43A6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14:paraId="4E247F14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14:paraId="692C1401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14:paraId="5B086039" w14:textId="77777777" w:rsidR="000D7996" w:rsidRPr="00C339B0" w:rsidRDefault="00456C7E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14:paraId="6B606031" w14:textId="77777777" w:rsidR="006B62D9" w:rsidRPr="00C339B0" w:rsidRDefault="000D7996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</w:t>
      </w:r>
      <w:r w:rsidR="006B62D9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6B5730CF" w14:textId="77777777" w:rsidR="00F43A67" w:rsidRPr="00C339B0" w:rsidRDefault="006B62D9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14:paraId="0AF85C87" w14:textId="77777777" w:rsidR="00351EA0" w:rsidRPr="00C339B0" w:rsidRDefault="008A646F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</w:t>
      </w:r>
      <w:r w:rsidR="0091175F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75026D19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14:paraId="792051EA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</w:t>
      </w:r>
      <w:r w:rsidR="00AF6F27" w:rsidRPr="00C339B0">
        <w:rPr>
          <w:rFonts w:ascii="GHEA Grapalat" w:hAnsi="GHEA Grapalat"/>
          <w:noProof/>
          <w:sz w:val="24"/>
          <w:szCs w:val="24"/>
          <w:lang w:val="hy-AM"/>
        </w:rPr>
        <w:t>, որի նպատակն է քանակական տեղեկատվություն հաղորդել ազգային եկամուտների ստեղծման, բաշխման և օգտագործման վերաբերյալ։</w:t>
      </w:r>
    </w:p>
    <w:p w14:paraId="67F36555" w14:textId="77777777" w:rsidR="00F83D73" w:rsidRPr="00C339B0" w:rsidRDefault="00F83D7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14:paraId="7F835A4C" w14:textId="77777777" w:rsidR="008E6321" w:rsidRPr="00C339B0" w:rsidRDefault="008E6321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</w:t>
      </w:r>
      <w:r w:rsidR="00080563" w:rsidRPr="00C339B0">
        <w:rPr>
          <w:rFonts w:ascii="GHEA Grapalat" w:hAnsi="GHEA Grapalat"/>
          <w:noProof/>
          <w:sz w:val="24"/>
          <w:szCs w:val="24"/>
          <w:lang w:val="hy-AM"/>
        </w:rPr>
        <w:t xml:space="preserve"> Վերլուծություններ, կանխատեսումներ</w:t>
      </w:r>
    </w:p>
    <w:p w14:paraId="6D2C0F71" w14:textId="46DF7970" w:rsidR="006B62D9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</w:t>
      </w:r>
      <w:r w:rsidR="00EE68C2" w:rsidRPr="00C339B0">
        <w:rPr>
          <w:rFonts w:ascii="GHEA Grapalat" w:hAnsi="GHEA Grapalat"/>
          <w:b/>
          <w:noProof/>
          <w:sz w:val="24"/>
          <w:szCs w:val="24"/>
          <w:lang w:val="hy-AM"/>
        </w:rPr>
        <w:t>Ժամանակակից մակրոտնտեսագիտության գլխավոր խնդիրները:</w:t>
      </w:r>
    </w:p>
    <w:p w14:paraId="4E594960" w14:textId="77777777" w:rsidR="00B00EE4" w:rsidRPr="00C339B0" w:rsidRDefault="00CD69F0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14:paraId="5260D44C" w14:textId="77777777" w:rsidR="00697B64" w:rsidRPr="00C339B0" w:rsidRDefault="00697B64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14:paraId="67BD3B14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14:paraId="61905571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Մշակվում են ռազմավարական խնդիրներ</w:t>
      </w:r>
    </w:p>
    <w:p w14:paraId="792AAE75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Տնեսությունների համեմատումը, դրանց տնտեսական զարգացման գնահատումը</w:t>
      </w:r>
    </w:p>
    <w:p w14:paraId="7573B99C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14:paraId="73A4804B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14:paraId="08DAA95F" w14:textId="77777777" w:rsidR="00697B64" w:rsidRPr="00C339B0" w:rsidRDefault="00697B64" w:rsidP="00697B64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14:paraId="47A0592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14:paraId="6D8A3856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14:paraId="6AA03A65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14:paraId="1FED17F9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14:paraId="65BD78C8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14:paraId="30CF7BE1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14:paraId="22D03DC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14:paraId="29DFE439" w14:textId="3A335E1E" w:rsidR="001935E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>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Կիրառական մակրոտնտեսագիտության առանձնահատկությունները:</w:t>
      </w:r>
    </w:p>
    <w:p w14:paraId="0D433720" w14:textId="77777777" w:rsidR="001935EA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14:paraId="66A686FD" w14:textId="77777777" w:rsidR="003649FB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14:paraId="1D9572E0" w14:textId="6BB520D5" w:rsidR="003649FB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>26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392954" w:rsidRPr="00C339B0">
        <w:rPr>
          <w:rFonts w:ascii="GHEA Grapalat" w:hAnsi="GHEA Grapalat"/>
          <w:b/>
          <w:noProof/>
          <w:sz w:val="24"/>
          <w:szCs w:val="24"/>
          <w:lang w:val="hy-AM"/>
        </w:rPr>
        <w:t>Դասական մոդելի կիրառմամբ ընդհանուր տնտեսական հավասարակշռության հաստատման մեխանիզմի վերլուծությունը:</w:t>
      </w:r>
    </w:p>
    <w:p w14:paraId="0964C27C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14:paraId="7985D0FB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14:paraId="1DAF2765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14:paraId="63870B0E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14:paraId="4EC00F39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14:paraId="3914D034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S = I կարգավիճակում շուկայում հաստատվում է հավասարակշռություն</w:t>
      </w:r>
    </w:p>
    <w:p w14:paraId="6E843434" w14:textId="77777777" w:rsidR="00392954" w:rsidRPr="00C339B0" w:rsidRDefault="00392954" w:rsidP="00EB657F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14:paraId="60D39C82" w14:textId="20340531" w:rsidR="00EB657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>27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Քեյնսյան մոդելի կիրառմամբ ընդհանուր տնտեսական հավասարակշռության հաստատման մեխանիզմի վերլուծությունը:</w:t>
      </w:r>
    </w:p>
    <w:p w14:paraId="31281D8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14:paraId="6B0209B4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14:paraId="483B1EAC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Արդյունավետ պահանջարկ</w:t>
      </w:r>
    </w:p>
    <w:p w14:paraId="1F14961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14:paraId="73CD94A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Հավասարակշռություն հաստատվում է ոչ լրիվ զբաղվածության պայմաններում</w:t>
      </w:r>
    </w:p>
    <w:p w14:paraId="30CD2815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14:paraId="49877DE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14:paraId="6DF4E8D1" w14:textId="77777777" w:rsidR="00EB657F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14:paraId="67949016" w14:textId="27A6B377" w:rsidR="000405D2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14:paraId="413F93C1" w14:textId="2A6AD5D3" w:rsidR="00A07BF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>20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14:paraId="020C9CB6" w14:textId="07B43ADA" w:rsidR="00CC67B9" w:rsidRPr="00C339B0" w:rsidRDefault="00CC67B9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</w:t>
      </w:r>
      <w:r w:rsidR="00274445" w:rsidRPr="00C339B0">
        <w:rPr>
          <w:rFonts w:ascii="GHEA Grapalat" w:hAnsi="GHEA Grapalat"/>
          <w:bCs/>
          <w:noProof/>
          <w:sz w:val="24"/>
          <w:szCs w:val="24"/>
          <w:lang w:val="hy-AM"/>
        </w:rPr>
        <w:t>յում հավասարակշված տոկոսադրույքը</w:t>
      </w:r>
    </w:p>
    <w:p w14:paraId="45694684" w14:textId="67C8164E" w:rsidR="00A07BFA" w:rsidRPr="00C339B0" w:rsidRDefault="00665C76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14:paraId="1BDC3F63" w14:textId="52F18609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14:paraId="16AFF2AF" w14:textId="6AD37A62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14:paraId="4E0AE3FB" w14:textId="717B34BF" w:rsidR="00DD7B38" w:rsidRPr="00C339B0" w:rsidRDefault="00DD7B38" w:rsidP="00DD7B38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0E561A5" wp14:editId="23B4EF07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984" w14:textId="456901B1" w:rsidR="00D5768E" w:rsidRPr="00C339B0" w:rsidRDefault="00D5768E" w:rsidP="00D5768E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14:paraId="6872B9EA" w14:textId="14450BC0" w:rsidR="00D5768E" w:rsidRPr="00C339B0" w:rsidRDefault="00D5768E" w:rsidP="00D5768E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7E08E55" wp14:editId="468DF9E7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675" w14:textId="3A2A1EBD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պետական ծախսերն են 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7607F0ED" wp14:editId="29B2AF95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738" w14:textId="2670AC32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հարկերն են </w:t>
      </w:r>
      <w:r w:rsidR="004C60A6"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60C34697" wp14:editId="3E78089D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1E9" w14:textId="6794CA85" w:rsidR="00DD7B38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>21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804A2C" w:rsidRPr="00C339B0">
        <w:rPr>
          <w:rFonts w:ascii="GHEA Grapalat" w:hAnsi="GHEA Grapalat"/>
          <w:b/>
          <w:noProof/>
          <w:sz w:val="24"/>
          <w:szCs w:val="24"/>
          <w:lang w:val="hy-AM"/>
        </w:rPr>
        <w:t>Հավասարակշռության մեխանիզմը փողի շուկայում։ LM կորը:</w:t>
      </w:r>
    </w:p>
    <w:p w14:paraId="345A10EC" w14:textId="64FFB3C0" w:rsidR="00881D77" w:rsidRPr="00C339B0" w:rsidRDefault="00881D77" w:rsidP="00881D77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հավասարակշված տոկոսադրույքը</w:t>
      </w:r>
    </w:p>
    <w:p w14:paraId="32AD102F" w14:textId="65761C79" w:rsidR="00274445" w:rsidRPr="00C339B0" w:rsidRDefault="008074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</w:t>
      </w:r>
      <w:r w:rsidR="00F030F7" w:rsidRPr="00C339B0">
        <w:rPr>
          <w:rFonts w:ascii="GHEA Grapalat" w:hAnsi="GHEA Grapalat"/>
          <w:bCs/>
          <w:noProof/>
          <w:sz w:val="24"/>
          <w:szCs w:val="24"/>
          <w:lang w:val="hy-AM"/>
        </w:rPr>
        <w:t>-ը ցույց է տալիս տոկոսադրույքի և եկամտի կապը փողի շուկայում</w:t>
      </w:r>
    </w:p>
    <w:p w14:paraId="7F2F30C9" w14:textId="4456E242" w:rsidR="003C29D9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14:paraId="3002BCCD" w14:textId="69D49539" w:rsidR="00F030F7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Իրացվելիության նախընտրելիության տեսություն, ըստ որի՝ տնտեսվարողը պետք է որոշի պահել կանխիկ փող՝ դրա պահպանման ծախսերը (տոկոսադրույքը) հաշվի առնելով, թե ձեռք բերի տոկոսային եկամուտ բերող ակտիվներ։</w:t>
      </w:r>
    </w:p>
    <w:p w14:paraId="1B6DA86D" w14:textId="4B619007" w:rsidR="001240EF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14:paraId="78DF4B19" w14:textId="17ED1E91" w:rsidR="00240D51" w:rsidRPr="00C339B0" w:rsidRDefault="00240D51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14:paraId="7EBA6A1A" w14:textId="300D7C3C" w:rsidR="0002376A" w:rsidRPr="00C339B0" w:rsidRDefault="0002376A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14:paraId="1063C704" w14:textId="5A7B7F16" w:rsidR="0002376A" w:rsidRPr="00C339B0" w:rsidRDefault="00650F4E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022F155" wp14:editId="13B9D05F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022" w14:textId="24BC5EA1" w:rsidR="00650F4E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14:paraId="69870B7F" w14:textId="583FBF87" w:rsidR="003C29D9" w:rsidRPr="00C339B0" w:rsidRDefault="003C29D9" w:rsidP="003C29D9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052CBF6" wp14:editId="7875BF7B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2F9" w14:textId="2C29D11C" w:rsidR="003C29D9" w:rsidRPr="00C339B0" w:rsidRDefault="000B7130" w:rsidP="003C29D9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14:paraId="5B47FACF" w14:textId="0C0765E5" w:rsidR="000B7130" w:rsidRPr="00C339B0" w:rsidRDefault="000B7130" w:rsidP="000B713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47D66BC" wp14:editId="7F2E28C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EC7" w14:textId="6AF5A746" w:rsidR="00FF0EE5" w:rsidRPr="00C339B0" w:rsidRDefault="00FF0EE5" w:rsidP="00FF0EE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14:paraId="6D1F1692" w14:textId="7990E604" w:rsidR="000030F5" w:rsidRPr="00C339B0" w:rsidRDefault="000030F5" w:rsidP="000030F5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4BC3F50" wp14:editId="6DB98B36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C57" w14:textId="3535782D" w:rsidR="00844C6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>22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Կարճաժամկետ հավասարակշռության մեխանիզմը՝ IS-LM մոդելը:</w:t>
      </w:r>
    </w:p>
    <w:p w14:paraId="60904880" w14:textId="2142405B" w:rsidR="00844C6F" w:rsidRPr="00C339B0" w:rsidRDefault="00844C6F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14:paraId="05ABB555" w14:textId="3B343622" w:rsidR="00844C6F" w:rsidRPr="00C339B0" w:rsidRDefault="00915CD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="0076054A" w:rsidRPr="00C339B0">
        <w:rPr>
          <w:noProof/>
        </w:rPr>
        <w:drawing>
          <wp:inline distT="0" distB="0" distL="0" distR="0" wp14:anchorId="45018C05" wp14:editId="67657B33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1B0" w14:textId="7994706B" w:rsidR="0076054A" w:rsidRPr="00C339B0" w:rsidRDefault="0076054A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08EE331B" wp14:editId="21B7E126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E82" w14:textId="3D97B952" w:rsidR="00F64778" w:rsidRPr="00C339B0" w:rsidRDefault="00F64778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A45A715" wp14:editId="6A02E29D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692" w14:textId="72C4D638" w:rsidR="00684344" w:rsidRPr="00C339B0" w:rsidRDefault="0068434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14:paraId="045B1224" w14:textId="004E2997" w:rsidR="000877F5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>23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2A46C7" w:rsidRPr="00C339B0">
        <w:rPr>
          <w:rFonts w:ascii="GHEA Grapalat" w:hAnsi="GHEA Grapalat"/>
          <w:b/>
          <w:noProof/>
          <w:sz w:val="24"/>
          <w:szCs w:val="24"/>
          <w:lang w:val="hy-AM"/>
        </w:rPr>
        <w:t>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14:paraId="6D9C4644" w14:textId="00DE3CFE" w:rsidR="00AB693C" w:rsidRPr="00C339B0" w:rsidRDefault="00AB693C" w:rsidP="00AB693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14:paraId="7DC8C786" w14:textId="12E7B7BF" w:rsidR="002A46C7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14:paraId="5E80C565" w14:textId="55BD15D6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14:paraId="51FB9665" w14:textId="2712BA38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14:paraId="147ECA6B" w14:textId="71A1E16B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14:paraId="6A51AF85" w14:textId="4053C320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59EA3D26" wp14:editId="0A38CE6C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DD0" w14:textId="7B5FC9F5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14:paraId="00662B76" w14:textId="114FE193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08D8F2E" wp14:editId="51145825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3F6" w14:textId="4F0F13C1" w:rsidR="002E66FC" w:rsidRPr="00C339B0" w:rsidRDefault="005A631D" w:rsidP="005A631D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14:paraId="1075AEE8" w14:textId="3831DC8D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14:paraId="6BE6E676" w14:textId="3FDF51FF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14:paraId="75596964" w14:textId="62243F9B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14:paraId="23A8F5CD" w14:textId="2288C89A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FF9EC4E" wp14:editId="01EB1926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ECB" w14:textId="77777777" w:rsidR="004D78AE" w:rsidRPr="00C339B0" w:rsidRDefault="004D78AE" w:rsidP="004D78A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Հավասարակշությունը կարճաժամկետում և երկարաժամկետում</w:t>
      </w:r>
    </w:p>
    <w:p w14:paraId="748484EC" w14:textId="519E234D" w:rsidR="004D78AE" w:rsidRPr="00C339B0" w:rsidRDefault="004D78AE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C51FCB8" wp14:editId="63E3C43D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993" w14:textId="063D8308" w:rsidR="00D036A9" w:rsidRPr="00C339B0" w:rsidRDefault="00D036A9" w:rsidP="00461D80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>25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Տնտեսական ցիկլերի տեսությունները և մոդելները:</w:t>
      </w:r>
    </w:p>
    <w:p w14:paraId="00D87CDD" w14:textId="0FF248A8" w:rsidR="0040301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14:paraId="165B3139" w14:textId="5AAEA506" w:rsidR="00461D80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14:paraId="78FDC865" w14:textId="274E53A4" w:rsidR="000F39DB" w:rsidRPr="00C339B0" w:rsidRDefault="000F39DB" w:rsidP="000F39DB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14:paraId="06EB8E11" w14:textId="590F8E88" w:rsidR="00B1043F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14:paraId="0B1AE5E4" w14:textId="1CFCC8EA" w:rsidR="00B1043F" w:rsidRPr="00C339B0" w:rsidRDefault="00FA3FB8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14:paraId="28B4690A" w14:textId="0BA682D4" w:rsidR="00FA3FB8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Հոգեբանական տեսություն՝ բնակչության լավատեսական կամ վատատեսական վարքագիծ</w:t>
      </w:r>
    </w:p>
    <w:p w14:paraId="0DF5B3D8" w14:textId="66D9D158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Քաղաքական գործարար միջավայրի տեսություն՝ ընտրություններով պայմանավորված</w:t>
      </w:r>
    </w:p>
    <w:p w14:paraId="4D40FB4E" w14:textId="1CBD1E2F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</w:t>
      </w:r>
      <w:r w:rsidR="009F0A4E" w:rsidRPr="00C339B0">
        <w:rPr>
          <w:rFonts w:ascii="GHEA Grapalat" w:hAnsi="GHEA Grapalat"/>
          <w:bCs/>
          <w:noProof/>
          <w:sz w:val="24"/>
          <w:szCs w:val="24"/>
          <w:lang w:val="hy-AM"/>
        </w:rPr>
        <w:t>՝ արտադրողականության շոկային փոփոխությունները</w:t>
      </w:r>
    </w:p>
    <w:p w14:paraId="1E3BB350" w14:textId="117F2D09" w:rsidR="00AE1649" w:rsidRPr="00C339B0" w:rsidRDefault="00AE1649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Ազդակատարածողական տեսություն՝ ամեն ինչ ինպուլսներով </w:t>
      </w:r>
      <w:r w:rsidR="00E960D5" w:rsidRPr="00C339B0">
        <w:rPr>
          <w:rFonts w:ascii="GHEA Grapalat" w:hAnsi="GHEA Grapalat"/>
          <w:bCs/>
          <w:noProof/>
          <w:sz w:val="24"/>
          <w:szCs w:val="24"/>
          <w:lang w:val="hy-AM"/>
        </w:rPr>
        <w:t>է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պայմանավորված՝ այդ թվում նաև արտաքին, որոնք միշտ կան</w:t>
      </w:r>
    </w:p>
    <w:p w14:paraId="13B10B56" w14:textId="6DCD7610" w:rsidR="00AE164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14:paraId="7E3744DF" w14:textId="6F566AE6" w:rsidR="00403019" w:rsidRPr="00C339B0" w:rsidRDefault="00662A1A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ի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տարբերության հիմքում բազմարկչի և արագացուցչի էֆֆեկտներն են</w:t>
      </w:r>
    </w:p>
    <w:p w14:paraId="614FF0EA" w14:textId="07367546" w:rsidR="00105371" w:rsidRPr="00C339B0" w:rsidRDefault="00105371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14:paraId="32DBEB4F" w14:textId="6C1E5F33" w:rsidR="00105371" w:rsidRPr="00C339B0" w:rsidRDefault="00105371" w:rsidP="00105371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64371B5D" wp14:editId="3121B818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059" w14:textId="1E56BC51" w:rsidR="00105371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6211E809" wp14:editId="63FF9F4C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="00A84EE1" w:rsidRPr="00C339B0">
        <w:rPr>
          <w:noProof/>
        </w:rPr>
        <w:drawing>
          <wp:inline distT="0" distB="0" distL="0" distR="0" wp14:anchorId="62EB4837" wp14:editId="773E4F2D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87A" w14:textId="430391BB" w:rsidR="00B23987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</w:t>
      </w:r>
      <w:r w:rsidR="00C92B2E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առաջանում են պարբերաշրջանների մի քանի տարբերակներ՝</w:t>
      </w:r>
    </w:p>
    <w:p w14:paraId="7AFA8820" w14:textId="01FAAB05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14:paraId="5E22305B" w14:textId="3C50A497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</w:t>
      </w:r>
      <w:r w:rsidR="001738E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՝ </w:t>
      </w:r>
      <w:r w:rsidR="001738EB"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14:paraId="7CC6FFD1" w14:textId="1227105A" w:rsidR="001738EB" w:rsidRPr="00C339B0" w:rsidRDefault="001738EB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14:paraId="0F0C9CB8" w14:textId="77777777" w:rsidR="000B2002" w:rsidRPr="00C339B0" w:rsidRDefault="000B2002" w:rsidP="000B2002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14:paraId="7FAB0257" w14:textId="5ACA8B4D" w:rsidR="000B2002" w:rsidRPr="00C339B0" w:rsidRDefault="00D52CFC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14:paraId="274EDE3E" w14:textId="68407BCC" w:rsidR="00351550" w:rsidRPr="00C339B0" w:rsidRDefault="00351550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02BF2592" wp14:editId="7A10F2EE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C7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14:paraId="0CDA346D" w14:textId="3C64FE73" w:rsidR="00F004C7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ծախսերն աճում են ավելի արագ՝ նվազող հատույց մասշտաբից</w:t>
      </w:r>
    </w:p>
    <w:p w14:paraId="34DB8E26" w14:textId="56764222" w:rsidR="00351550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14:paraId="11D3F051" w14:textId="670A5716" w:rsidR="00B73E1D" w:rsidRPr="00C339B0" w:rsidRDefault="00B73E1D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ԸԳԱ</w:t>
      </w:r>
    </w:p>
    <w:p w14:paraId="1279B077" w14:textId="238EE5BC" w:rsidR="003B134F" w:rsidRPr="00C339B0" w:rsidRDefault="00332767" w:rsidP="003B134F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14:paraId="3C102CDF" w14:textId="2DAAD2E6" w:rsidR="003B134F" w:rsidRPr="00C339B0" w:rsidRDefault="003B134F" w:rsidP="003B134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14:paraId="0D697D80" w14:textId="3508FB0A" w:rsidR="003B134F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14:paraId="3493718B" w14:textId="7374335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14:paraId="4BE2DE35" w14:textId="3D58FDEC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14:paraId="4FB943B3" w14:textId="24FB33A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2805C2" wp14:editId="76719F6B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79C" w14:textId="74AA13B5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14:paraId="3BC2F1C1" w14:textId="3BB4DA81" w:rsidR="00C82853" w:rsidRPr="00C339B0" w:rsidRDefault="00C82853" w:rsidP="00C82853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14:paraId="242F5F81" w14:textId="3B2952A6" w:rsidR="00C82853" w:rsidRPr="00C339B0" w:rsidRDefault="00C82853" w:rsidP="00C82853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14:paraId="3B548678" w14:textId="257F14E5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14:paraId="175169DD" w14:textId="18704A3A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26DC57DB" w14:textId="47648DFB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14:paraId="77A7C18E" w14:textId="027FC3F1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14:paraId="7A8CB5CF" w14:textId="65AD824D" w:rsidR="00544FA9" w:rsidRPr="00C339B0" w:rsidRDefault="006A28B3" w:rsidP="00544FA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(8) </w:t>
      </w:r>
      <w:r w:rsidR="00544FA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Տնտեսական աճի ցուցանիշները: Տնտեսական աճի վրա ազդող գործոնները:</w:t>
      </w:r>
    </w:p>
    <w:p w14:paraId="1B88D91B" w14:textId="749DECF1" w:rsidR="00544FA9" w:rsidRPr="00C339B0" w:rsidRDefault="00544FA9" w:rsidP="00544F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Կիրառվում են 2 հիմնական ցուցանիշ կախված ուսումնասիրության նպատակից՝</w:t>
      </w:r>
    </w:p>
    <w:p w14:paraId="6997C73E" w14:textId="34E572EC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Ռազմաքաղաքական ներուժի տեսանկյունից՝ իրական ՀՆԱ աճ</w:t>
      </w:r>
    </w:p>
    <w:p w14:paraId="61768579" w14:textId="3BF6C804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14:paraId="056414DA" w14:textId="73F9EC06" w:rsidR="00B531F6" w:rsidRPr="00C339B0" w:rsidRDefault="00B531F6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</w:t>
      </w:r>
      <w:r w:rsidR="007B6B30" w:rsidRPr="00C339B0">
        <w:rPr>
          <w:rFonts w:ascii="GHEA Grapalat" w:hAnsi="GHEA Grapalat"/>
          <w:bCs/>
          <w:noProof/>
          <w:sz w:val="24"/>
          <w:szCs w:val="24"/>
          <w:lang w:val="hy-AM"/>
        </w:rPr>
        <w:t>ը։</w:t>
      </w:r>
    </w:p>
    <w:p w14:paraId="55E0A3A8" w14:textId="7982679A" w:rsidR="007B6B30" w:rsidRPr="00C339B0" w:rsidRDefault="007B6B30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14:paraId="1ACD6DEB" w14:textId="489FCF3C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14:paraId="35DE05B1" w14:textId="0F91ED29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14:paraId="6C43F710" w14:textId="59A634F0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14:paraId="5849B9D2" w14:textId="2BEC6D43" w:rsidR="00CE6A72" w:rsidRPr="00C339B0" w:rsidRDefault="00CE6A72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C00BA47" wp14:editId="32F70525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188" w14:textId="77777777" w:rsidR="001E630D" w:rsidRPr="00C339B0" w:rsidRDefault="001E630D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5355899" w14:textId="182FF3FC" w:rsidR="00D07EF4" w:rsidRPr="00C339B0" w:rsidRDefault="00BA287A" w:rsidP="00BA287A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(62) Ակտիվ և պասիվ տնտեսական քաղաքականություն: Մակրոտնտեսական հավասարակշռություն:</w:t>
      </w:r>
    </w:p>
    <w:p w14:paraId="02AFB8C8" w14:textId="324B346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Ակտիվ քաղաքականություն՝ պետության միջամտության ինտենսիվ մակարդակ</w:t>
      </w:r>
    </w:p>
    <w:p w14:paraId="0A268FDE" w14:textId="4993063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Պասիվ քաղաքականություն՝ կայունացման ներքին և արտաքին լագերի խնդիր՝ հատկապես հբք-ում</w:t>
      </w:r>
    </w:p>
    <w:p w14:paraId="2862C81F" w14:textId="54E4E93F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Ինքնակայունարարներ՝ եկամտահարկ՝ տոկոսով․ պետք չէ ամեն անգամ օրենսդրական որոշումներ փոփոխել՝ կախված եկամտի մակարդակից</w:t>
      </w:r>
    </w:p>
    <w:p w14:paraId="6CD4EE26" w14:textId="3E47B0A0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Տնտեսական կանխատեսումներ, սպասումներ</w:t>
      </w:r>
    </w:p>
    <w:p w14:paraId="5F4FAD8F" w14:textId="77777777" w:rsidR="001E630D" w:rsidRPr="00C339B0" w:rsidRDefault="001E630D" w:rsidP="001E630D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BCBFD87" w14:textId="10A65FAF" w:rsidR="001C4999" w:rsidRPr="00C339B0" w:rsidRDefault="00917042" w:rsidP="001C4999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(7) </w:t>
      </w:r>
      <w:r w:rsidR="001C4999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պահանջարկը և դրա բաղադրիչները:</w:t>
      </w:r>
    </w:p>
    <w:p w14:paraId="34047EC7" w14:textId="0265B0D4" w:rsidR="001C4999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23712F4" wp14:editId="4E09A1B2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99E" w14:textId="1B449EEA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14:paraId="329135E0" w14:textId="39842A3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14:paraId="1E54709A" w14:textId="134BA994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14:paraId="58B55F57" w14:textId="7A6EF7B0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0E210437" w14:textId="103B3AB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20C715E" wp14:editId="2265FEDD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85B" w14:textId="31F1958A" w:rsidR="001E51CE" w:rsidRPr="00C339B0" w:rsidRDefault="001E51CE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1F83CAF0" wp14:editId="1E0D1090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A8C" w14:textId="328C82FE" w:rsidR="001E51CE" w:rsidRPr="00C339B0" w:rsidRDefault="003750C8" w:rsidP="00A05F31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(31) Պարզ և բարդ բազմարկիչների քեյնսյան մոդելները:</w:t>
      </w:r>
    </w:p>
    <w:p w14:paraId="538A1BF2" w14:textId="488326F1" w:rsidR="003750C8" w:rsidRPr="00C339B0" w:rsidRDefault="00C94095" w:rsidP="003750C8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14:paraId="6A79BA00" w14:textId="1098B56D" w:rsidR="00C94095" w:rsidRPr="00C339B0" w:rsidRDefault="00C9409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7B783776" wp14:editId="4DF49B29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0C3" w14:textId="33E1005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64F709F9" wp14:editId="74467463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B7973D" wp14:editId="4331FE50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14:paraId="75D11F8A" w14:textId="475E780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627EDB24" wp14:editId="37A9D94F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8A5" w14:textId="481D28B9" w:rsidR="00822E91" w:rsidRPr="00C339B0" w:rsidRDefault="0011684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64DF3B98" wp14:editId="62FE2D34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95" w14:textId="1C2A0919" w:rsidR="005B42AE" w:rsidRPr="00C339B0" w:rsidRDefault="005B42AE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63E86E15" wp14:editId="19F66269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B58" w14:textId="38066FBD" w:rsidR="005B42AE" w:rsidRPr="00C339B0" w:rsidRDefault="003264B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Պետական ծախսերի բազմարկիչը բաց տնտեսություններում՝ </w:t>
      </w:r>
      <w:r w:rsidRPr="00C339B0">
        <w:rPr>
          <w:noProof/>
        </w:rPr>
        <w:drawing>
          <wp:inline distT="0" distB="0" distL="0" distR="0" wp14:anchorId="691FAEF7" wp14:editId="7F883043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981" w14:textId="6840A972" w:rsidR="00537E29" w:rsidRPr="00C339B0" w:rsidRDefault="00537E29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</w:t>
      </w:r>
      <w:r w:rsidR="00161259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13B15BD3" w14:textId="77777777" w:rsidR="000B4048" w:rsidRPr="00C339B0" w:rsidRDefault="000B4048" w:rsidP="000B4048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76F1E18" w14:textId="6D52DE78" w:rsidR="000B4048" w:rsidRPr="00C339B0" w:rsidRDefault="000B4048" w:rsidP="000B4048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>Իրական տնտեսական պարբերաշրջանի տեսությունը:</w:t>
      </w:r>
    </w:p>
    <w:p w14:paraId="1F2D986F" w14:textId="7AD1DDAA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14:paraId="6031CBE0" w14:textId="613D67F5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14:paraId="47750D43" w14:textId="0BCA1206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14:paraId="622238DC" w14:textId="7574DCBD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14:paraId="1F452D7B" w14:textId="17D2B41B" w:rsidR="00005CEB" w:rsidRPr="00C339B0" w:rsidRDefault="00005CEB" w:rsidP="00005CEB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(34) Կանխատեսման մեթոդները (ինտուիտիվ և ձևականացված մեթոդներ)։</w:t>
      </w:r>
    </w:p>
    <w:p w14:paraId="09542DB4" w14:textId="1F46317B" w:rsidR="00005CEB" w:rsidRPr="00C339B0" w:rsidRDefault="00005CEB" w:rsidP="00005CEB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14:paraId="0372CCAD" w14:textId="77777777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14:paraId="3488E2C1" w14:textId="4C735F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14:paraId="6622ABB0" w14:textId="24F6309B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14:paraId="0D74144B" w14:textId="1CEA4C15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14:paraId="2AB68D56" w14:textId="3A54BB84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14:paraId="5B216A88" w14:textId="637588BC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14:paraId="2F0B7C99" w14:textId="1C1859A0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14:paraId="6D330539" w14:textId="6DE921F3" w:rsidR="00EA5BAF" w:rsidRPr="00C339B0" w:rsidRDefault="00EA5BAF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14:paraId="588D4E67" w14:textId="4D1E8B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14:paraId="27DBB5C0" w14:textId="28963183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14:paraId="7797B64F" w14:textId="3A88E13D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14:paraId="2C00DD51" w14:textId="23C861F0" w:rsidR="00A900BE" w:rsidRPr="00C339B0" w:rsidRDefault="00A900BE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վրա)</w:t>
      </w:r>
    </w:p>
    <w:p w14:paraId="5961F500" w14:textId="2B510A81" w:rsidR="00EA5BAF" w:rsidRPr="00C339B0" w:rsidRDefault="00EA5BAF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14:paraId="5F0CC40A" w14:textId="0EA101A8" w:rsidR="00EA5BAF" w:rsidRPr="00C339B0" w:rsidRDefault="00EA5BAF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14:paraId="51C93869" w14:textId="71769642" w:rsidR="00EA5BAF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14:paraId="6D6F43E8" w14:textId="126235D5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14:paraId="5CB7EE64" w14:textId="77350A7E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14:paraId="62E4ED5C" w14:textId="73F00012" w:rsidR="00A900BE" w:rsidRPr="00C339B0" w:rsidRDefault="002A1239" w:rsidP="002A123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14:paraId="593FB536" w14:textId="2A227C88" w:rsidR="002A1239" w:rsidRPr="00C339B0" w:rsidRDefault="0019042C" w:rsidP="00F311E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14:paraId="081025FB" w14:textId="55B65DC1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14:paraId="1EA11048" w14:textId="2CF0D7F8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(նույն հատկանիշներով ապրանքների գների հարաբերակցությունը)</w:t>
      </w:r>
    </w:p>
    <w:p w14:paraId="678E298F" w14:textId="5481ED9D" w:rsidR="004A55E7" w:rsidRPr="00C339B0" w:rsidRDefault="004A55E7" w:rsidP="00F311E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Իրական փոխանակային կուրսի վրա ազդում են երկու հիմնական գործոն</w:t>
      </w:r>
    </w:p>
    <w:p w14:paraId="31B5F269" w14:textId="017BDD7C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14:paraId="5B740030" w14:textId="62AD6A2D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14:paraId="31CF2CD8" w14:textId="1BCBA7E5" w:rsidR="005C70A2" w:rsidRPr="00C339B0" w:rsidRDefault="005C70A2" w:rsidP="005C70A2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14:paraId="6EF4C518" w14:textId="50E760D1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14:paraId="577A16DA" w14:textId="07A7E65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14:paraId="4F3B7815" w14:textId="60A2AA2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14:paraId="5B676606" w14:textId="118FDDA4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14:paraId="711A2B5E" w14:textId="65F6FA66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14:paraId="2037A658" w14:textId="0EA5DEC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14:paraId="0C5F4D3C" w14:textId="21F1BAF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14:paraId="3AE40944" w14:textId="2F890633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14:paraId="04A7485E" w14:textId="105A2D42" w:rsidR="004059F7" w:rsidRPr="00C339B0" w:rsidRDefault="004059F7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Կանոնավոր՝ </w:t>
      </w:r>
      <w:r w:rsidR="002C14CE" w:rsidRPr="00C339B0">
        <w:rPr>
          <w:rFonts w:ascii="GHEA Grapalat" w:hAnsi="GHEA Grapalat"/>
          <w:bCs/>
          <w:noProof/>
          <w:sz w:val="24"/>
          <w:szCs w:val="24"/>
          <w:lang w:val="hy-AM"/>
        </w:rPr>
        <w:t>որևէ տնտեսական ցուցանիշի փոփոխություններին համապատասխան՝ օրինակ՝ ինֆլյացիայի</w:t>
      </w:r>
    </w:p>
    <w:p w14:paraId="6E86FFF6" w14:textId="37952594" w:rsidR="002C14CE" w:rsidRPr="00C339B0" w:rsidRDefault="002C14CE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14:paraId="6E5DEB2E" w14:textId="77777777" w:rsidR="00A022C2" w:rsidRPr="00C339B0" w:rsidRDefault="00A022C2" w:rsidP="00A022C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3A2DEF5E" w14:textId="47AE357F" w:rsidR="00A022C2" w:rsidRPr="00C339B0" w:rsidRDefault="00A022C2" w:rsidP="00A022C2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(59) Բյուջեի պակասուրդը, պետական պարտքը և դրա կառավարումը (13.5):</w:t>
      </w:r>
    </w:p>
    <w:p w14:paraId="0147247A" w14:textId="1944B389" w:rsidR="00655354" w:rsidRPr="00C339B0" w:rsidRDefault="0065535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Բյուջեի պակասուրդը դրա ծախսերի գերազանցումն է </w:t>
      </w:r>
      <w:r w:rsidR="009E0D10"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եկամուտներին (ՀՀ ում վերջին տարիներին այն տատանվում է 5%-ի շրջանակներում)</w:t>
      </w:r>
    </w:p>
    <w:p w14:paraId="7BA852CD" w14:textId="3299C33A" w:rsidR="00EC0E02" w:rsidRPr="00C339B0" w:rsidRDefault="005E7125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Պակասուրդի ֆինանսավորման համար պետությունը վերցնում է փոխառություններ</w:t>
      </w:r>
      <w:r w:rsidR="007D5E21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(վարկ, տոկոս/պարտատոմս)</w:t>
      </w:r>
    </w:p>
    <w:p w14:paraId="75C95C70" w14:textId="708FB488" w:rsidR="00D5682A" w:rsidRPr="00C339B0" w:rsidRDefault="00D5682A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Պակասուրդը չի դիտարկվում որպես ֆինանսական բացասական ցուցանիշ</w:t>
      </w:r>
    </w:p>
    <w:p w14:paraId="540DBBB8" w14:textId="34EE2CAF" w:rsidR="00D5682A" w:rsidRPr="00C339B0" w:rsidRDefault="00F311E1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Հարկաբյուջետային կանոնները կապ են սահմանում պարտքի մակարդակի և հարկաբյուջետային քաղաքականության միջև՝ պայմանավորելով կառավարության «ֆիսկալ արձագանքը»</w:t>
      </w:r>
    </w:p>
    <w:p w14:paraId="30351569" w14:textId="0A69009D" w:rsidR="00AA30B4" w:rsidRPr="00C339B0" w:rsidRDefault="00AA30B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Շեմերը գերազանցելու պայմաններում պարտք առաջացնող գործարքն առոչինչ էր համարվում</w:t>
      </w:r>
    </w:p>
    <w:p w14:paraId="51BE814F" w14:textId="7C82E578" w:rsidR="0056412D" w:rsidRPr="00C339B0" w:rsidRDefault="0056412D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Նոր հբ կանոնները ուժի մեջ են մտել 2018 թ-ին ԱՄՀ խորհրդատվությամբ</w:t>
      </w:r>
    </w:p>
    <w:p w14:paraId="44AA27B3" w14:textId="7049FB08" w:rsidR="00106BF2" w:rsidRPr="00C339B0" w:rsidRDefault="00106BF2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Պարքի կանոնն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առկա է վերին երկու մակարդակներում՝ պարտավորություն ստանձնել նվազեցնել պարտքի բեռը համապատասխան սահմանից առաջիկա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5 տարիների ընթացքում, ինչպես նաև ներկայացնել պարտքի նվազեցման ծրագիր</w:t>
      </w:r>
    </w:p>
    <w:p w14:paraId="78055CFE" w14:textId="77777777" w:rsidR="00A25081" w:rsidRPr="00C339B0" w:rsidRDefault="00006240" w:rsidP="00CE0336">
      <w:pPr>
        <w:pStyle w:val="ListParagraph"/>
        <w:numPr>
          <w:ilvl w:val="0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Ծախսերի կանոնները</w:t>
      </w:r>
    </w:p>
    <w:p w14:paraId="2AAEA3ED" w14:textId="77777777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 ծախսերը պետք է մեծ լինեն պակասուրդից</w:t>
      </w:r>
    </w:p>
    <w:p w14:paraId="22D01D25" w14:textId="4B4BFCF9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առաջնային ծախսերի աճը չպետք է գերազանցի նախորդ 7 տարիների ՀՆԱ-ների միջին անվանական աճը (0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5%)</w:t>
      </w:r>
    </w:p>
    <w:p w14:paraId="3D34BF37" w14:textId="48937841" w:rsidR="00E265FC" w:rsidRPr="00C339B0" w:rsidRDefault="00E265FC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ծախսերը փոքր լինեն հարկերից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69"/>
        <w:gridCol w:w="3906"/>
      </w:tblGrid>
      <w:tr w:rsidR="002E2A3A" w:rsidRPr="00C339B0" w14:paraId="7E8678B9" w14:textId="77777777" w:rsidTr="00D30062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98840" w14:textId="77777777" w:rsidR="002E2A3A" w:rsidRPr="00C339B0" w:rsidRDefault="002E2A3A" w:rsidP="00D30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Կառավարության պարտքը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B43A" w14:textId="77777777" w:rsidR="002E2A3A" w:rsidRPr="00C339B0" w:rsidRDefault="002E2A3A" w:rsidP="00D30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Պարտքի կանոն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D8A8" w14:textId="77777777" w:rsidR="002E2A3A" w:rsidRPr="00C339B0" w:rsidRDefault="002E2A3A" w:rsidP="00D30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Ծախսերի կանոն</w:t>
            </w:r>
          </w:p>
        </w:tc>
      </w:tr>
      <w:tr w:rsidR="002E2A3A" w:rsidRPr="00DC0F26" w14:paraId="6EDBBF20" w14:textId="77777777" w:rsidTr="00D30062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24D4B" w14:textId="77777777" w:rsidR="002E2A3A" w:rsidRPr="00C339B0" w:rsidRDefault="002E2A3A" w:rsidP="00D30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40%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50%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1EE" w14:textId="77777777" w:rsidR="002E2A3A" w:rsidRPr="00C339B0" w:rsidRDefault="002E2A3A" w:rsidP="00D300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9473D54" w14:textId="77777777" w:rsidR="002E2A3A" w:rsidRPr="00C339B0" w:rsidRDefault="002E2A3A" w:rsidP="00D30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000000"/>
                <w:sz w:val="18"/>
                <w:szCs w:val="18"/>
                <w:lang w:val="hy-AM"/>
              </w:rPr>
              <w:t>-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9F80" w14:textId="77777777" w:rsidR="002E2A3A" w:rsidRPr="00C339B0" w:rsidRDefault="002E2A3A" w:rsidP="00D300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Պետական բյուջեի կապիտալ ծախսերը պետք է գերազանցեն պետական բյուջեի պակասուրդը</w:t>
            </w:r>
          </w:p>
        </w:tc>
      </w:tr>
      <w:tr w:rsidR="002E2A3A" w:rsidRPr="00DC0F26" w14:paraId="146AC028" w14:textId="77777777" w:rsidTr="00D3006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0F5B" w14:textId="77777777" w:rsidR="002E2A3A" w:rsidRPr="00C339B0" w:rsidRDefault="002E2A3A" w:rsidP="00D30062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79A0314" w14:textId="77777777" w:rsidR="002E2A3A" w:rsidRPr="00C339B0" w:rsidRDefault="002E2A3A" w:rsidP="00D30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50%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FB32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50%-ից 5 տարիների ընթացքում, եթե չկան բացառիկ դեպքեր</w:t>
            </w:r>
          </w:p>
          <w:p w14:paraId="04D57A58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ՄԺԾԾ-ում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38E5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386A6223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աճերով</w:t>
            </w:r>
          </w:p>
          <w:p w14:paraId="6443B45A" w14:textId="36F734F7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i/>
                <w:iCs/>
                <w:color w:val="000000"/>
                <w:sz w:val="18"/>
                <w:szCs w:val="18"/>
                <w:lang w:val="hy-AM"/>
              </w:rPr>
            </w:pPr>
          </w:p>
        </w:tc>
      </w:tr>
      <w:tr w:rsidR="002E2A3A" w:rsidRPr="00C339B0" w14:paraId="7204A939" w14:textId="77777777" w:rsidTr="00D3006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A81BE" w14:textId="77777777" w:rsidR="002E2A3A" w:rsidRPr="00C339B0" w:rsidRDefault="002E2A3A" w:rsidP="00D30062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  <w:br/>
            </w:r>
          </w:p>
          <w:p w14:paraId="51302D3D" w14:textId="77777777" w:rsidR="002E2A3A" w:rsidRPr="00C339B0" w:rsidRDefault="002E2A3A" w:rsidP="00D30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>Պարտք/ՀՆԱ 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4677C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60%-ից 5 տարիների ընթացքում, եթե չկան բացառիկ դեպքեր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vertAlign w:val="superscript"/>
                <w:lang w:val="hy-AM"/>
              </w:rPr>
              <w:t>62</w:t>
            </w:r>
          </w:p>
          <w:p w14:paraId="1B42D039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ՀՀ Ազգային ժողովի քննարկմանը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ADBD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060FDB36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աճից առնվազն 0.5%.կ. պակաս ճշգրտման գործակցով</w:t>
            </w:r>
            <w:r w:rsidRPr="00C339B0">
              <w:rPr>
                <w:rFonts w:ascii="Calibri" w:eastAsia="Times New Roman" w:hAnsi="Calibri" w:cs="Calibri"/>
                <w:color w:val="000000"/>
                <w:sz w:val="18"/>
                <w:szCs w:val="18"/>
                <w:lang w:val="hy-AM"/>
              </w:rPr>
              <w:t> </w:t>
            </w:r>
          </w:p>
          <w:p w14:paraId="29596AE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Ընթացիկ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&lt;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հարկեր</w:t>
            </w:r>
          </w:p>
          <w:p w14:paraId="6665FF6B" w14:textId="19BE5CB4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</w:p>
        </w:tc>
      </w:tr>
    </w:tbl>
    <w:p w14:paraId="48F5C741" w14:textId="77777777" w:rsidR="000C46F1" w:rsidRPr="00C339B0" w:rsidRDefault="000C46F1" w:rsidP="000C46F1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0DF58C4" w14:textId="73579DCB" w:rsidR="000C46F1" w:rsidRPr="00C339B0" w:rsidRDefault="000C46F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պարտատոմսերի արդյունավետ շուկայի ստեղծումն ու զարգացումը</w:t>
      </w:r>
    </w:p>
    <w:p w14:paraId="2C42F148" w14:textId="77777777" w:rsidR="00E70CBA" w:rsidRPr="00C339B0" w:rsidRDefault="00E70CBA" w:rsidP="00E70CBA">
      <w:pPr>
        <w:pStyle w:val="ListParagraph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034D6811" w14:textId="33CACA40" w:rsidR="00E70CBA" w:rsidRPr="00C339B0" w:rsidRDefault="009F6969" w:rsidP="00E70CBA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(32) </w:t>
      </w:r>
      <w:r w:rsidR="00E70CBA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առաջարկի վերլուծությունը կոշտ աշխատավարձի մոդելի և աշխատողների սխալ պատկերացումների մոդելի միջոցով:</w:t>
      </w:r>
    </w:p>
    <w:p w14:paraId="05BDBE0A" w14:textId="024316BC" w:rsidR="002E6324" w:rsidRPr="00C339B0" w:rsidRDefault="002E6324" w:rsidP="00487ABA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</w:t>
      </w:r>
      <w:r w:rsidR="001E66D9"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ը</w:t>
      </w:r>
    </w:p>
    <w:p w14:paraId="15FE7B67" w14:textId="18AB7F34" w:rsidR="002E6324" w:rsidRPr="00C339B0" w:rsidRDefault="002E6324" w:rsidP="002E6324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63BA3C5" wp14:editId="4F4B1E9B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063" w14:textId="1675285D" w:rsidR="00B9664E" w:rsidRPr="00C339B0" w:rsidRDefault="00B9664E" w:rsidP="00B9664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lastRenderedPageBreak/>
        <w:t>Կոշտ աշխատավարձի մոդել</w:t>
      </w:r>
    </w:p>
    <w:p w14:paraId="773964BE" w14:textId="6D7FD496" w:rsidR="00B416A7" w:rsidRPr="00C339B0" w:rsidRDefault="004A2ABD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</w:t>
      </w:r>
      <w:r w:rsidR="002E6324" w:rsidRPr="00C339B0">
        <w:rPr>
          <w:rFonts w:ascii="GHEA Grapalat" w:hAnsi="GHEA Grapalat"/>
          <w:b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 աշխատավարձերի ոճ ճկուն լինելու մեջ է</w:t>
      </w:r>
    </w:p>
    <w:p w14:paraId="1F7F1DAD" w14:textId="45B5A0AD" w:rsidR="00806841" w:rsidRPr="00C339B0" w:rsidRDefault="0080684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</w:t>
      </w:r>
      <w:r w:rsidR="00AD7D0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(Այսինքն՝ աշխատավարձի կայունության պայմաններում գնաճը նպաստում է արտադրության ծավալի աճին)</w:t>
      </w:r>
    </w:p>
    <w:p w14:paraId="63E1F239" w14:textId="452478E2" w:rsidR="009E4B58" w:rsidRPr="00C339B0" w:rsidRDefault="009E4B58" w:rsidP="009E4B5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14:paraId="6FF66FF9" w14:textId="6CE71B20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14:paraId="233E5D21" w14:textId="26BD85AD" w:rsidR="009E4B58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14:paraId="4FBDFAD7" w14:textId="1E3374AE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Ձեռնարկատերերը կարողանում են՝ վարձում ավելի շատ աշխատողներ՝ ապագայում արտադրության ծավալները ընդլայնելու միտմամբ</w:t>
      </w:r>
    </w:p>
    <w:p w14:paraId="370FF541" w14:textId="5481FCEF" w:rsidR="00894B79" w:rsidRPr="00C339B0" w:rsidRDefault="00894B79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FD191A" wp14:editId="3DB8BE09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16A" w14:textId="77777777" w:rsidR="00E83ED6" w:rsidRPr="00C339B0" w:rsidRDefault="00E83ED6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17D0B29" w14:textId="2C1AEB09" w:rsidR="00074A78" w:rsidRPr="00C339B0" w:rsidRDefault="00074A78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(33) Ամբողջական առաջարկի վերլուծությունը անկատար տեղեկատվության մոդելի և ոչ ճկուն գների մոդելի միջոցով:</w:t>
      </w:r>
    </w:p>
    <w:p w14:paraId="1FB786DF" w14:textId="47E5BC92" w:rsidR="002B2888" w:rsidRPr="00C339B0" w:rsidRDefault="006D3EB2" w:rsidP="002B288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14:paraId="53801424" w14:textId="177EFC96" w:rsidR="006D3EB2" w:rsidRPr="00C339B0" w:rsidRDefault="006D3EB2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14:paraId="7DACB6E4" w14:textId="2784E515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14:paraId="305511F9" w14:textId="10D11334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</w:t>
      </w:r>
      <w:r w:rsidR="00C537E6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ավելանում է առաջարկը</w:t>
      </w:r>
      <w:r w:rsidR="006A3C15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FDA7866" w14:textId="4CE11FBB" w:rsidR="006A3C15" w:rsidRPr="00C339B0" w:rsidRDefault="00C82D9B" w:rsidP="00EB5601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14:paraId="53AB3BBE" w14:textId="11D22F42" w:rsidR="00C82D9B" w:rsidRPr="00C339B0" w:rsidRDefault="00660A42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14:paraId="476BB83D" w14:textId="3F18C5B9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14:paraId="34663296" w14:textId="69B7D03B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14:paraId="6A54325B" w14:textId="0F2BC11F" w:rsidR="00660A42" w:rsidRPr="00C339B0" w:rsidRDefault="009456C8" w:rsidP="00EB560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="00054C8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</w:t>
      </w:r>
      <w:r w:rsidR="009F754E"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մասնաբաժնից</w:t>
      </w:r>
      <w:r w:rsidR="00C72A14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6E57166" w14:textId="77777777" w:rsidR="009456C8" w:rsidRPr="00C339B0" w:rsidRDefault="009456C8" w:rsidP="00EB560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3527F549" w14:textId="61A753C6" w:rsidR="000C7D64" w:rsidRPr="00C339B0" w:rsidRDefault="000C7D64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(36) Գործազրկության և ինֆլյացիայի կապը: Ֆիլիպսի կորը: Քեյնսականների և դասականների մոտեցումները ամբողջական առաջարկի նկատմամբ:</w:t>
      </w:r>
    </w:p>
    <w:p w14:paraId="0764E6E4" w14:textId="37ECDB70" w:rsidR="002F6B83" w:rsidRPr="00C339B0" w:rsidRDefault="000628D2" w:rsidP="002F6B8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14:paraId="14AB24A4" w14:textId="4DE2AE72" w:rsidR="00ED5EE8" w:rsidRPr="00C339B0" w:rsidRDefault="00ED5EE8" w:rsidP="002F6B8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14:paraId="0C4B32D2" w14:textId="0CFA1E56" w:rsidR="00ED5EE8" w:rsidRPr="00C339B0" w:rsidRDefault="00ED5EE8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14:paraId="726A7466" w14:textId="0D3D3634" w:rsidR="00CF7F37" w:rsidRPr="00C339B0" w:rsidRDefault="00CF7F37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14:paraId="0055279C" w14:textId="4EAB0A99" w:rsidR="00CF7F37" w:rsidRPr="00C339B0" w:rsidRDefault="00E75E9D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</w:t>
      </w:r>
      <w:r w:rsidR="00416F6B" w:rsidRPr="00C339B0">
        <w:rPr>
          <w:rFonts w:ascii="GHEA Grapalat" w:hAnsi="GHEA Grapalat"/>
          <w:bCs/>
          <w:noProof/>
          <w:sz w:val="24"/>
          <w:szCs w:val="24"/>
          <w:lang w:val="hy-AM"/>
        </w:rPr>
        <w:t>ը</w:t>
      </w:r>
    </w:p>
    <w:p w14:paraId="12C274D0" w14:textId="25934880" w:rsidR="007410C0" w:rsidRPr="00C339B0" w:rsidRDefault="007410C0" w:rsidP="007410C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353B54A" wp14:editId="4D5EC86D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BB2" w14:textId="70485CBA" w:rsidR="0087226B" w:rsidRPr="00C339B0" w:rsidRDefault="00102F8A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EC3D03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14:paraId="5DFB4F2F" w14:textId="704F9479" w:rsidR="00CE76A1" w:rsidRPr="00C339B0" w:rsidRDefault="001A707F" w:rsidP="00CE76A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B7A5D18" wp14:editId="6C943098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2CF" w14:textId="77777777" w:rsidR="004D74B8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14:paraId="37FFE15D" w14:textId="7B8ECD4C" w:rsidR="002F449D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14:paraId="3066D8FE" w14:textId="635A4F92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14:paraId="1AAB6E08" w14:textId="4852E326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14:paraId="2EE0FE60" w14:textId="47D92CED" w:rsidR="00773A03" w:rsidRPr="00C339B0" w:rsidRDefault="00CF2982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Գների բարձրացման և անվանական աշխատավարձի կոշտության</w:t>
      </w:r>
      <w:r w:rsidR="000C2E90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(աշխատանքային պայմանագրեր)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դեպքում իրական աշխատավարձը նվազում է</w:t>
      </w:r>
      <w:r w:rsidR="00CE64F0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719D4853" w14:textId="3AEF4523" w:rsidR="00CE64F0" w:rsidRPr="00C339B0" w:rsidRDefault="00CE64F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</w:t>
      </w:r>
      <w:r w:rsidR="00916D45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ավելի շատ աշխատողներ են վարձվում,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արտադրում է ավելի շատ</w:t>
      </w:r>
    </w:p>
    <w:p w14:paraId="083C116E" w14:textId="13F69F3E" w:rsidR="002C7BD1" w:rsidRPr="00C339B0" w:rsidRDefault="002C7BD1" w:rsidP="002C7BD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7747CB69" wp14:editId="18537CB3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AD" w14:textId="33EAA881" w:rsidR="004F4904" w:rsidRPr="00C339B0" w:rsidRDefault="004F4904" w:rsidP="004F4904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14:paraId="4C4F229F" w14:textId="4E5B9389" w:rsidR="004F4904" w:rsidRPr="00C339B0" w:rsidRDefault="00407D6B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B95D7BF" wp14:editId="2E828637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E6" w14:textId="0E027DDB" w:rsidR="002C7BD1" w:rsidRPr="00C339B0" w:rsidRDefault="005E4ADE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5306AC0" wp14:editId="1D7C17A0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8B" w14:textId="05297CA3" w:rsidR="00102F8A" w:rsidRPr="00C339B0" w:rsidRDefault="007746F0" w:rsidP="004F4904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14:paraId="239F1E3B" w14:textId="75B2CFF1" w:rsidR="00102F8A" w:rsidRPr="00C339B0" w:rsidRDefault="00102F8A" w:rsidP="00102F8A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t>Փոլ Ռոմերի, Յան Թինբերգենի և MRW (Մենքյու, Դ. Ռոմեր, Ուեյլ) տնտեսական աճի մոդելների ընդհանուր բնութագրերը:</w:t>
      </w:r>
    </w:p>
    <w:p w14:paraId="67E054A6" w14:textId="2FFD092C" w:rsidR="00102F8A" w:rsidRPr="00C339B0" w:rsidRDefault="006F391C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(ներդրումներ մարդկային կապիտալում)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և էկզոգեն </w:t>
      </w:r>
      <w:r w:rsidR="00B10D21" w:rsidRPr="00C339B0">
        <w:rPr>
          <w:rFonts w:ascii="GHEA Grapalat" w:eastAsiaTheme="minorEastAsia" w:hAnsi="GHEA Grapalat"/>
          <w:sz w:val="24"/>
          <w:szCs w:val="24"/>
          <w:lang w:val="hy-AM"/>
        </w:rPr>
        <w:t>տեսություններ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(տեխնոլոգիական առաջընթաց)</w:t>
      </w:r>
      <w:r w:rsidR="00CD62FE" w:rsidRPr="00C339B0">
        <w:rPr>
          <w:rFonts w:ascii="GHEA Grapalat" w:eastAsiaTheme="minorEastAsia" w:hAnsi="GHEA Grapalat"/>
          <w:sz w:val="24"/>
          <w:szCs w:val="24"/>
          <w:lang w:val="hy-AM"/>
        </w:rPr>
        <w:t>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14:paraId="4E9D260F" w14:textId="2485BC4A" w:rsidR="00B10D21" w:rsidRPr="00C339B0" w:rsidRDefault="00825A95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="001917C9"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</w:t>
      </w:r>
      <w:r w:rsidR="00D432CC" w:rsidRPr="00C339B0">
        <w:rPr>
          <w:rFonts w:ascii="GHEA Grapalat" w:eastAsiaTheme="minorEastAsia" w:hAnsi="GHEA Grapalat"/>
          <w:sz w:val="24"/>
          <w:szCs w:val="24"/>
          <w:lang w:val="hy-AM"/>
        </w:rPr>
        <w:t>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14:paraId="39952831" w14:textId="0EC0D5F4" w:rsidR="00D432CC" w:rsidRPr="00C339B0" w:rsidRDefault="007A565B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="00650AD1"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14:paraId="49F154E0" w14:textId="762C9686" w:rsidR="009203A7" w:rsidRPr="00C339B0" w:rsidRDefault="00713EBB" w:rsidP="009203A7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</w:t>
      </w:r>
      <w:r w:rsidR="004D6567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14:paraId="1F4C26EB" w14:textId="7D9BD92B" w:rsidR="009203A7" w:rsidRPr="00C339B0" w:rsidRDefault="009203A7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14:paraId="5EE73A62" w14:textId="3D3CEE0F" w:rsidR="009203A7" w:rsidRPr="00C339B0" w:rsidRDefault="009203A7" w:rsidP="009203A7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B8D00E" wp14:editId="29125080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5F" w14:textId="10A30DAD" w:rsidR="00E82E7E" w:rsidRPr="00C339B0" w:rsidRDefault="00127611" w:rsidP="00E82E7E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Այս մոդելների կարևոր հետևությունն այն է, որ մարդկային կապիտալում ներդրումները թույլ են տալիս ապահովել կայուն տնտեսական աճ: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Պետությունը խթանելով խնայողությունները, կարող է նպաստել մարդկային և ֆիզիկական կապիտալի կուտակմանը:</w:t>
      </w:r>
    </w:p>
    <w:p w14:paraId="0A28C59B" w14:textId="2DCB4D12" w:rsidR="00E82E7E" w:rsidRPr="00C339B0" w:rsidRDefault="00E82E7E" w:rsidP="00E82E7E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6B586DD9" w14:textId="188FD410" w:rsidR="00E82E7E" w:rsidRPr="00C339B0" w:rsidRDefault="00E82E7E" w:rsidP="00E82E7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14:paraId="60C727DA" w14:textId="6FA13384" w:rsidR="00A247C8" w:rsidRPr="00C339B0" w:rsidRDefault="00407F23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14:paraId="164246EB" w14:textId="34C3FAF8" w:rsidR="00203CC7" w:rsidRPr="00C339B0" w:rsidRDefault="00203CC7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7FCBF7" wp14:editId="0AC0B4B3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9ED" w14:textId="21719080" w:rsidR="000C728F" w:rsidRPr="00C339B0" w:rsidRDefault="000C728F" w:rsidP="00A247C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14:paraId="07211F0E" w14:textId="7D0BD8E0" w:rsidR="00220B4F" w:rsidRPr="00C339B0" w:rsidRDefault="00220B4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հարկաբյուջետային քաղաքականություն, «դուրսմղման էֆֆեկտ»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, խթանող հբք ազդեցությունը </w:t>
      </w:r>
      <w:r w:rsidR="00DA3020" w:rsidRPr="00C339B0">
        <w:rPr>
          <w:rFonts w:ascii="GHEA Grapalat" w:hAnsi="GHEA Grapalat"/>
          <w:color w:val="000000"/>
          <w:sz w:val="24"/>
          <w:szCs w:val="20"/>
          <w:lang w:val="hy-AM"/>
        </w:rPr>
        <w:t>ողջ մուլտիպլիկատորի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14:paraId="524FED17" w14:textId="48C19F54" w:rsidR="008E07DF" w:rsidRPr="00C339B0" w:rsidRDefault="00220B4F" w:rsidP="008E07DF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</w:t>
      </w:r>
      <w:r w:rsidR="00ED755D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C+ =&gt; Y</w:t>
      </w:r>
      <w:r w:rsidR="00BE075B" w:rsidRPr="00C339B0">
        <w:rPr>
          <w:rFonts w:ascii="GHEA Grapalat" w:hAnsi="GHEA Grapalat"/>
          <w:color w:val="000000"/>
          <w:sz w:val="24"/>
          <w:szCs w:val="20"/>
          <w:lang w:val="hy-AM"/>
        </w:rPr>
        <w:t>+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M</w:t>
      </w:r>
      <w:r w:rsidR="00CE6206"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>+ =&gt;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r+ =&gt; I- =&gt; Y-</w:t>
      </w:r>
    </w:p>
    <w:p w14:paraId="538303FF" w14:textId="3195CFD4" w:rsidR="008E07DF" w:rsidRPr="00C339B0" w:rsidRDefault="008E07D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 թեքությամբ՝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դուրսմղման էֆֆեկտի մեծությամբ՝ եթե այն ավելի փոքր է, քան արդյունքի ավելացումը, այն արդյունավետ է։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րքան 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I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ն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զգայուն է r-ի փոփոխությանը (որքան LM-ը պառկած է), այնքան հբք ազդեցությունը արդյունավետ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5B52BC93" w14:textId="5E108DA5" w:rsidR="00CB7D2C" w:rsidRPr="00C339B0" w:rsidRDefault="00CB7D2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Որքան փողի </w:t>
      </w:r>
      <w:r w:rsidR="004951C9" w:rsidRPr="00C339B0">
        <w:rPr>
          <w:rFonts w:ascii="GHEA Grapalat" w:hAnsi="GHEA Grapalat"/>
          <w:color w:val="000000"/>
          <w:sz w:val="24"/>
          <w:szCs w:val="20"/>
          <w:lang w:val="hy-AM"/>
        </w:rPr>
        <w:t>առաջարկի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ազդեցությունը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դրա պահանջարկի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միջոցով 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>մեծ է տոկոսադրույքի վրա</w:t>
      </w:r>
      <w:r w:rsidR="001E30C0" w:rsidRPr="00C339B0">
        <w:rPr>
          <w:rFonts w:ascii="GHEA Grapalat" w:hAnsi="GHEA Grapalat"/>
          <w:color w:val="000000"/>
          <w:sz w:val="24"/>
          <w:szCs w:val="20"/>
          <w:lang w:val="hy-AM"/>
        </w:rPr>
        <w:t>, այնքան LM-ը պառկած է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3C16ED4D" w14:textId="1C291898" w:rsidR="00203CC7" w:rsidRPr="00C339B0" w:rsidRDefault="00203CC7" w:rsidP="00203CC7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76A7ADA3" w14:textId="758B02A6" w:rsidR="000C728F" w:rsidRPr="00C339B0" w:rsidRDefault="000C728F" w:rsidP="000C728F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14:paraId="67E82C78" w14:textId="77777777" w:rsidR="007D1711" w:rsidRPr="00C339B0" w:rsidRDefault="007D1711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14:paraId="70F1A25F" w14:textId="4B9AE25B" w:rsidR="000C728F" w:rsidRPr="00C339B0" w:rsidRDefault="007D1711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14:paraId="0DC3B155" w14:textId="579C2EF2" w:rsidR="00265B6D" w:rsidRPr="00C339B0" w:rsidRDefault="00265B6D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C9799B7" wp14:editId="4EF0DF4A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134" w14:textId="19E70A33" w:rsidR="00265B6D" w:rsidRPr="00C339B0" w:rsidRDefault="00265B6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14:paraId="4F7F046B" w14:textId="3DF8EDE5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14:paraId="3DAF5F80" w14:textId="40A7DB97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Մյուս կողմից r+ =&gt; NX+ (կախված n-ի մեծությունից)</w:t>
      </w:r>
    </w:p>
    <w:p w14:paraId="029FF731" w14:textId="0DB909ED" w:rsidR="003F22FF" w:rsidRPr="00C339B0" w:rsidRDefault="003F22FF" w:rsidP="003F22FF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2B20184" w14:textId="3D29F23F" w:rsidR="003F22FF" w:rsidRPr="00C339B0" w:rsidRDefault="008264E7" w:rsidP="003F22F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(30) </w:t>
      </w:r>
      <w:r w:rsidR="003F22FF"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IS-LM-BP մոդելը և տնտեսական քաղաքականության արտացոլումը այդ մոդելում:</w:t>
      </w:r>
    </w:p>
    <w:p w14:paraId="0D3F2272" w14:textId="2A02063A" w:rsidR="008F031C" w:rsidRPr="00C339B0" w:rsidRDefault="008F031C" w:rsidP="008F031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14:paraId="2AB5B191" w14:textId="7209334E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</w:t>
      </w:r>
      <w:r w:rsidR="00973F70"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(1)</w:t>
      </w:r>
    </w:p>
    <w:p w14:paraId="0F0924AE" w14:textId="25EC174D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</w:t>
      </w:r>
      <w:r w:rsidR="00973F70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 xml:space="preserve"> (2)</w:t>
      </w:r>
    </w:p>
    <w:p w14:paraId="0D443BFD" w14:textId="5971C625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14:paraId="7CCB64E3" w14:textId="3285C387" w:rsidR="00C6117F" w:rsidRPr="00C339B0" w:rsidRDefault="00C6117F" w:rsidP="00C6117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14:paraId="50AADF85" w14:textId="4789AA93" w:rsidR="00C6117F" w:rsidRPr="00C339B0" w:rsidRDefault="00C6117F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14:paraId="7D46A25B" w14:textId="77A5A136" w:rsidR="00C6117F" w:rsidRPr="00C339B0" w:rsidRDefault="00973F70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</w:t>
      </w:r>
      <w:r w:rsidR="00C6117F" w:rsidRPr="00C339B0">
        <w:rPr>
          <w:rFonts w:ascii="GHEA Grapalat" w:hAnsi="GHEA Grapalat"/>
          <w:color w:val="000000"/>
          <w:sz w:val="24"/>
          <w:szCs w:val="20"/>
          <w:lang w:val="hy-AM"/>
        </w:rPr>
        <w:t>ողացող</w:t>
      </w:r>
    </w:p>
    <w:p w14:paraId="740D3650" w14:textId="3C122954" w:rsidR="00973F70" w:rsidRPr="00C339B0" w:rsidRDefault="00973F70" w:rsidP="00973F70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ՀՈՍՈՒՆՈՒԹՅՈՒՆ</w:t>
      </w:r>
    </w:p>
    <w:p w14:paraId="3719B7B0" w14:textId="4B9C4D4C" w:rsidR="008F031C" w:rsidRPr="00C339B0" w:rsidRDefault="008F031C" w:rsidP="008F031C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14:paraId="2950E30D" w14:textId="2E826881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BEFED8F" w14:textId="0B12B6F3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E6B3B13" wp14:editId="12C61442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FAF" w14:textId="257E1897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G+ =&gt; Y+ =&gt; </w:t>
      </w:r>
      <w:r w:rsidR="00B93EF1" w:rsidRPr="00C339B0">
        <w:rPr>
          <w:rFonts w:ascii="GHEA Grapalat" w:hAnsi="GHEA Grapalat"/>
          <w:color w:val="000000"/>
          <w:sz w:val="24"/>
          <w:szCs w:val="20"/>
          <w:lang w:val="hy-AM"/>
        </w:rPr>
        <w:t>I &gt; i* =&gt; K+ =&gt; ԿԲ դոլար է հավաքում, գնում է ավելցուկային դոլարը =&gt; M =&gt; LM+</w:t>
      </w:r>
    </w:p>
    <w:p w14:paraId="718226A1" w14:textId="4169D392" w:rsidR="009A407A" w:rsidRPr="00C339B0" w:rsidRDefault="009A407A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3E660AF" w14:textId="4C58041E" w:rsidR="009A407A" w:rsidRPr="00C339B0" w:rsidRDefault="00973A1B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6B4D666C" wp14:editId="135F20E4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40" w14:textId="7FF00624" w:rsidR="0094270D" w:rsidRPr="00C339B0" w:rsidRDefault="0094270D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14:paraId="36288D49" w14:textId="1E269746" w:rsidR="0022297B" w:rsidRPr="00C339B0" w:rsidRDefault="0022297B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49860949" w14:textId="47618354" w:rsidR="008269AF" w:rsidRPr="00C339B0" w:rsidRDefault="008269AF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D5A8151" wp14:editId="341FBA45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629" w14:textId="501119FE" w:rsidR="00A94770" w:rsidRPr="00C339B0" w:rsidRDefault="003E3814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14:paraId="015258B5" w14:textId="78B2E33B" w:rsidR="008F031C" w:rsidRPr="00C339B0" w:rsidRDefault="007862EB" w:rsidP="008F031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</w:t>
      </w:r>
      <w:r w:rsidR="00287312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։</w:t>
      </w:r>
    </w:p>
    <w:p w14:paraId="01C44EB7" w14:textId="596969A0" w:rsidR="00287312" w:rsidRPr="00C339B0" w:rsidRDefault="0008513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DAA18F3" w14:textId="16962F42" w:rsidR="0095011E" w:rsidRPr="00C339B0" w:rsidRDefault="0095011E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EC60620" wp14:editId="2DE5BCE9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216" w14:textId="77777777" w:rsidR="001F61A1" w:rsidRPr="00C339B0" w:rsidRDefault="001F61A1" w:rsidP="001F61A1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14:paraId="1A9FC189" w14:textId="6454D367" w:rsidR="001D00A6" w:rsidRPr="00C339B0" w:rsidRDefault="001D00A6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53F0CBB" w14:textId="039F4669" w:rsidR="001F61A1" w:rsidRPr="00C339B0" w:rsidRDefault="006A08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05CE245" w14:textId="58D9A917" w:rsidR="00190A5E" w:rsidRPr="00C339B0" w:rsidRDefault="00190A5E" w:rsidP="00190A5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138AD60" wp14:editId="6660036E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56D" w14:textId="106AC423" w:rsidR="006A0898" w:rsidRPr="00C339B0" w:rsidRDefault="002424CB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14:paraId="6AF31BEC" w14:textId="655236A6" w:rsidR="00973F70" w:rsidRPr="00C339B0" w:rsidRDefault="00973F70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1E075C0B" w14:textId="6A46A46A" w:rsidR="00973F70" w:rsidRPr="00C339B0" w:rsidRDefault="00973F70" w:rsidP="006A0898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14:paraId="331E7656" w14:textId="0A8E0CFE" w:rsidR="00973F70" w:rsidRPr="00C339B0" w:rsidRDefault="000F14F5" w:rsidP="006A0898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14:paraId="06952D3D" w14:textId="320B3891" w:rsidR="000F14F5" w:rsidRPr="00C339B0" w:rsidRDefault="00635D96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385E16C" w14:textId="70623FA0" w:rsidR="00635D96" w:rsidRPr="00C339B0" w:rsidRDefault="002331F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(Մյուս կողմից՝ I- (դուրսմղման էֆֆեկտ))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K+ =&gt; ԿԲ-ն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հավաքում է դոլարի ավելցուկը =&gt; M+ =&gt; LM+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(BP թեքության պատճառով ավելի քիչ էֆեկտիվ է, քան բացարձակ մոբիլության պարագայում</w:t>
      </w:r>
      <w:r w:rsidR="00E80A71" w:rsidRPr="00C339B0">
        <w:rPr>
          <w:rFonts w:ascii="GHEA Grapalat" w:hAnsi="GHEA Grapalat"/>
          <w:color w:val="000000"/>
          <w:sz w:val="24"/>
          <w:szCs w:val="20"/>
          <w:lang w:val="hy-AM"/>
        </w:rPr>
        <w:t>, ներքին տոկոսադրույքի աճը հանգեցնում է դուրսմղման էֆֆեկտի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>)</w:t>
      </w:r>
    </w:p>
    <w:p w14:paraId="1CE858CD" w14:textId="3B739D81" w:rsidR="00325C91" w:rsidRPr="00C339B0" w:rsidRDefault="00325C9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6E2784" wp14:editId="65EEE1FF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DE8" w14:textId="624ECAAE" w:rsidR="00AE770A" w:rsidRPr="00C339B0" w:rsidRDefault="00A54B23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03C2630F" w14:textId="68CB1F76" w:rsidR="00A54B23" w:rsidRPr="00C339B0" w:rsidRDefault="00716E44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</w:t>
      </w:r>
      <w:r w:rsidR="00AF0DC9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M-</w:t>
      </w:r>
    </w:p>
    <w:p w14:paraId="5382E196" w14:textId="10F19102" w:rsidR="00175595" w:rsidRPr="00C339B0" w:rsidRDefault="00175595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B76D78E" wp14:editId="6938165C">
            <wp:extent cx="2657475" cy="216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7FF" w14:textId="07D27ED0" w:rsidR="000C6F98" w:rsidRPr="00C339B0" w:rsidRDefault="000C6F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27B165DF" w14:textId="1AE487A6" w:rsidR="008057BA" w:rsidRPr="00C339B0" w:rsidRDefault="00B339E3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NX+ =&gt; IS+</w:t>
      </w:r>
      <w:r w:rsidR="00852AD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8057B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 &gt; i* =&gt; K+ =&gt; ԿԲ-ն դոլար է հավաքում =&gt; M+ =&gt; LM+</w:t>
      </w:r>
    </w:p>
    <w:p w14:paraId="1EE22FA3" w14:textId="5FEDCA41" w:rsidR="00975BEE" w:rsidRPr="00C339B0" w:rsidRDefault="00975BEE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059D3A9" wp14:editId="0119D6C9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A9A" w14:textId="499D5FAD" w:rsidR="00C52195" w:rsidRPr="00C339B0" w:rsidRDefault="00C52195" w:rsidP="0018153F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14:paraId="356C4E55" w14:textId="54A59CB9" w:rsidR="00C52195" w:rsidRPr="00C339B0" w:rsidRDefault="00537D8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07A530D" w14:textId="0D2F079D" w:rsidR="00537D8D" w:rsidRPr="00C339B0" w:rsidRDefault="00EA26D2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+ =&gt; i+ =&gt; i &gt; i* =&gt; K+ =&gt; </w:t>
      </w:r>
      <w:r w:rsidR="005644F0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dram+ =&gt; </w:t>
      </w:r>
      <w:r w:rsidR="00E25886" w:rsidRPr="00C339B0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 w:rsidR="00A44285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553CE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IS- և BP-</w:t>
      </w:r>
    </w:p>
    <w:p w14:paraId="6043C8CE" w14:textId="2590A3FE" w:rsidR="0064596E" w:rsidRPr="00C339B0" w:rsidRDefault="0064596E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2BD6458" wp14:editId="76BF64A0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D8" w14:textId="5531DDE4" w:rsidR="00517FDD" w:rsidRPr="00C339B0" w:rsidRDefault="00517FD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751A61F8" w14:textId="773C4FC2" w:rsidR="00517FDD" w:rsidRPr="00C339B0" w:rsidRDefault="00305AFC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</w:t>
      </w:r>
      <w:r w:rsidR="00C1746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NX+</w:t>
      </w:r>
      <w:r w:rsidR="00E5016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IS+</w:t>
      </w:r>
      <w:r w:rsidR="00566C8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</w:p>
    <w:p w14:paraId="15863094" w14:textId="70A6DBC0" w:rsidR="00FB3022" w:rsidRDefault="00FB3022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6143A911" wp14:editId="7BB9E8D5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600" w14:textId="77777777" w:rsidR="00C339B0" w:rsidRPr="00C339B0" w:rsidRDefault="00C339B0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EBBFEBF" w14:textId="215A5905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14:paraId="39B413D9" w14:textId="194B0970" w:rsidR="00A1308F" w:rsidRDefault="00A1308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14:paraId="6EB5D547" w14:textId="74EED6AC" w:rsidR="00224783" w:rsidRDefault="00224783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14:paraId="09AE7627" w14:textId="340ACBF6" w:rsidR="008E57D9" w:rsidRDefault="008E57D9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14:paraId="1D3F5E62" w14:textId="6B5C19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Թանկացած ապրանքը սպառողական զամբյուղում կարող է փոխարինվել էժան փոխարինիչով,</w:t>
      </w:r>
    </w:p>
    <w:p w14:paraId="475E1C2F" w14:textId="3B284D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14:paraId="1444E24B" w14:textId="5094A775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14:paraId="71E9211F" w14:textId="361E59A7" w:rsidR="00BF7FF2" w:rsidRPr="008E57D9" w:rsidRDefault="00BF7FF2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գնաճի թիրախը 4+-1․5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14:paraId="2215D734" w14:textId="7F2E9917" w:rsidR="00D9639F" w:rsidRDefault="00D9639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14:paraId="48D428C6" w14:textId="5F7AB8DC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14:paraId="0212C20B" w14:textId="15B28F1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14:paraId="7E29612A" w14:textId="5DB2D0C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14:paraId="30018B24" w14:textId="5A61BCB9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</w:t>
      </w:r>
      <w:r w:rsidR="000B05A0">
        <w:rPr>
          <w:rFonts w:ascii="GHEA Grapalat" w:hAnsi="GHEA Grapalat"/>
          <w:color w:val="000000"/>
          <w:sz w:val="24"/>
          <w:szCs w:val="20"/>
          <w:lang w:val="hy-AM"/>
        </w:rPr>
        <w:t xml:space="preserve"> շուկայական գործընթացների համար</w:t>
      </w:r>
    </w:p>
    <w:p w14:paraId="7291FC0A" w14:textId="3C111C4D" w:rsidR="00DC0F26" w:rsidRDefault="00DC0F26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Երկարաժամկետ կայուն տնտեսական աճ</w:t>
      </w:r>
    </w:p>
    <w:p w14:paraId="330ED033" w14:textId="77777777" w:rsidR="00C46066" w:rsidRPr="00C46066" w:rsidRDefault="00C46066" w:rsidP="00C46066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E48A3C0" w14:textId="2ED1876F" w:rsidR="00972E1B" w:rsidRDefault="00974472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="00972E1B"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14:paraId="22BEB682" w14:textId="1ED50430" w:rsidR="00FD4C8D" w:rsidRPr="00C766EB" w:rsidRDefault="00FD4C8D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="00C766EB"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="00C766EB"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 w:rsidR="00EF1620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5E6C1A3D" w14:textId="43E0D100" w:rsidR="00C46066" w:rsidRDefault="001B2875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</w:t>
      </w:r>
      <w:r w:rsidR="00D0371F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առավել շատ են կիրառվում անուղղակիները՝ ֆինանասական շուկաների զարգացման մակարդակից ելնելով</w:t>
      </w:r>
      <w:r w:rsidR="00AC6EE2"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 w:rsidR="00AC6EE2"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14:paraId="42438542" w14:textId="4FF81CCD" w:rsidR="00132CB3" w:rsidRDefault="00320441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14:paraId="7C75D324" w14:textId="1E60A9F0" w:rsidR="00A920E0" w:rsidRDefault="00A920E0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14:paraId="7D643127" w14:textId="7C503FDB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14:paraId="2DAEAF11" w14:textId="210D4AB2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14:paraId="15F7412B" w14:textId="3941F4EF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14:paraId="325E3FE7" w14:textId="139C0C87" w:rsidR="00E819FA" w:rsidRPr="00E819FA" w:rsidRDefault="00E819FA" w:rsidP="00E819FA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14:paraId="132E4CEF" w14:textId="102DCB2B" w:rsidR="00320441" w:rsidRDefault="008F47BB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lastRenderedPageBreak/>
        <w:t>Վ</w:t>
      </w:r>
      <w:r w:rsidR="00A12B00"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 w:rsidR="00A12B00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ռեպո գործարքներ, 7 օր ժամկետով, ամեն չորեքշաբթի, ԿԲ-ն գնում է բանկի կողմից թողարկված պարտատոմսեր, </w:t>
      </w:r>
      <w:r w:rsidR="005951A6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շուկայական գին + տոկոսագումար, ԿԲ-ն պարտավորվում է հետ </w:t>
      </w:r>
      <w:r w:rsidR="00254B42">
        <w:rPr>
          <w:rFonts w:ascii="GHEA Grapalat" w:hAnsi="GHEA Grapalat"/>
          <w:bCs/>
          <w:color w:val="000000"/>
          <w:sz w:val="24"/>
          <w:szCs w:val="20"/>
          <w:lang w:val="hy-AM"/>
        </w:rPr>
        <w:t>վաճառել, բարելավվում է իրացվելիությունը</w:t>
      </w:r>
    </w:p>
    <w:p w14:paraId="6CC3FE4F" w14:textId="77777777" w:rsidR="00B1299A" w:rsidRDefault="00254B42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14:paraId="4718B39B" w14:textId="4A428247" w:rsidR="00254B42" w:rsidRPr="00E01A1C" w:rsidRDefault="00B1299A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48CCC3C" w14:textId="57B34E7F" w:rsidR="00E01A1C" w:rsidRPr="00B90DF2" w:rsidRDefault="00A813D5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="00697EDD"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 w:rsid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14D751AE" w14:textId="723AE2A4" w:rsidR="00B90DF2" w:rsidRPr="00E62A80" w:rsidRDefault="00B90DF2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6B0008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58159CEC" w14:textId="41FDA867" w:rsidR="00E62A80" w:rsidRDefault="007A58A1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14:paraId="3B324C50" w14:textId="0BACAD1F" w:rsidR="007A58A1" w:rsidRPr="002E23F3" w:rsidRDefault="006240ED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A7A3089" w14:textId="03F76361" w:rsidR="002E23F3" w:rsidRPr="00B41F96" w:rsidRDefault="002E23F3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14:paraId="44AC276D" w14:textId="26C9A96A" w:rsidR="00B41F96" w:rsidRPr="00BC0E20" w:rsidRDefault="00B41F96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2174FDC2" w14:textId="3338CEA1" w:rsidR="00BC0E20" w:rsidRPr="0000587D" w:rsidRDefault="00BC0E20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14:paraId="255BBCEC" w14:textId="7A6BA220" w:rsidR="0000587D" w:rsidRDefault="0000587D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14:paraId="0E3793D9" w14:textId="0B94A317" w:rsidR="008C2131" w:rsidRPr="00CD702F" w:rsidRDefault="008C2131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1 օրով լոմբարդային գրավով վարկեր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60415E54" w14:textId="671994A3" w:rsidR="00CD702F" w:rsidRDefault="00CD702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14:paraId="5B681458" w14:textId="60256F62" w:rsidR="001517E8" w:rsidRDefault="001517E8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նպատակաը գների կայունությունն է</w:t>
      </w:r>
    </w:p>
    <w:p w14:paraId="4FAC0857" w14:textId="2BBA52DB" w:rsidR="00CD702F" w:rsidRDefault="00CD702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14:paraId="26096644" w14:textId="1AEEDCDD" w:rsidR="002F537F" w:rsidRPr="002F537F" w:rsidRDefault="002F537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14:paraId="6A5675C8" w14:textId="77777777" w:rsidR="002F537F" w:rsidRPr="00CD702F" w:rsidRDefault="002F537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</w:p>
    <w:p w14:paraId="799A228B" w14:textId="1F9827CE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14:paraId="43D9ABDD" w14:textId="2F18651E" w:rsidR="005E76CA" w:rsidRDefault="006D77FE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 w:rsidR="005E76CA"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14:paraId="55EBEF49" w14:textId="4C0C1E9A" w:rsidR="00B610B5" w:rsidRDefault="00544996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lastRenderedPageBreak/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 w:rsidR="007B56E9"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արտարժույթով) և ռեզիդենտների դրամով և արտարժույթով</w:t>
      </w:r>
      <w:r w:rsidR="000A42A3"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</w:t>
      </w:r>
      <w:r w:rsidR="005E744F">
        <w:rPr>
          <w:rFonts w:ascii="GHEA Grapalat" w:hAnsi="GHEA Grapalat"/>
          <w:color w:val="000000"/>
          <w:sz w:val="24"/>
          <w:szCs w:val="20"/>
          <w:lang w:val="hy-AM"/>
        </w:rPr>
        <w:t xml:space="preserve"> Օրական կտրվածքով է հաշվարկվում։</w:t>
      </w:r>
    </w:p>
    <w:p w14:paraId="73D6A4A8" w14:textId="78E870EB" w:rsidR="00544996" w:rsidRDefault="005C4483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14:paraId="0840E7A7" w14:textId="14241671" w:rsidR="005C4483" w:rsidRDefault="005160CE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14:paraId="477D9E81" w14:textId="4ECB090C" w:rsidR="005160CE" w:rsidRDefault="005315F4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14:paraId="5E26EC78" w14:textId="6B6FEEEB" w:rsidR="00EB3157" w:rsidRDefault="00EB3157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="000B59B0"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14:paraId="4FEE895E" w14:textId="2EFD8459" w:rsidR="00EB3157" w:rsidRPr="00EB3157" w:rsidRDefault="00710529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14:paraId="38A2DA2D" w14:textId="4D07ED95" w:rsidR="0066056C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t>Գնաճ</w:t>
      </w:r>
    </w:p>
    <w:p w14:paraId="44325B93" w14:textId="77777777" w:rsidR="00CD3D4D" w:rsidRPr="00FD4C8D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C6B409A" w14:textId="0DF4E550" w:rsidR="00972E1B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(48) Տոկոսադրույքների փոփոխության միջոցով գործող դրամավարկային քաղաքականության փոխանցման մեխանիզմը։</w:t>
      </w:r>
    </w:p>
    <w:p w14:paraId="070DF4F3" w14:textId="07180781" w:rsidR="0040043C" w:rsidRDefault="0040043C" w:rsidP="0040043C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14:paraId="3FE4A3D3" w14:textId="0907C406" w:rsidR="0040043C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14:paraId="5619143F" w14:textId="2E8F02ED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14:paraId="3F6FFDC9" w14:textId="55A76D84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14:paraId="6334A4AA" w14:textId="38918D11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14:paraId="42DD8444" w14:textId="50B6D45B" w:rsidR="004F3FD6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14:paraId="10FD93A2" w14:textId="60D46E9E" w:rsidR="004F3FD6" w:rsidRPr="002A3211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</w:t>
      </w:r>
      <w:r w:rsidR="00CD74D2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=&gt; Y+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(</w:t>
      </w:r>
      <w:r w:rsidR="00CB0DD9"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14:paraId="28CDB05F" w14:textId="7EC555AA" w:rsidR="00062144" w:rsidRPr="004F3FD6" w:rsidRDefault="00062144" w:rsidP="004F3FD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7374563D" wp14:editId="511D4930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125" w14:textId="0F2F1CDC" w:rsidR="00C46066" w:rsidRPr="007A10E0" w:rsidRDefault="007A10E0" w:rsidP="00C4606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14:paraId="7AF3012D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0FDC9875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36054ED1" w14:textId="57812105" w:rsidR="00974472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lastRenderedPageBreak/>
        <w:t xml:space="preserve"> (49) Ակտիվների գների փոփոխության միջոցով գործող դրամավարկային քաղաքականության փոխանցման մեխանիզմը։</w:t>
      </w:r>
    </w:p>
    <w:p w14:paraId="27CCF4B6" w14:textId="606E137C" w:rsidR="00DB02FC" w:rsidRDefault="00DB02FC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14:paraId="79EE6E4F" w14:textId="037B8A7E" w:rsidR="008C3E18" w:rsidRDefault="008C3E18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14:paraId="2DAE4A3B" w14:textId="7AB055DF" w:rsidR="008C3E18" w:rsidRDefault="008C3E18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CF7861">
        <w:rPr>
          <w:rFonts w:ascii="GHEA Grapalat" w:hAnsi="GHEA Grapalat"/>
          <w:color w:val="000000"/>
          <w:sz w:val="24"/>
          <w:szCs w:val="20"/>
          <w:lang w:val="hy-AM"/>
        </w:rPr>
        <w:t xml:space="preserve">ԿԲ-ն ազդում է արժեթղթերի նկատմամբ պահանջարկի վրա, դրանց գները բարձրանում են,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14:paraId="2642DFC5" w14:textId="46B042DF" w:rsidR="008C3E18" w:rsidRDefault="008C3E18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14:paraId="730242F8" w14:textId="14294483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1C3942E" wp14:editId="58717884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FED" w14:textId="6F02E513" w:rsidR="000543F5" w:rsidRDefault="000543F5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14:paraId="5D1AF98B" w14:textId="33BBF900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57E8BE7" wp14:editId="52C9FEC6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DC1" w14:textId="40CAD9C7" w:rsidR="00887FDE" w:rsidRDefault="00946953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Գույքի գների փոփոխության միջոցով՝</w:t>
      </w:r>
      <w:r w:rsidR="00F07DAC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="00F07DAC"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14:paraId="411188A0" w14:textId="41AD1F16" w:rsidR="008B78CA" w:rsidRPr="002C3105" w:rsidRDefault="008B78CA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14:paraId="298E7246" w14:textId="5C6D8327" w:rsidR="002C3105" w:rsidRPr="00372D76" w:rsidRDefault="00372D76" w:rsidP="00CE0336">
      <w:pPr>
        <w:pStyle w:val="ListParagraph"/>
        <w:numPr>
          <w:ilvl w:val="0"/>
          <w:numId w:val="42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932DE2C" w14:textId="77777777" w:rsidR="00DB02FC" w:rsidRPr="00DB02FC" w:rsidRDefault="00DB02FC" w:rsidP="00DB02FC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46A6CFE4" w14:textId="15E28688" w:rsid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14:paraId="2E4FD3AB" w14:textId="0986D2EB" w:rsidR="002C3105" w:rsidRPr="002C3105" w:rsidRDefault="002C3105" w:rsidP="002C3105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14:paraId="676E6B54" w14:textId="66620F7D" w:rsidR="009E0873" w:rsidRDefault="009E0873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</w:t>
      </w:r>
      <w:r w:rsidR="00AF19D1" w:rsidRPr="00A848B7">
        <w:rPr>
          <w:rFonts w:ascii="GHEA Grapalat" w:hAnsi="GHEA Grapalat"/>
          <w:color w:val="000000"/>
          <w:sz w:val="24"/>
          <w:szCs w:val="20"/>
          <w:lang w:val="hy-AM"/>
        </w:rPr>
        <w:t>։ Արդյունավետությունը կախված է բանկային վարկերից մեծ կախվածություն ունեցող բանկերի մասնաբաժնից։</w:t>
      </w:r>
    </w:p>
    <w:p w14:paraId="5AF92565" w14:textId="302C8B97" w:rsidR="00A848B7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14:paraId="37F3DE92" w14:textId="3ABECF03" w:rsidR="004E6675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14:paraId="4518852D" w14:textId="2359A1F6" w:rsidR="00BE4BF5" w:rsidRDefault="00BE4BF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 xml:space="preserve">Տոկոսադրույքի նվազեցումը բերում է </w:t>
      </w:r>
      <w:r w:rsidR="00A920CF">
        <w:rPr>
          <w:rFonts w:ascii="GHEA Grapalat" w:hAnsi="GHEA Grapalat"/>
          <w:color w:val="000000"/>
          <w:sz w:val="24"/>
          <w:szCs w:val="20"/>
          <w:lang w:val="hy-AM"/>
        </w:rPr>
        <w:t>նոր վարկերի՝ ներդրումների աճ</w:t>
      </w:r>
      <w:r w:rsidR="004701CE">
        <w:rPr>
          <w:rFonts w:ascii="GHEA Grapalat" w:hAnsi="GHEA Grapalat"/>
          <w:color w:val="000000"/>
          <w:sz w:val="24"/>
          <w:szCs w:val="20"/>
          <w:lang w:val="hy-AM"/>
        </w:rPr>
        <w:t>ի</w:t>
      </w:r>
    </w:p>
    <w:p w14:paraId="15C79C39" w14:textId="2B5666A8" w:rsidR="00F62D78" w:rsidRDefault="00C2255B" w:rsidP="00F62D7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="00F62D78"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3BBD148" w14:textId="696280EE" w:rsidR="00F62D78" w:rsidRDefault="00AB392A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t>Ֆինանսական դժվարություններ, վարկերը էժանանում են</w:t>
      </w:r>
      <w:r w:rsidR="000D34F7" w:rsidRPr="006B2316">
        <w:rPr>
          <w:rFonts w:ascii="GHEA Grapalat" w:hAnsi="GHEA Grapalat"/>
          <w:color w:val="000000"/>
          <w:sz w:val="24"/>
          <w:szCs w:val="20"/>
          <w:lang w:val="hy-AM"/>
        </w:rPr>
        <w:t>, սպառումը և ներդրումները նույնպես</w:t>
      </w:r>
      <w:r>
        <w:rPr>
          <w:noProof/>
        </w:rPr>
        <w:drawing>
          <wp:inline distT="0" distB="0" distL="0" distR="0" wp14:anchorId="3E2BA56C" wp14:editId="2B75FF3F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244" w14:textId="4DE7BCE2" w:rsidR="00F62D78" w:rsidRPr="002461D1" w:rsidRDefault="00390088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14:paraId="1C309AE3" w14:textId="77777777" w:rsidR="009E0873" w:rsidRPr="004459A7" w:rsidRDefault="009E0873" w:rsidP="009E0873">
      <w:pPr>
        <w:rPr>
          <w:rFonts w:ascii="GHEA Grapalat" w:hAnsi="GHEA Grapalat"/>
          <w:b/>
          <w:bCs/>
          <w:color w:val="000000"/>
          <w:sz w:val="24"/>
          <w:szCs w:val="20"/>
        </w:rPr>
      </w:pPr>
    </w:p>
    <w:p w14:paraId="1E51BC43" w14:textId="4A6DDAC7" w:rsidR="00D601DD" w:rsidRP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14:paraId="61F7578F" w14:textId="10E28638" w:rsidR="00280948" w:rsidRDefault="004459A7" w:rsidP="00280948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14:paraId="5D43BAE1" w14:textId="79347D76" w:rsidR="004459A7" w:rsidRDefault="002426C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Ձեռնարկությունների զուտ արժեքի ավելացումը հանգեցնում է բանկերի ոչ ռիսկային վարկերի ավելացման</w:t>
      </w:r>
      <w:r w:rsidR="00501C8E">
        <w:rPr>
          <w:rFonts w:ascii="GHEA Grapalat" w:hAnsi="GHEA Grapalat"/>
          <w:color w:val="000000"/>
          <w:sz w:val="24"/>
          <w:szCs w:val="20"/>
          <w:lang w:val="hy-AM"/>
        </w:rPr>
        <w:t>, որից վարկավորումը բարելավվում է</w:t>
      </w:r>
      <w:r w:rsidR="00487B24"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87B24">
        <w:rPr>
          <w:noProof/>
        </w:rPr>
        <w:drawing>
          <wp:inline distT="0" distB="0" distL="0" distR="0" wp14:anchorId="02EF3373" wp14:editId="2D95744E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17" w14:textId="3CD89FEB" w:rsidR="00D90907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14:paraId="5D7BBC15" w14:textId="315626DE" w:rsidR="00AF255A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14:paraId="511DE24C" w14:textId="765645C0" w:rsidR="00B2137D" w:rsidRDefault="00B2137D" w:rsidP="00B2137D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14:paraId="66BEDAD9" w14:textId="78A006D4" w:rsidR="00B2137D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14:paraId="2E32E26F" w14:textId="1CECAF7C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14:paraId="3F14DD8C" w14:textId="2CCE6323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14:paraId="1C01F74C" w14:textId="25A28A4A" w:rsidR="00A95861" w:rsidRPr="0022740B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14:paraId="679FF2F3" w14:textId="0D62185C" w:rsidR="0022740B" w:rsidRPr="00945263" w:rsidRDefault="0022740B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14:paraId="074D3533" w14:textId="264222FE" w:rsidR="00945263" w:rsidRDefault="00945263" w:rsidP="00945263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14:paraId="69265D3B" w14:textId="49AAA20C" w:rsidR="00A41354" w:rsidRDefault="00945263" w:rsidP="00A41354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(52) Փոխարժեքի նպատակադրումը։</w:t>
      </w:r>
    </w:p>
    <w:p w14:paraId="3217866B" w14:textId="2ACF9DDF" w:rsidR="001132B5" w:rsidRDefault="00D413EF" w:rsidP="001132B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56FE34" wp14:editId="7362DDD7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17C" w14:textId="1C943176" w:rsidR="00586A7A" w:rsidRPr="004F5EBE" w:rsidRDefault="00586A7A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ծառնական 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ին հասնաելու համար ԿԲ-ն սահմանում է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միջանկյալ 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՝ անվանական խարիսխ</w:t>
      </w:r>
    </w:p>
    <w:p w14:paraId="7DEB0A56" w14:textId="7F323898" w:rsidR="00C11DD2" w:rsidRDefault="00EB337F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Անվանական խարիսխի դեր կարող են կատարել՝</w:t>
      </w:r>
    </w:p>
    <w:p w14:paraId="44B21DFF" w14:textId="55C504D9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Փոխարժեքը</w:t>
      </w:r>
    </w:p>
    <w:p w14:paraId="24CC23F4" w14:textId="18321E67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14:paraId="24D13C17" w14:textId="7F97ED5E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14:paraId="43C39175" w14:textId="494FA97F" w:rsidR="004A4B9A" w:rsidRDefault="004A4B9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</w:t>
      </w:r>
      <w:r w:rsidR="00081101">
        <w:rPr>
          <w:rFonts w:ascii="GHEA Grapalat" w:hAnsi="GHEA Grapalat"/>
          <w:bCs/>
          <w:color w:val="000000"/>
          <w:sz w:val="24"/>
          <w:szCs w:val="20"/>
          <w:lang w:val="hy-AM"/>
        </w:rPr>
        <w:t>ազմավարությ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 ընտրությունը Պայմանավորված է տվյալ երկրի առանձանահատկություններով</w:t>
      </w:r>
    </w:p>
    <w:p w14:paraId="10264CD3" w14:textId="45BE5A5C" w:rsidR="00541D7F" w:rsidRDefault="00541D7F" w:rsidP="0008110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329D5D0E" w14:textId="1A40FCD0" w:rsid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14:paraId="4A2F7DC5" w14:textId="6F262FC7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14:paraId="2703EA84" w14:textId="67F3A25B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14:paraId="08A87A58" w14:textId="07B9929D" w:rsidR="00623AA2" w:rsidRP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14:paraId="78A20296" w14:textId="753A4016" w:rsidR="0093682D" w:rsidRDefault="0093682D" w:rsidP="0093682D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56B98EE4" w14:textId="4FA85B04" w:rsid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14:paraId="08B878B4" w14:textId="1B28AA99" w:rsidR="00623AA2" w:rsidRP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14:paraId="4B3472AC" w14:textId="36201DA8" w:rsidR="009428EA" w:rsidRDefault="009428EA" w:rsidP="009428EA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91E8276" w14:textId="4CA69A70" w:rsidR="009428EA" w:rsidRPr="009428EA" w:rsidRDefault="009428EA" w:rsidP="009428EA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</w:t>
      </w: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պատակ</w:t>
      </w: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ները՝</w:t>
      </w:r>
    </w:p>
    <w:p w14:paraId="5021B444" w14:textId="0407D8F9" w:rsidR="009428EA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14:paraId="2355F13F" w14:textId="74A175EE" w:rsidR="00541D7F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 w:rsidR="00CE2CD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="00CE2CD8"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14:paraId="2D04ADE9" w14:textId="1D6D996B" w:rsidR="00E10E0F" w:rsidRPr="009428EA" w:rsidRDefault="00E10E0F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550674FA" w14:textId="77777777" w:rsidR="009428EA" w:rsidRPr="0093682D" w:rsidRDefault="009428E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75A8CBB" w14:textId="0DD144FB" w:rsidR="00945263" w:rsidRDefault="00945263" w:rsidP="00736F28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14:paraId="3050142C" w14:textId="7B4235B4" w:rsidR="009450FF" w:rsidRDefault="00DA266C" w:rsidP="009450F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</w:t>
      </w:r>
      <w:r w:rsidR="00A5158F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49144F73" w14:textId="2B38C6D2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1871455A" w14:textId="798A48B5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61E5F548" w14:textId="01A495D4" w:rsidR="00A5158F" w:rsidRDefault="00A5158F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14:paraId="2214A170" w14:textId="2E19DE36" w:rsidR="001C1741" w:rsidRDefault="001C1741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4578951B" w14:textId="379C4E40" w:rsidR="00F46FD4" w:rsidRDefault="001C1741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14:paraId="0272C8AB" w14:textId="24E14B38" w:rsidR="00DF635D" w:rsidRPr="00F46FD4" w:rsidRDefault="00DF635D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14:paraId="191D895B" w14:textId="77777777" w:rsidR="009450FF" w:rsidRPr="009450FF" w:rsidRDefault="009450FF" w:rsidP="009450FF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231344C1" w14:textId="2478D4F4" w:rsidR="00945263" w:rsidRDefault="00945263" w:rsidP="0094526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14:paraId="4A8E5AD9" w14:textId="213D51E5" w:rsidR="00BA7C9F" w:rsidRPr="00BA7C9F" w:rsidRDefault="00BA7C9F" w:rsidP="00BA7C9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14:paraId="1FFE2F3F" w14:textId="3B41D680" w:rsidR="00411392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14:paraId="51991563" w14:textId="06CD6F3A" w:rsidR="00B51668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14:paraId="1230C69C" w14:textId="331F6F92" w:rsidR="00B51668" w:rsidRPr="0058133D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14:paraId="1C95AE19" w14:textId="78968EF4" w:rsidR="00411392" w:rsidRDefault="0058133D" w:rsidP="00411392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14:paraId="42F71293" w14:textId="0F29D4D9" w:rsidR="00D5208D" w:rsidRDefault="00D5208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14:paraId="52D74560" w14:textId="12237C80" w:rsidR="002B2AFB" w:rsidRDefault="002B2AFB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Տարածված է ՍԳԻ-ն</w:t>
      </w:r>
    </w:p>
    <w:p w14:paraId="766BE8A7" w14:textId="29F2D1E2" w:rsidR="000528F6" w:rsidRDefault="000528F6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</w:t>
      </w:r>
      <w:r w:rsidR="00AB56F7">
        <w:rPr>
          <w:rFonts w:ascii="GHEA Grapalat" w:hAnsi="GHEA Grapalat"/>
          <w:bCs/>
          <w:color w:val="000000"/>
          <w:sz w:val="24"/>
          <w:szCs w:val="20"/>
          <w:lang w:val="hy-AM"/>
        </w:rPr>
        <w:t>՝ 1-3 տարի</w:t>
      </w:r>
    </w:p>
    <w:p w14:paraId="636A9FFE" w14:textId="70299AC1" w:rsidR="00BC43ED" w:rsidRPr="00D5208D" w:rsidRDefault="00BC43E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14:paraId="02347F4D" w14:textId="1D809030" w:rsidR="00B02013" w:rsidRDefault="00B02013" w:rsidP="00411392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69B96438" w14:textId="77777777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1D77F1B6" w14:textId="5C800D3F" w:rsidR="00801326" w:rsidRPr="00801326" w:rsidRDefault="00801326" w:rsidP="00E96699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14:paraId="37891124" w14:textId="5E9F3ADD" w:rsidR="00801326" w:rsidRPr="00801326" w:rsidRDefault="00801326" w:rsidP="00E96699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1DA20E8C" w14:textId="7EE4D31F" w:rsidR="00801326" w:rsidRPr="00801326" w:rsidRDefault="00801326" w:rsidP="00E96699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14:paraId="2B843A42" w14:textId="4BBCC7E8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244DE9F2" w14:textId="23455105" w:rsidR="00801326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14:paraId="3541FA5E" w14:textId="450A540A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ՀՆԱ տատանողականությունը</w:t>
      </w:r>
    </w:p>
    <w:p w14:paraId="3846CD4A" w14:textId="0F4F68C0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14:paraId="747245B8" w14:textId="537888DE" w:rsidR="000541A8" w:rsidRDefault="000541A8" w:rsidP="000541A8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14:paraId="52277E06" w14:textId="6FA798CF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14:paraId="051347F2" w14:textId="530EEAA1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Էկլեկտիկ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14:paraId="06D30624" w14:textId="009D5873" w:rsidR="000541A8" w:rsidRP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14:paraId="22440603" w14:textId="77777777" w:rsidR="00801326" w:rsidRP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</w:p>
    <w:p w14:paraId="664E04CF" w14:textId="74FB04A2" w:rsidR="00945263" w:rsidRDefault="0094526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14:paraId="5CEDAA91" w14:textId="59058231" w:rsidR="003423A3" w:rsidRPr="003423A3" w:rsidRDefault="003423A3" w:rsidP="003423A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6B2C1D2D" w14:textId="18845597" w:rsidR="003423A3" w:rsidRP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3B78BE0F" w14:textId="490A4E62" w:rsidR="003423A3" w:rsidRPr="00E93942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sectPr w:rsidR="003423A3" w:rsidRPr="00E93942">
      <w:foot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AE2DA" w14:textId="77777777" w:rsidR="00B94F09" w:rsidRDefault="00B94F09" w:rsidP="002B1C21">
      <w:pPr>
        <w:spacing w:after="0" w:line="240" w:lineRule="auto"/>
      </w:pPr>
      <w:r>
        <w:separator/>
      </w:r>
    </w:p>
  </w:endnote>
  <w:endnote w:type="continuationSeparator" w:id="0">
    <w:p w14:paraId="3BA8DB52" w14:textId="77777777" w:rsidR="00B94F09" w:rsidRDefault="00B94F09" w:rsidP="002B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altName w:val="Cambria"/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5736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8B34E" w14:textId="2C7725E9" w:rsidR="002B1C21" w:rsidRDefault="002B1C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23A3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2B9E1740" w14:textId="77777777" w:rsidR="002B1C21" w:rsidRDefault="002B1C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DD27A" w14:textId="77777777" w:rsidR="00B94F09" w:rsidRDefault="00B94F09" w:rsidP="002B1C21">
      <w:pPr>
        <w:spacing w:after="0" w:line="240" w:lineRule="auto"/>
      </w:pPr>
      <w:r>
        <w:separator/>
      </w:r>
    </w:p>
  </w:footnote>
  <w:footnote w:type="continuationSeparator" w:id="0">
    <w:p w14:paraId="4D87C6CC" w14:textId="77777777" w:rsidR="00B94F09" w:rsidRDefault="00B94F09" w:rsidP="002B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37653"/>
    <w:multiLevelType w:val="hybridMultilevel"/>
    <w:tmpl w:val="8EF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93C30"/>
    <w:multiLevelType w:val="multilevel"/>
    <w:tmpl w:val="668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C770F2"/>
    <w:multiLevelType w:val="hybridMultilevel"/>
    <w:tmpl w:val="8D580C18"/>
    <w:lvl w:ilvl="0" w:tplc="42A4DBA2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66596"/>
    <w:multiLevelType w:val="multilevel"/>
    <w:tmpl w:val="E56E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6C24BC"/>
    <w:multiLevelType w:val="hybridMultilevel"/>
    <w:tmpl w:val="FC667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1C11E6"/>
    <w:multiLevelType w:val="multilevel"/>
    <w:tmpl w:val="C506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A81C21"/>
    <w:multiLevelType w:val="hybridMultilevel"/>
    <w:tmpl w:val="9DBA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F000789"/>
    <w:multiLevelType w:val="multilevel"/>
    <w:tmpl w:val="9EF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11"/>
  </w:num>
  <w:num w:numId="3">
    <w:abstractNumId w:val="38"/>
  </w:num>
  <w:num w:numId="4">
    <w:abstractNumId w:val="26"/>
  </w:num>
  <w:num w:numId="5">
    <w:abstractNumId w:val="29"/>
  </w:num>
  <w:num w:numId="6">
    <w:abstractNumId w:val="34"/>
  </w:num>
  <w:num w:numId="7">
    <w:abstractNumId w:val="51"/>
  </w:num>
  <w:num w:numId="8">
    <w:abstractNumId w:val="43"/>
  </w:num>
  <w:num w:numId="9">
    <w:abstractNumId w:val="3"/>
  </w:num>
  <w:num w:numId="10">
    <w:abstractNumId w:val="9"/>
  </w:num>
  <w:num w:numId="11">
    <w:abstractNumId w:val="25"/>
  </w:num>
  <w:num w:numId="12">
    <w:abstractNumId w:val="17"/>
  </w:num>
  <w:num w:numId="13">
    <w:abstractNumId w:val="36"/>
  </w:num>
  <w:num w:numId="14">
    <w:abstractNumId w:val="35"/>
  </w:num>
  <w:num w:numId="15">
    <w:abstractNumId w:val="10"/>
  </w:num>
  <w:num w:numId="16">
    <w:abstractNumId w:val="44"/>
  </w:num>
  <w:num w:numId="17">
    <w:abstractNumId w:val="48"/>
  </w:num>
  <w:num w:numId="18">
    <w:abstractNumId w:val="20"/>
  </w:num>
  <w:num w:numId="19">
    <w:abstractNumId w:val="22"/>
  </w:num>
  <w:num w:numId="20">
    <w:abstractNumId w:val="40"/>
  </w:num>
  <w:num w:numId="21">
    <w:abstractNumId w:val="1"/>
  </w:num>
  <w:num w:numId="22">
    <w:abstractNumId w:val="33"/>
  </w:num>
  <w:num w:numId="23">
    <w:abstractNumId w:val="42"/>
  </w:num>
  <w:num w:numId="24">
    <w:abstractNumId w:val="37"/>
  </w:num>
  <w:num w:numId="25">
    <w:abstractNumId w:val="23"/>
  </w:num>
  <w:num w:numId="26">
    <w:abstractNumId w:val="13"/>
  </w:num>
  <w:num w:numId="27">
    <w:abstractNumId w:val="6"/>
  </w:num>
  <w:num w:numId="28">
    <w:abstractNumId w:val="53"/>
  </w:num>
  <w:num w:numId="29">
    <w:abstractNumId w:val="19"/>
  </w:num>
  <w:num w:numId="30">
    <w:abstractNumId w:val="12"/>
  </w:num>
  <w:num w:numId="31">
    <w:abstractNumId w:val="5"/>
  </w:num>
  <w:num w:numId="32">
    <w:abstractNumId w:val="18"/>
  </w:num>
  <w:num w:numId="33">
    <w:abstractNumId w:val="46"/>
  </w:num>
  <w:num w:numId="34">
    <w:abstractNumId w:val="21"/>
  </w:num>
  <w:num w:numId="35">
    <w:abstractNumId w:val="32"/>
  </w:num>
  <w:num w:numId="36">
    <w:abstractNumId w:val="49"/>
  </w:num>
  <w:num w:numId="37">
    <w:abstractNumId w:val="24"/>
  </w:num>
  <w:num w:numId="38">
    <w:abstractNumId w:val="8"/>
  </w:num>
  <w:num w:numId="39">
    <w:abstractNumId w:val="50"/>
  </w:num>
  <w:num w:numId="40">
    <w:abstractNumId w:val="7"/>
  </w:num>
  <w:num w:numId="41">
    <w:abstractNumId w:val="45"/>
  </w:num>
  <w:num w:numId="42">
    <w:abstractNumId w:val="2"/>
  </w:num>
  <w:num w:numId="43">
    <w:abstractNumId w:val="31"/>
  </w:num>
  <w:num w:numId="44">
    <w:abstractNumId w:val="4"/>
  </w:num>
  <w:num w:numId="45">
    <w:abstractNumId w:val="16"/>
  </w:num>
  <w:num w:numId="46">
    <w:abstractNumId w:val="28"/>
  </w:num>
  <w:num w:numId="47">
    <w:abstractNumId w:val="0"/>
  </w:num>
  <w:num w:numId="48">
    <w:abstractNumId w:val="39"/>
  </w:num>
  <w:num w:numId="49">
    <w:abstractNumId w:val="15"/>
  </w:num>
  <w:num w:numId="50">
    <w:abstractNumId w:val="52"/>
  </w:num>
  <w:num w:numId="51">
    <w:abstractNumId w:val="41"/>
  </w:num>
  <w:num w:numId="52">
    <w:abstractNumId w:val="27"/>
  </w:num>
  <w:num w:numId="53">
    <w:abstractNumId w:val="14"/>
  </w:num>
  <w:num w:numId="54">
    <w:abstractNumId w:val="3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1A7"/>
    <w:rsid w:val="000030F5"/>
    <w:rsid w:val="0000587D"/>
    <w:rsid w:val="00005CEB"/>
    <w:rsid w:val="00006240"/>
    <w:rsid w:val="0000698C"/>
    <w:rsid w:val="000205BF"/>
    <w:rsid w:val="0002376A"/>
    <w:rsid w:val="00034F8A"/>
    <w:rsid w:val="00035E69"/>
    <w:rsid w:val="000405D2"/>
    <w:rsid w:val="00043695"/>
    <w:rsid w:val="000528F6"/>
    <w:rsid w:val="000541A8"/>
    <w:rsid w:val="000543F5"/>
    <w:rsid w:val="00054C82"/>
    <w:rsid w:val="0006010F"/>
    <w:rsid w:val="00060EF1"/>
    <w:rsid w:val="000610B5"/>
    <w:rsid w:val="00061A11"/>
    <w:rsid w:val="00062144"/>
    <w:rsid w:val="000628D2"/>
    <w:rsid w:val="00074A78"/>
    <w:rsid w:val="00080563"/>
    <w:rsid w:val="00081101"/>
    <w:rsid w:val="000812A4"/>
    <w:rsid w:val="0008513C"/>
    <w:rsid w:val="000877F5"/>
    <w:rsid w:val="000A42A3"/>
    <w:rsid w:val="000B05A0"/>
    <w:rsid w:val="000B2002"/>
    <w:rsid w:val="000B4048"/>
    <w:rsid w:val="000B59B0"/>
    <w:rsid w:val="000B7130"/>
    <w:rsid w:val="000B7814"/>
    <w:rsid w:val="000C2E90"/>
    <w:rsid w:val="000C46F1"/>
    <w:rsid w:val="000C6F98"/>
    <w:rsid w:val="000C728F"/>
    <w:rsid w:val="000C7D64"/>
    <w:rsid w:val="000D34F7"/>
    <w:rsid w:val="000D7996"/>
    <w:rsid w:val="000E6A2D"/>
    <w:rsid w:val="000F0BC0"/>
    <w:rsid w:val="000F14F5"/>
    <w:rsid w:val="000F39DB"/>
    <w:rsid w:val="00102F8A"/>
    <w:rsid w:val="00104E3B"/>
    <w:rsid w:val="00105371"/>
    <w:rsid w:val="00105C18"/>
    <w:rsid w:val="00106BF2"/>
    <w:rsid w:val="001132B5"/>
    <w:rsid w:val="00116845"/>
    <w:rsid w:val="00121BF7"/>
    <w:rsid w:val="001240EF"/>
    <w:rsid w:val="00127611"/>
    <w:rsid w:val="00132CB3"/>
    <w:rsid w:val="001517E8"/>
    <w:rsid w:val="00151B5B"/>
    <w:rsid w:val="00161259"/>
    <w:rsid w:val="001738EB"/>
    <w:rsid w:val="00175595"/>
    <w:rsid w:val="0018153F"/>
    <w:rsid w:val="001835B3"/>
    <w:rsid w:val="0019042C"/>
    <w:rsid w:val="00190A5E"/>
    <w:rsid w:val="001917C9"/>
    <w:rsid w:val="001935EA"/>
    <w:rsid w:val="001A707F"/>
    <w:rsid w:val="001B2875"/>
    <w:rsid w:val="001C1741"/>
    <w:rsid w:val="001C3770"/>
    <w:rsid w:val="001C4999"/>
    <w:rsid w:val="001D00A6"/>
    <w:rsid w:val="001D1FDA"/>
    <w:rsid w:val="001E30C0"/>
    <w:rsid w:val="001E51CE"/>
    <w:rsid w:val="001E630D"/>
    <w:rsid w:val="001E66D9"/>
    <w:rsid w:val="001F0175"/>
    <w:rsid w:val="001F61A1"/>
    <w:rsid w:val="00203CC7"/>
    <w:rsid w:val="002048E4"/>
    <w:rsid w:val="00215D4C"/>
    <w:rsid w:val="00220B4F"/>
    <w:rsid w:val="0022297B"/>
    <w:rsid w:val="00224783"/>
    <w:rsid w:val="0022740B"/>
    <w:rsid w:val="002331F1"/>
    <w:rsid w:val="00240D51"/>
    <w:rsid w:val="002424CB"/>
    <w:rsid w:val="002426CA"/>
    <w:rsid w:val="002461D1"/>
    <w:rsid w:val="00254B42"/>
    <w:rsid w:val="00265B6D"/>
    <w:rsid w:val="00272C90"/>
    <w:rsid w:val="00274445"/>
    <w:rsid w:val="002804FC"/>
    <w:rsid w:val="00280948"/>
    <w:rsid w:val="00287312"/>
    <w:rsid w:val="002A1239"/>
    <w:rsid w:val="002A1D86"/>
    <w:rsid w:val="002A3211"/>
    <w:rsid w:val="002A46C7"/>
    <w:rsid w:val="002B1C21"/>
    <w:rsid w:val="002B27D7"/>
    <w:rsid w:val="002B2888"/>
    <w:rsid w:val="002B2AFB"/>
    <w:rsid w:val="002C14CE"/>
    <w:rsid w:val="002C2560"/>
    <w:rsid w:val="002C3105"/>
    <w:rsid w:val="002C4110"/>
    <w:rsid w:val="002C7BD1"/>
    <w:rsid w:val="002E23F3"/>
    <w:rsid w:val="002E2A3A"/>
    <w:rsid w:val="002E6324"/>
    <w:rsid w:val="002E66FC"/>
    <w:rsid w:val="002F449D"/>
    <w:rsid w:val="002F537F"/>
    <w:rsid w:val="002F6B83"/>
    <w:rsid w:val="00305AFC"/>
    <w:rsid w:val="00315C60"/>
    <w:rsid w:val="00320441"/>
    <w:rsid w:val="00325C91"/>
    <w:rsid w:val="003264B1"/>
    <w:rsid w:val="00332767"/>
    <w:rsid w:val="003423A3"/>
    <w:rsid w:val="00343363"/>
    <w:rsid w:val="00351550"/>
    <w:rsid w:val="00351A24"/>
    <w:rsid w:val="00351EA0"/>
    <w:rsid w:val="003649FB"/>
    <w:rsid w:val="00372D76"/>
    <w:rsid w:val="003750C8"/>
    <w:rsid w:val="00383FF7"/>
    <w:rsid w:val="00390088"/>
    <w:rsid w:val="00392954"/>
    <w:rsid w:val="003B134F"/>
    <w:rsid w:val="003B2DD1"/>
    <w:rsid w:val="003C29D9"/>
    <w:rsid w:val="003D5D09"/>
    <w:rsid w:val="003D6071"/>
    <w:rsid w:val="003E3814"/>
    <w:rsid w:val="003E49C4"/>
    <w:rsid w:val="003F22FF"/>
    <w:rsid w:val="003F28BC"/>
    <w:rsid w:val="0040043C"/>
    <w:rsid w:val="00403019"/>
    <w:rsid w:val="00404B44"/>
    <w:rsid w:val="004059F7"/>
    <w:rsid w:val="00407D6B"/>
    <w:rsid w:val="00407F23"/>
    <w:rsid w:val="00411392"/>
    <w:rsid w:val="00415EF2"/>
    <w:rsid w:val="00416F6B"/>
    <w:rsid w:val="00424B3C"/>
    <w:rsid w:val="004375B1"/>
    <w:rsid w:val="004459A7"/>
    <w:rsid w:val="00451AF0"/>
    <w:rsid w:val="00456C7E"/>
    <w:rsid w:val="00461D80"/>
    <w:rsid w:val="00467AF0"/>
    <w:rsid w:val="004701CE"/>
    <w:rsid w:val="00475FF6"/>
    <w:rsid w:val="004779D2"/>
    <w:rsid w:val="004877B8"/>
    <w:rsid w:val="00487ABA"/>
    <w:rsid w:val="00487B24"/>
    <w:rsid w:val="004951C9"/>
    <w:rsid w:val="004A11DD"/>
    <w:rsid w:val="004A2ABD"/>
    <w:rsid w:val="004A4B9A"/>
    <w:rsid w:val="004A55E7"/>
    <w:rsid w:val="004C1B40"/>
    <w:rsid w:val="004C60A6"/>
    <w:rsid w:val="004D6567"/>
    <w:rsid w:val="004D74B8"/>
    <w:rsid w:val="004D78AE"/>
    <w:rsid w:val="004E3D5C"/>
    <w:rsid w:val="004E6675"/>
    <w:rsid w:val="004F3FD6"/>
    <w:rsid w:val="004F4579"/>
    <w:rsid w:val="004F4904"/>
    <w:rsid w:val="004F5EBE"/>
    <w:rsid w:val="00501C8E"/>
    <w:rsid w:val="005160CE"/>
    <w:rsid w:val="00517FDD"/>
    <w:rsid w:val="00520347"/>
    <w:rsid w:val="005315F4"/>
    <w:rsid w:val="00537D8D"/>
    <w:rsid w:val="00537E29"/>
    <w:rsid w:val="00541D7F"/>
    <w:rsid w:val="00544996"/>
    <w:rsid w:val="00544FA9"/>
    <w:rsid w:val="00553CEF"/>
    <w:rsid w:val="0056412D"/>
    <w:rsid w:val="005644F0"/>
    <w:rsid w:val="005667C3"/>
    <w:rsid w:val="00566BD7"/>
    <w:rsid w:val="00566C82"/>
    <w:rsid w:val="00567917"/>
    <w:rsid w:val="0058133D"/>
    <w:rsid w:val="00586A7A"/>
    <w:rsid w:val="005951A6"/>
    <w:rsid w:val="005A631D"/>
    <w:rsid w:val="005B42AE"/>
    <w:rsid w:val="005C4483"/>
    <w:rsid w:val="005C70A2"/>
    <w:rsid w:val="005D0F24"/>
    <w:rsid w:val="005D1ABE"/>
    <w:rsid w:val="005E33CD"/>
    <w:rsid w:val="005E4ADE"/>
    <w:rsid w:val="005E7125"/>
    <w:rsid w:val="005E744F"/>
    <w:rsid w:val="005E76CA"/>
    <w:rsid w:val="005F11EF"/>
    <w:rsid w:val="006014FB"/>
    <w:rsid w:val="0061157B"/>
    <w:rsid w:val="0062354E"/>
    <w:rsid w:val="00623AA2"/>
    <w:rsid w:val="006240ED"/>
    <w:rsid w:val="00626153"/>
    <w:rsid w:val="00635D96"/>
    <w:rsid w:val="0064596E"/>
    <w:rsid w:val="00650AD1"/>
    <w:rsid w:val="00650F4E"/>
    <w:rsid w:val="00655354"/>
    <w:rsid w:val="00655F2B"/>
    <w:rsid w:val="0066056C"/>
    <w:rsid w:val="00660A42"/>
    <w:rsid w:val="00662A1A"/>
    <w:rsid w:val="0066580E"/>
    <w:rsid w:val="00665C76"/>
    <w:rsid w:val="0067491F"/>
    <w:rsid w:val="00684152"/>
    <w:rsid w:val="00684344"/>
    <w:rsid w:val="006861C9"/>
    <w:rsid w:val="00687DC2"/>
    <w:rsid w:val="00697B64"/>
    <w:rsid w:val="00697BA9"/>
    <w:rsid w:val="00697DEC"/>
    <w:rsid w:val="00697EDD"/>
    <w:rsid w:val="006A0898"/>
    <w:rsid w:val="006A28B3"/>
    <w:rsid w:val="006A3C15"/>
    <w:rsid w:val="006A51A7"/>
    <w:rsid w:val="006B0008"/>
    <w:rsid w:val="006B1494"/>
    <w:rsid w:val="006B2316"/>
    <w:rsid w:val="006B62D9"/>
    <w:rsid w:val="006D3DC4"/>
    <w:rsid w:val="006D3EB2"/>
    <w:rsid w:val="006D77FE"/>
    <w:rsid w:val="006E1DAB"/>
    <w:rsid w:val="006F38A4"/>
    <w:rsid w:val="006F391C"/>
    <w:rsid w:val="00710529"/>
    <w:rsid w:val="00713EBB"/>
    <w:rsid w:val="00715C55"/>
    <w:rsid w:val="00716E44"/>
    <w:rsid w:val="00735B25"/>
    <w:rsid w:val="007410C0"/>
    <w:rsid w:val="0076054A"/>
    <w:rsid w:val="00773A03"/>
    <w:rsid w:val="007746F0"/>
    <w:rsid w:val="007862EB"/>
    <w:rsid w:val="007A10E0"/>
    <w:rsid w:val="007A565B"/>
    <w:rsid w:val="007A58A1"/>
    <w:rsid w:val="007B0388"/>
    <w:rsid w:val="007B56E9"/>
    <w:rsid w:val="007B6B30"/>
    <w:rsid w:val="007D1711"/>
    <w:rsid w:val="007D3C3D"/>
    <w:rsid w:val="007D5E21"/>
    <w:rsid w:val="007F1955"/>
    <w:rsid w:val="007F6DC6"/>
    <w:rsid w:val="00801326"/>
    <w:rsid w:val="00804A2C"/>
    <w:rsid w:val="008057BA"/>
    <w:rsid w:val="00806841"/>
    <w:rsid w:val="008074D9"/>
    <w:rsid w:val="00822E91"/>
    <w:rsid w:val="00825A95"/>
    <w:rsid w:val="008264E7"/>
    <w:rsid w:val="008269AF"/>
    <w:rsid w:val="00844C6F"/>
    <w:rsid w:val="00852ADA"/>
    <w:rsid w:val="00866153"/>
    <w:rsid w:val="0087226B"/>
    <w:rsid w:val="00877F73"/>
    <w:rsid w:val="00881D77"/>
    <w:rsid w:val="00887FDE"/>
    <w:rsid w:val="00894B79"/>
    <w:rsid w:val="008A436D"/>
    <w:rsid w:val="008A646F"/>
    <w:rsid w:val="008B78CA"/>
    <w:rsid w:val="008C2131"/>
    <w:rsid w:val="008C2CD4"/>
    <w:rsid w:val="008C3E18"/>
    <w:rsid w:val="008C427D"/>
    <w:rsid w:val="008D5B24"/>
    <w:rsid w:val="008E07DF"/>
    <w:rsid w:val="008E3821"/>
    <w:rsid w:val="008E57D9"/>
    <w:rsid w:val="008E6321"/>
    <w:rsid w:val="008F031C"/>
    <w:rsid w:val="008F47BB"/>
    <w:rsid w:val="0091175F"/>
    <w:rsid w:val="00915CD4"/>
    <w:rsid w:val="00916D45"/>
    <w:rsid w:val="00917042"/>
    <w:rsid w:val="009203A7"/>
    <w:rsid w:val="00930022"/>
    <w:rsid w:val="0093682D"/>
    <w:rsid w:val="00937156"/>
    <w:rsid w:val="00940DF4"/>
    <w:rsid w:val="0094270D"/>
    <w:rsid w:val="009428EA"/>
    <w:rsid w:val="00944089"/>
    <w:rsid w:val="009450FF"/>
    <w:rsid w:val="00945263"/>
    <w:rsid w:val="009456C8"/>
    <w:rsid w:val="00946888"/>
    <w:rsid w:val="00946953"/>
    <w:rsid w:val="0095011E"/>
    <w:rsid w:val="00972E1B"/>
    <w:rsid w:val="00973A1B"/>
    <w:rsid w:val="00973F70"/>
    <w:rsid w:val="00974472"/>
    <w:rsid w:val="00975BEE"/>
    <w:rsid w:val="00994DB8"/>
    <w:rsid w:val="009A4022"/>
    <w:rsid w:val="009A407A"/>
    <w:rsid w:val="009B4ACD"/>
    <w:rsid w:val="009C16FF"/>
    <w:rsid w:val="009D59CD"/>
    <w:rsid w:val="009E0873"/>
    <w:rsid w:val="009E0D10"/>
    <w:rsid w:val="009E4B58"/>
    <w:rsid w:val="009F0A4E"/>
    <w:rsid w:val="009F656A"/>
    <w:rsid w:val="009F6969"/>
    <w:rsid w:val="009F754E"/>
    <w:rsid w:val="00A022C2"/>
    <w:rsid w:val="00A05F31"/>
    <w:rsid w:val="00A07BFA"/>
    <w:rsid w:val="00A12B00"/>
    <w:rsid w:val="00A1308F"/>
    <w:rsid w:val="00A247C8"/>
    <w:rsid w:val="00A24C56"/>
    <w:rsid w:val="00A25081"/>
    <w:rsid w:val="00A32C4E"/>
    <w:rsid w:val="00A36C0D"/>
    <w:rsid w:val="00A41354"/>
    <w:rsid w:val="00A44285"/>
    <w:rsid w:val="00A4486C"/>
    <w:rsid w:val="00A5158F"/>
    <w:rsid w:val="00A54B23"/>
    <w:rsid w:val="00A7631D"/>
    <w:rsid w:val="00A813D5"/>
    <w:rsid w:val="00A848B7"/>
    <w:rsid w:val="00A84EE1"/>
    <w:rsid w:val="00A900BE"/>
    <w:rsid w:val="00A920CF"/>
    <w:rsid w:val="00A920E0"/>
    <w:rsid w:val="00A92347"/>
    <w:rsid w:val="00A94770"/>
    <w:rsid w:val="00A95861"/>
    <w:rsid w:val="00AA30B4"/>
    <w:rsid w:val="00AB392A"/>
    <w:rsid w:val="00AB56F7"/>
    <w:rsid w:val="00AB693C"/>
    <w:rsid w:val="00AC6634"/>
    <w:rsid w:val="00AC6EE2"/>
    <w:rsid w:val="00AD13C5"/>
    <w:rsid w:val="00AD7D0B"/>
    <w:rsid w:val="00AE1649"/>
    <w:rsid w:val="00AE770A"/>
    <w:rsid w:val="00AF0DC9"/>
    <w:rsid w:val="00AF19D1"/>
    <w:rsid w:val="00AF255A"/>
    <w:rsid w:val="00AF6F27"/>
    <w:rsid w:val="00B00EE4"/>
    <w:rsid w:val="00B02013"/>
    <w:rsid w:val="00B073D4"/>
    <w:rsid w:val="00B0797D"/>
    <w:rsid w:val="00B1043F"/>
    <w:rsid w:val="00B10D21"/>
    <w:rsid w:val="00B1299A"/>
    <w:rsid w:val="00B2137D"/>
    <w:rsid w:val="00B23987"/>
    <w:rsid w:val="00B24945"/>
    <w:rsid w:val="00B25BC7"/>
    <w:rsid w:val="00B339E3"/>
    <w:rsid w:val="00B41369"/>
    <w:rsid w:val="00B416A7"/>
    <w:rsid w:val="00B41F96"/>
    <w:rsid w:val="00B42217"/>
    <w:rsid w:val="00B51668"/>
    <w:rsid w:val="00B51743"/>
    <w:rsid w:val="00B531F6"/>
    <w:rsid w:val="00B610B5"/>
    <w:rsid w:val="00B73E1D"/>
    <w:rsid w:val="00B85367"/>
    <w:rsid w:val="00B90DF2"/>
    <w:rsid w:val="00B93DAB"/>
    <w:rsid w:val="00B93EF1"/>
    <w:rsid w:val="00B94F09"/>
    <w:rsid w:val="00B9664E"/>
    <w:rsid w:val="00BA246C"/>
    <w:rsid w:val="00BA287A"/>
    <w:rsid w:val="00BA2BA9"/>
    <w:rsid w:val="00BA46E0"/>
    <w:rsid w:val="00BA7C9F"/>
    <w:rsid w:val="00BB65AF"/>
    <w:rsid w:val="00BC01F5"/>
    <w:rsid w:val="00BC0E20"/>
    <w:rsid w:val="00BC43ED"/>
    <w:rsid w:val="00BC6311"/>
    <w:rsid w:val="00BE075B"/>
    <w:rsid w:val="00BE31E1"/>
    <w:rsid w:val="00BE4BF5"/>
    <w:rsid w:val="00BE5A6E"/>
    <w:rsid w:val="00BF7FF2"/>
    <w:rsid w:val="00C00481"/>
    <w:rsid w:val="00C021A4"/>
    <w:rsid w:val="00C04B62"/>
    <w:rsid w:val="00C05286"/>
    <w:rsid w:val="00C06EFF"/>
    <w:rsid w:val="00C11DD2"/>
    <w:rsid w:val="00C17468"/>
    <w:rsid w:val="00C2255B"/>
    <w:rsid w:val="00C339B0"/>
    <w:rsid w:val="00C46066"/>
    <w:rsid w:val="00C46DFB"/>
    <w:rsid w:val="00C52195"/>
    <w:rsid w:val="00C537E6"/>
    <w:rsid w:val="00C56FE9"/>
    <w:rsid w:val="00C6117F"/>
    <w:rsid w:val="00C66B94"/>
    <w:rsid w:val="00C72A14"/>
    <w:rsid w:val="00C766EB"/>
    <w:rsid w:val="00C82853"/>
    <w:rsid w:val="00C82D9B"/>
    <w:rsid w:val="00C92B2E"/>
    <w:rsid w:val="00C94095"/>
    <w:rsid w:val="00C96EA8"/>
    <w:rsid w:val="00CA20E3"/>
    <w:rsid w:val="00CB0DD9"/>
    <w:rsid w:val="00CB30DF"/>
    <w:rsid w:val="00CB5EFD"/>
    <w:rsid w:val="00CB7D2C"/>
    <w:rsid w:val="00CC67B9"/>
    <w:rsid w:val="00CD3D4D"/>
    <w:rsid w:val="00CD62FE"/>
    <w:rsid w:val="00CD69F0"/>
    <w:rsid w:val="00CD702F"/>
    <w:rsid w:val="00CD74D2"/>
    <w:rsid w:val="00CE0336"/>
    <w:rsid w:val="00CE111C"/>
    <w:rsid w:val="00CE2CD8"/>
    <w:rsid w:val="00CE6206"/>
    <w:rsid w:val="00CE64F0"/>
    <w:rsid w:val="00CE6A72"/>
    <w:rsid w:val="00CE76A1"/>
    <w:rsid w:val="00CF2982"/>
    <w:rsid w:val="00CF2D3C"/>
    <w:rsid w:val="00CF7861"/>
    <w:rsid w:val="00CF7F37"/>
    <w:rsid w:val="00D0354A"/>
    <w:rsid w:val="00D036A9"/>
    <w:rsid w:val="00D0371F"/>
    <w:rsid w:val="00D07EF4"/>
    <w:rsid w:val="00D413EF"/>
    <w:rsid w:val="00D432CC"/>
    <w:rsid w:val="00D45BAF"/>
    <w:rsid w:val="00D50A73"/>
    <w:rsid w:val="00D5208D"/>
    <w:rsid w:val="00D52CFC"/>
    <w:rsid w:val="00D5682A"/>
    <w:rsid w:val="00D5768E"/>
    <w:rsid w:val="00D601DD"/>
    <w:rsid w:val="00D66701"/>
    <w:rsid w:val="00D90907"/>
    <w:rsid w:val="00D9639F"/>
    <w:rsid w:val="00D96FD8"/>
    <w:rsid w:val="00DA266C"/>
    <w:rsid w:val="00DA3020"/>
    <w:rsid w:val="00DB02FC"/>
    <w:rsid w:val="00DB3E1D"/>
    <w:rsid w:val="00DC0F26"/>
    <w:rsid w:val="00DD7B38"/>
    <w:rsid w:val="00DF635D"/>
    <w:rsid w:val="00E01A1C"/>
    <w:rsid w:val="00E10E0F"/>
    <w:rsid w:val="00E2158D"/>
    <w:rsid w:val="00E25886"/>
    <w:rsid w:val="00E265FC"/>
    <w:rsid w:val="00E27B31"/>
    <w:rsid w:val="00E5016F"/>
    <w:rsid w:val="00E5081C"/>
    <w:rsid w:val="00E539D7"/>
    <w:rsid w:val="00E54814"/>
    <w:rsid w:val="00E57B5E"/>
    <w:rsid w:val="00E62A80"/>
    <w:rsid w:val="00E7041F"/>
    <w:rsid w:val="00E70CBA"/>
    <w:rsid w:val="00E72EDD"/>
    <w:rsid w:val="00E74246"/>
    <w:rsid w:val="00E75E9D"/>
    <w:rsid w:val="00E80A71"/>
    <w:rsid w:val="00E819FA"/>
    <w:rsid w:val="00E82E77"/>
    <w:rsid w:val="00E82E7E"/>
    <w:rsid w:val="00E83ED6"/>
    <w:rsid w:val="00E93942"/>
    <w:rsid w:val="00E960D5"/>
    <w:rsid w:val="00EA26D2"/>
    <w:rsid w:val="00EA5BAF"/>
    <w:rsid w:val="00EB0988"/>
    <w:rsid w:val="00EB1E3E"/>
    <w:rsid w:val="00EB3157"/>
    <w:rsid w:val="00EB337F"/>
    <w:rsid w:val="00EB5601"/>
    <w:rsid w:val="00EB657F"/>
    <w:rsid w:val="00EB6CF3"/>
    <w:rsid w:val="00EC0E02"/>
    <w:rsid w:val="00EC3D03"/>
    <w:rsid w:val="00ED5EE8"/>
    <w:rsid w:val="00ED755D"/>
    <w:rsid w:val="00ED7A18"/>
    <w:rsid w:val="00EE4B2C"/>
    <w:rsid w:val="00EE68C2"/>
    <w:rsid w:val="00EF1620"/>
    <w:rsid w:val="00EF3FC0"/>
    <w:rsid w:val="00F004C7"/>
    <w:rsid w:val="00F030F7"/>
    <w:rsid w:val="00F03505"/>
    <w:rsid w:val="00F07DAC"/>
    <w:rsid w:val="00F15D73"/>
    <w:rsid w:val="00F311E1"/>
    <w:rsid w:val="00F43A67"/>
    <w:rsid w:val="00F46FD4"/>
    <w:rsid w:val="00F62D78"/>
    <w:rsid w:val="00F64778"/>
    <w:rsid w:val="00F714C5"/>
    <w:rsid w:val="00F71A68"/>
    <w:rsid w:val="00F747BF"/>
    <w:rsid w:val="00F83D73"/>
    <w:rsid w:val="00F84BC8"/>
    <w:rsid w:val="00FA3FB8"/>
    <w:rsid w:val="00FA54AD"/>
    <w:rsid w:val="00FB3022"/>
    <w:rsid w:val="00FD4C8D"/>
    <w:rsid w:val="00FD6DB8"/>
    <w:rsid w:val="00FF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604E"/>
  <w15:chartTrackingRefBased/>
  <w15:docId w15:val="{19579712-20D2-4D45-9A41-18190CF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3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C21"/>
  </w:style>
  <w:style w:type="paragraph" w:styleId="Footer">
    <w:name w:val="footer"/>
    <w:basedOn w:val="Normal"/>
    <w:link w:val="Foot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63A10-FAC8-4504-B749-46EDED73B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3254</TotalTime>
  <Pages>38</Pages>
  <Words>4433</Words>
  <Characters>25271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Michael Navasardyan</cp:lastModifiedBy>
  <cp:revision>540</cp:revision>
  <dcterms:created xsi:type="dcterms:W3CDTF">2023-03-20T08:44:00Z</dcterms:created>
  <dcterms:modified xsi:type="dcterms:W3CDTF">2023-03-31T15:10:00Z</dcterms:modified>
</cp:coreProperties>
</file>