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148"/>
        <w:tblW w:w="10206" w:type="dxa"/>
        <w:tblLook w:val="01E0" w:firstRow="1" w:lastRow="1" w:firstColumn="1" w:lastColumn="1" w:noHBand="0" w:noVBand="0"/>
      </w:tblPr>
      <w:tblGrid>
        <w:gridCol w:w="5529"/>
        <w:gridCol w:w="4677"/>
      </w:tblGrid>
      <w:tr w:rsidR="00F96306" w:rsidRPr="00B967DC" w14:paraId="4222A3A0" w14:textId="77777777" w:rsidTr="00F17418">
        <w:trPr>
          <w:trHeight w:val="1331"/>
        </w:trPr>
        <w:tc>
          <w:tcPr>
            <w:tcW w:w="5529" w:type="dxa"/>
          </w:tcPr>
          <w:p w14:paraId="16B95BAE" w14:textId="77777777" w:rsidR="00F96306" w:rsidRPr="00B967DC" w:rsidRDefault="00F96306" w:rsidP="00F17418">
            <w:pPr>
              <w:spacing w:line="276" w:lineRule="auto"/>
              <w:contextualSpacing/>
              <w:rPr>
                <w:b/>
                <w:sz w:val="22"/>
                <w:szCs w:val="22"/>
              </w:rPr>
            </w:pPr>
          </w:p>
          <w:p w14:paraId="5FFEDAC8" w14:textId="77777777" w:rsidR="00F96306" w:rsidRPr="00B967DC" w:rsidRDefault="00F96306" w:rsidP="00F17418">
            <w:pPr>
              <w:spacing w:line="276" w:lineRule="auto"/>
              <w:contextualSpacing/>
              <w:rPr>
                <w:b/>
                <w:sz w:val="22"/>
                <w:szCs w:val="22"/>
              </w:rPr>
            </w:pPr>
            <w:r w:rsidRPr="00B967DC">
              <w:rPr>
                <w:b/>
                <w:sz w:val="22"/>
                <w:szCs w:val="22"/>
              </w:rPr>
              <w:t>СОГЛАСОВАНО</w:t>
            </w:r>
          </w:p>
          <w:p w14:paraId="4F1C09D1" w14:textId="77777777" w:rsidR="00F96306" w:rsidRPr="00B967DC" w:rsidRDefault="00F96306" w:rsidP="00F17418">
            <w:pPr>
              <w:spacing w:line="276" w:lineRule="auto"/>
              <w:contextualSpacing/>
              <w:rPr>
                <w:b/>
                <w:sz w:val="22"/>
                <w:szCs w:val="22"/>
              </w:rPr>
            </w:pPr>
            <w:r w:rsidRPr="00B967DC">
              <w:rPr>
                <w:b/>
                <w:sz w:val="22"/>
                <w:szCs w:val="22"/>
              </w:rPr>
              <w:t xml:space="preserve">Председатель Управляющего </w:t>
            </w:r>
          </w:p>
          <w:p w14:paraId="103D19EB" w14:textId="77A138C5" w:rsidR="00F17418" w:rsidRDefault="00F17418" w:rsidP="00F17418">
            <w:pPr>
              <w:spacing w:line="276" w:lineRule="auto"/>
              <w:contextualSpacing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___________________________</w:t>
            </w:r>
          </w:p>
          <w:p w14:paraId="19466A73" w14:textId="77777777" w:rsidR="00F17418" w:rsidRDefault="00F17418" w:rsidP="00F17418">
            <w:pPr>
              <w:spacing w:line="276" w:lineRule="auto"/>
              <w:contextualSpacing/>
              <w:rPr>
                <w:b/>
                <w:sz w:val="22"/>
                <w:szCs w:val="22"/>
              </w:rPr>
            </w:pPr>
          </w:p>
          <w:p w14:paraId="09FEE596" w14:textId="7F0BD4C6" w:rsidR="00F17418" w:rsidRPr="00B967DC" w:rsidRDefault="00F17418" w:rsidP="00F17418">
            <w:pPr>
              <w:spacing w:line="276" w:lineRule="auto"/>
              <w:contextualSpacing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___________________________</w:t>
            </w:r>
          </w:p>
        </w:tc>
        <w:tc>
          <w:tcPr>
            <w:tcW w:w="4677" w:type="dxa"/>
          </w:tcPr>
          <w:p w14:paraId="12BA693C" w14:textId="77777777" w:rsidR="00F96306" w:rsidRPr="00B967DC" w:rsidRDefault="00F96306" w:rsidP="00F17418">
            <w:pPr>
              <w:spacing w:line="276" w:lineRule="auto"/>
              <w:contextualSpacing/>
              <w:jc w:val="right"/>
              <w:rPr>
                <w:b/>
                <w:sz w:val="22"/>
                <w:szCs w:val="22"/>
              </w:rPr>
            </w:pPr>
          </w:p>
          <w:p w14:paraId="1463F00D" w14:textId="77777777" w:rsidR="00F96306" w:rsidRPr="00B967DC" w:rsidRDefault="00F96306" w:rsidP="00F17418">
            <w:pPr>
              <w:spacing w:line="276" w:lineRule="auto"/>
              <w:contextualSpacing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</w:t>
            </w:r>
            <w:r w:rsidRPr="00B967DC">
              <w:rPr>
                <w:b/>
                <w:sz w:val="22"/>
                <w:szCs w:val="22"/>
              </w:rPr>
              <w:t>УТВЕРЖДЕНО</w:t>
            </w:r>
          </w:p>
          <w:p w14:paraId="58FCE09D" w14:textId="76DC5A9D" w:rsidR="00F96306" w:rsidRPr="00B967DC" w:rsidRDefault="00F96306" w:rsidP="00F17418">
            <w:pPr>
              <w:spacing w:line="276" w:lineRule="auto"/>
              <w:contextualSpacing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</w:t>
            </w:r>
            <w:r w:rsidR="00F17418">
              <w:rPr>
                <w:b/>
                <w:sz w:val="22"/>
                <w:szCs w:val="22"/>
              </w:rPr>
              <w:t>П</w:t>
            </w:r>
            <w:r w:rsidRPr="00B967DC">
              <w:rPr>
                <w:b/>
                <w:sz w:val="22"/>
                <w:szCs w:val="22"/>
              </w:rPr>
              <w:t>риказом Директора</w:t>
            </w:r>
          </w:p>
          <w:p w14:paraId="7841C238" w14:textId="4B338590" w:rsidR="00F96306" w:rsidRPr="00B967DC" w:rsidRDefault="00F96306" w:rsidP="00F17418">
            <w:pPr>
              <w:spacing w:line="276" w:lineRule="auto"/>
              <w:contextualSpacing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</w:t>
            </w:r>
            <w:r w:rsidR="00F17418">
              <w:rPr>
                <w:b/>
                <w:sz w:val="22"/>
                <w:szCs w:val="22"/>
              </w:rPr>
              <w:t>____________________</w:t>
            </w:r>
          </w:p>
          <w:p w14:paraId="0DC4E0B9" w14:textId="43E87435" w:rsidR="00F96306" w:rsidRPr="00B967DC" w:rsidRDefault="00F96306" w:rsidP="00F17418">
            <w:pPr>
              <w:spacing w:line="276" w:lineRule="auto"/>
              <w:contextualSpacing/>
              <w:jc w:val="center"/>
              <w:rPr>
                <w:b/>
                <w:sz w:val="22"/>
                <w:szCs w:val="22"/>
              </w:rPr>
            </w:pPr>
            <w:r w:rsidRPr="00B967DC">
              <w:rPr>
                <w:b/>
                <w:sz w:val="22"/>
                <w:szCs w:val="22"/>
              </w:rPr>
              <w:t xml:space="preserve">     </w:t>
            </w:r>
            <w:r>
              <w:rPr>
                <w:b/>
                <w:sz w:val="22"/>
                <w:szCs w:val="22"/>
              </w:rPr>
              <w:t xml:space="preserve">                </w:t>
            </w:r>
            <w:r w:rsidR="00F17418" w:rsidRPr="00B967DC">
              <w:rPr>
                <w:b/>
                <w:sz w:val="22"/>
                <w:szCs w:val="22"/>
              </w:rPr>
              <w:t>от «</w:t>
            </w:r>
            <w:r w:rsidRPr="00B967DC">
              <w:rPr>
                <w:b/>
                <w:sz w:val="22"/>
                <w:szCs w:val="22"/>
              </w:rPr>
              <w:t>__</w:t>
            </w:r>
            <w:r w:rsidR="00F17418" w:rsidRPr="00B967DC">
              <w:rPr>
                <w:b/>
                <w:sz w:val="22"/>
                <w:szCs w:val="22"/>
              </w:rPr>
              <w:t>_» _</w:t>
            </w:r>
            <w:r w:rsidRPr="00B967DC">
              <w:rPr>
                <w:b/>
                <w:sz w:val="22"/>
                <w:szCs w:val="22"/>
              </w:rPr>
              <w:t>_______20___г.</w:t>
            </w:r>
          </w:p>
          <w:p w14:paraId="54EDCEC8" w14:textId="7FF33F66" w:rsidR="00F96306" w:rsidRPr="00B967DC" w:rsidRDefault="00F96306" w:rsidP="00F17418">
            <w:pPr>
              <w:spacing w:line="276" w:lineRule="auto"/>
              <w:contextualSpacing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</w:t>
            </w:r>
            <w:r w:rsidRPr="00B967DC">
              <w:rPr>
                <w:b/>
                <w:sz w:val="22"/>
                <w:szCs w:val="22"/>
              </w:rPr>
              <w:t>№____</w:t>
            </w:r>
            <w:r w:rsidR="00F17418">
              <w:rPr>
                <w:b/>
                <w:sz w:val="22"/>
                <w:szCs w:val="22"/>
              </w:rPr>
              <w:t>__</w:t>
            </w:r>
          </w:p>
        </w:tc>
      </w:tr>
    </w:tbl>
    <w:p w14:paraId="45EC0A37" w14:textId="77777777" w:rsidR="00C37C24" w:rsidRDefault="00C37C24" w:rsidP="00C37C24">
      <w:pPr>
        <w:spacing w:after="200" w:line="276" w:lineRule="auto"/>
        <w:rPr>
          <w:rFonts w:eastAsia="Calibri"/>
          <w:b/>
          <w:bCs/>
          <w:sz w:val="28"/>
          <w:szCs w:val="22"/>
          <w:lang w:eastAsia="en-US"/>
        </w:rPr>
      </w:pPr>
    </w:p>
    <w:p w14:paraId="0B50B8B3" w14:textId="77777777" w:rsidR="00C37C24" w:rsidRDefault="00C37C24" w:rsidP="00C37C24">
      <w:pPr>
        <w:spacing w:after="200" w:line="276" w:lineRule="auto"/>
        <w:rPr>
          <w:rFonts w:eastAsia="Calibri"/>
          <w:b/>
          <w:bCs/>
          <w:sz w:val="28"/>
          <w:szCs w:val="22"/>
          <w:lang w:eastAsia="en-US"/>
        </w:rPr>
      </w:pPr>
    </w:p>
    <w:p w14:paraId="32CA60E7" w14:textId="745EDB68" w:rsidR="00C37C24" w:rsidRDefault="00C37C24" w:rsidP="00C37C24">
      <w:pPr>
        <w:spacing w:after="200" w:line="276" w:lineRule="auto"/>
        <w:rPr>
          <w:rFonts w:eastAsia="Calibri"/>
          <w:b/>
          <w:bCs/>
          <w:sz w:val="28"/>
          <w:szCs w:val="22"/>
          <w:lang w:eastAsia="en-US"/>
        </w:rPr>
      </w:pPr>
    </w:p>
    <w:p w14:paraId="76141B3D" w14:textId="7C65FA1A" w:rsidR="00F17418" w:rsidRDefault="00F17418" w:rsidP="00C37C24">
      <w:pPr>
        <w:spacing w:after="200" w:line="276" w:lineRule="auto"/>
        <w:rPr>
          <w:rFonts w:eastAsia="Calibri"/>
          <w:b/>
          <w:bCs/>
          <w:sz w:val="28"/>
          <w:szCs w:val="22"/>
          <w:lang w:eastAsia="en-US"/>
        </w:rPr>
      </w:pPr>
    </w:p>
    <w:p w14:paraId="6F38BCE4" w14:textId="6EB363FF" w:rsidR="00F17418" w:rsidRDefault="00F17418" w:rsidP="00C37C24">
      <w:pPr>
        <w:spacing w:after="200" w:line="276" w:lineRule="auto"/>
        <w:rPr>
          <w:rFonts w:eastAsia="Calibri"/>
          <w:b/>
          <w:bCs/>
          <w:sz w:val="28"/>
          <w:szCs w:val="22"/>
          <w:lang w:eastAsia="en-US"/>
        </w:rPr>
      </w:pPr>
    </w:p>
    <w:p w14:paraId="73102080" w14:textId="4CBBB9DF" w:rsidR="00F17418" w:rsidRDefault="00F17418" w:rsidP="00C37C24">
      <w:pPr>
        <w:spacing w:after="200" w:line="276" w:lineRule="auto"/>
        <w:rPr>
          <w:rFonts w:eastAsia="Calibri"/>
          <w:b/>
          <w:bCs/>
          <w:sz w:val="28"/>
          <w:szCs w:val="22"/>
          <w:lang w:eastAsia="en-US"/>
        </w:rPr>
      </w:pPr>
    </w:p>
    <w:p w14:paraId="58D68517" w14:textId="77777777" w:rsidR="00F17418" w:rsidRDefault="00F17418" w:rsidP="00C37C24">
      <w:pPr>
        <w:spacing w:after="200" w:line="276" w:lineRule="auto"/>
        <w:rPr>
          <w:rFonts w:eastAsia="Calibri"/>
          <w:b/>
          <w:bCs/>
          <w:sz w:val="28"/>
          <w:szCs w:val="22"/>
          <w:lang w:eastAsia="en-US"/>
        </w:rPr>
      </w:pPr>
    </w:p>
    <w:p w14:paraId="18F44866" w14:textId="77777777" w:rsidR="00C37C24" w:rsidRDefault="00C37C24" w:rsidP="00C37C24">
      <w:pPr>
        <w:spacing w:after="200" w:line="276" w:lineRule="auto"/>
        <w:rPr>
          <w:rFonts w:eastAsia="Calibri"/>
          <w:b/>
          <w:bCs/>
          <w:sz w:val="28"/>
          <w:szCs w:val="22"/>
          <w:lang w:eastAsia="en-US"/>
        </w:rPr>
      </w:pPr>
    </w:p>
    <w:p w14:paraId="6E8A39A8" w14:textId="77777777" w:rsidR="00C37C24" w:rsidRPr="00F96306" w:rsidRDefault="00C37C24" w:rsidP="00C37C24">
      <w:pPr>
        <w:jc w:val="center"/>
        <w:rPr>
          <w:b/>
          <w:sz w:val="32"/>
          <w:szCs w:val="32"/>
        </w:rPr>
      </w:pPr>
      <w:r w:rsidRPr="00F96306">
        <w:rPr>
          <w:b/>
          <w:sz w:val="32"/>
          <w:szCs w:val="32"/>
        </w:rPr>
        <w:t>Положение о профилактике детского травматизма и мерах</w:t>
      </w:r>
    </w:p>
    <w:p w14:paraId="47D2E29C" w14:textId="79ABDFEA" w:rsidR="00C37C24" w:rsidRPr="00F96306" w:rsidRDefault="00C37C24" w:rsidP="00C37C24">
      <w:pPr>
        <w:jc w:val="center"/>
        <w:rPr>
          <w:b/>
          <w:sz w:val="32"/>
          <w:szCs w:val="32"/>
        </w:rPr>
      </w:pPr>
      <w:r w:rsidRPr="00F96306">
        <w:rPr>
          <w:b/>
          <w:sz w:val="32"/>
          <w:szCs w:val="32"/>
        </w:rPr>
        <w:t xml:space="preserve">предупреждения случаев причинения вреда </w:t>
      </w:r>
      <w:r w:rsidR="00D75166" w:rsidRPr="00F96306">
        <w:rPr>
          <w:b/>
          <w:sz w:val="32"/>
          <w:szCs w:val="32"/>
        </w:rPr>
        <w:t>здоровью обучающихся</w:t>
      </w:r>
      <w:r w:rsidR="00D75166">
        <w:rPr>
          <w:b/>
          <w:sz w:val="32"/>
          <w:szCs w:val="32"/>
        </w:rPr>
        <w:t xml:space="preserve"> ГБОУ Школы</w:t>
      </w:r>
      <w:r w:rsidR="00770F69" w:rsidRPr="00F96306">
        <w:rPr>
          <w:b/>
          <w:sz w:val="32"/>
          <w:szCs w:val="32"/>
        </w:rPr>
        <w:t xml:space="preserve"> № </w:t>
      </w:r>
      <w:r w:rsidR="00F17418">
        <w:rPr>
          <w:b/>
          <w:sz w:val="32"/>
          <w:szCs w:val="32"/>
        </w:rPr>
        <w:t>_________</w:t>
      </w:r>
    </w:p>
    <w:p w14:paraId="004C48D4" w14:textId="77777777" w:rsidR="00C37C24" w:rsidRPr="00CF0151" w:rsidRDefault="00C37C24" w:rsidP="00C37C24">
      <w:pPr>
        <w:rPr>
          <w:b/>
          <w:sz w:val="48"/>
          <w:szCs w:val="48"/>
        </w:rPr>
      </w:pPr>
    </w:p>
    <w:p w14:paraId="09928B71" w14:textId="77777777" w:rsidR="00C37C24" w:rsidRDefault="00C37C24" w:rsidP="00C37C24">
      <w:pPr>
        <w:rPr>
          <w:b/>
        </w:rPr>
      </w:pPr>
    </w:p>
    <w:p w14:paraId="55FC17C9" w14:textId="77777777" w:rsidR="00C37C24" w:rsidRDefault="00C37C24" w:rsidP="00C37C24">
      <w:pPr>
        <w:rPr>
          <w:b/>
        </w:rPr>
      </w:pPr>
    </w:p>
    <w:p w14:paraId="432968E7" w14:textId="77777777" w:rsidR="00C37C24" w:rsidRDefault="00C37C24" w:rsidP="00C37C24">
      <w:pPr>
        <w:rPr>
          <w:b/>
        </w:rPr>
      </w:pPr>
    </w:p>
    <w:p w14:paraId="26AA503E" w14:textId="77777777" w:rsidR="00C37C24" w:rsidRDefault="00C37C24" w:rsidP="00C37C24">
      <w:pPr>
        <w:rPr>
          <w:b/>
        </w:rPr>
      </w:pPr>
    </w:p>
    <w:p w14:paraId="6ED52AB2" w14:textId="77777777" w:rsidR="00C37C24" w:rsidRDefault="00C37C24" w:rsidP="00C37C24">
      <w:pPr>
        <w:rPr>
          <w:b/>
        </w:rPr>
      </w:pPr>
    </w:p>
    <w:p w14:paraId="02D3D625" w14:textId="77777777" w:rsidR="00C37C24" w:rsidRDefault="00C37C24" w:rsidP="00C37C24">
      <w:pPr>
        <w:rPr>
          <w:b/>
        </w:rPr>
      </w:pPr>
    </w:p>
    <w:p w14:paraId="13CAF713" w14:textId="77777777" w:rsidR="00C37C24" w:rsidRDefault="00C37C24" w:rsidP="00C37C24">
      <w:pPr>
        <w:rPr>
          <w:b/>
        </w:rPr>
      </w:pPr>
    </w:p>
    <w:p w14:paraId="6C755F21" w14:textId="77777777" w:rsidR="00C37C24" w:rsidRDefault="00C37C24" w:rsidP="00C37C24">
      <w:pPr>
        <w:rPr>
          <w:b/>
        </w:rPr>
      </w:pPr>
    </w:p>
    <w:p w14:paraId="6DCF73EA" w14:textId="77777777" w:rsidR="00C37C24" w:rsidRDefault="00C37C24" w:rsidP="00C37C24">
      <w:pPr>
        <w:rPr>
          <w:b/>
        </w:rPr>
      </w:pPr>
    </w:p>
    <w:p w14:paraId="4A9ECCD2" w14:textId="77777777" w:rsidR="00F96306" w:rsidRDefault="00F96306" w:rsidP="00C37C24">
      <w:pPr>
        <w:rPr>
          <w:b/>
        </w:rPr>
      </w:pPr>
    </w:p>
    <w:p w14:paraId="49247505" w14:textId="77777777" w:rsidR="00F96306" w:rsidRDefault="00F96306" w:rsidP="00C37C24">
      <w:pPr>
        <w:rPr>
          <w:b/>
        </w:rPr>
      </w:pPr>
    </w:p>
    <w:p w14:paraId="16AA2DC4" w14:textId="77777777" w:rsidR="00C37C24" w:rsidRDefault="00C37C24" w:rsidP="00C37C24">
      <w:pPr>
        <w:rPr>
          <w:b/>
        </w:rPr>
      </w:pPr>
    </w:p>
    <w:p w14:paraId="19AA6FBA" w14:textId="77777777" w:rsidR="00C37C24" w:rsidRDefault="00C37C24" w:rsidP="00C37C24">
      <w:pPr>
        <w:rPr>
          <w:b/>
        </w:rPr>
      </w:pPr>
    </w:p>
    <w:p w14:paraId="3A8CFCE6" w14:textId="51BA188E" w:rsidR="00C37C24" w:rsidRDefault="00C37C24" w:rsidP="00C37C24">
      <w:pPr>
        <w:rPr>
          <w:b/>
        </w:rPr>
      </w:pPr>
    </w:p>
    <w:p w14:paraId="6B4CE5DC" w14:textId="001B26CE" w:rsidR="00F17418" w:rsidRDefault="00F17418" w:rsidP="00C37C24">
      <w:pPr>
        <w:rPr>
          <w:b/>
        </w:rPr>
      </w:pPr>
    </w:p>
    <w:p w14:paraId="2CAC664F" w14:textId="6CDDA463" w:rsidR="00F17418" w:rsidRDefault="00F17418" w:rsidP="00C37C24">
      <w:pPr>
        <w:rPr>
          <w:b/>
        </w:rPr>
      </w:pPr>
    </w:p>
    <w:p w14:paraId="0DF86154" w14:textId="0CBA94A2" w:rsidR="00F17418" w:rsidRDefault="00F17418" w:rsidP="00C37C24">
      <w:pPr>
        <w:rPr>
          <w:b/>
        </w:rPr>
      </w:pPr>
    </w:p>
    <w:p w14:paraId="54F1AAE9" w14:textId="77777777" w:rsidR="00F17418" w:rsidRDefault="00F17418" w:rsidP="00F17418">
      <w:pPr>
        <w:jc w:val="center"/>
        <w:rPr>
          <w:b/>
          <w:sz w:val="28"/>
          <w:szCs w:val="28"/>
        </w:rPr>
      </w:pPr>
    </w:p>
    <w:p w14:paraId="1BB7C720" w14:textId="77777777" w:rsidR="00F17418" w:rsidRDefault="00F17418" w:rsidP="00F17418">
      <w:pPr>
        <w:jc w:val="center"/>
        <w:rPr>
          <w:b/>
          <w:sz w:val="28"/>
          <w:szCs w:val="28"/>
        </w:rPr>
      </w:pPr>
    </w:p>
    <w:p w14:paraId="716AFFBA" w14:textId="56369A0A" w:rsidR="00F17418" w:rsidRDefault="00C37C24" w:rsidP="00F17418">
      <w:pPr>
        <w:jc w:val="center"/>
        <w:rPr>
          <w:b/>
          <w:sz w:val="28"/>
          <w:szCs w:val="28"/>
        </w:rPr>
      </w:pPr>
      <w:r w:rsidRPr="00955380">
        <w:rPr>
          <w:b/>
          <w:sz w:val="28"/>
          <w:szCs w:val="28"/>
        </w:rPr>
        <w:t>Москва</w:t>
      </w:r>
    </w:p>
    <w:p w14:paraId="34BB7494" w14:textId="56B0B9F8" w:rsidR="00C37C24" w:rsidRPr="00955380" w:rsidRDefault="00D56416" w:rsidP="007D40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7D4030">
        <w:rPr>
          <w:b/>
          <w:sz w:val="28"/>
          <w:szCs w:val="28"/>
        </w:rPr>
        <w:t>2</w:t>
      </w:r>
    </w:p>
    <w:p w14:paraId="16742E9B" w14:textId="77777777" w:rsidR="00C37C24" w:rsidRPr="003A7E15" w:rsidRDefault="00C37C24" w:rsidP="00C37C24">
      <w:pPr>
        <w:pStyle w:val="af"/>
        <w:numPr>
          <w:ilvl w:val="0"/>
          <w:numId w:val="31"/>
        </w:numPr>
        <w:spacing w:line="276" w:lineRule="auto"/>
        <w:ind w:left="0"/>
        <w:contextualSpacing/>
        <w:jc w:val="center"/>
        <w:rPr>
          <w:sz w:val="28"/>
          <w:szCs w:val="28"/>
        </w:rPr>
      </w:pPr>
      <w:r w:rsidRPr="003A7E15">
        <w:rPr>
          <w:b/>
          <w:sz w:val="28"/>
          <w:szCs w:val="28"/>
        </w:rPr>
        <w:lastRenderedPageBreak/>
        <w:t>Общие положения</w:t>
      </w:r>
    </w:p>
    <w:p w14:paraId="022CA5D0" w14:textId="77777777" w:rsidR="00C37C24" w:rsidRPr="00AB0246" w:rsidRDefault="00C37C24" w:rsidP="00C37C24">
      <w:pPr>
        <w:pStyle w:val="af"/>
        <w:spacing w:line="276" w:lineRule="auto"/>
        <w:ind w:left="0"/>
        <w:contextualSpacing/>
        <w:rPr>
          <w:sz w:val="26"/>
          <w:szCs w:val="26"/>
        </w:rPr>
      </w:pPr>
    </w:p>
    <w:p w14:paraId="05E1C434" w14:textId="12BFD7FC" w:rsidR="00C37C24" w:rsidRPr="009B736C" w:rsidRDefault="00D56416" w:rsidP="00C37C24">
      <w:pPr>
        <w:pStyle w:val="af"/>
        <w:numPr>
          <w:ilvl w:val="1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Положение по предупреждению</w:t>
      </w:r>
      <w:r w:rsidR="00C37C24" w:rsidRPr="009B736C">
        <w:rPr>
          <w:sz w:val="28"/>
          <w:szCs w:val="28"/>
        </w:rPr>
        <w:t xml:space="preserve"> и профилактике травматизма </w:t>
      </w:r>
      <w:r w:rsidR="00D171C8">
        <w:rPr>
          <w:sz w:val="28"/>
          <w:szCs w:val="28"/>
        </w:rPr>
        <w:t>об</w:t>
      </w:r>
      <w:r w:rsidR="00C37C24" w:rsidRPr="009B736C">
        <w:rPr>
          <w:sz w:val="28"/>
          <w:szCs w:val="28"/>
        </w:rPr>
        <w:t>уча</w:t>
      </w:r>
      <w:r w:rsidR="00D171C8">
        <w:rPr>
          <w:sz w:val="28"/>
          <w:szCs w:val="28"/>
        </w:rPr>
        <w:t>ю</w:t>
      </w:r>
      <w:r w:rsidR="00C37C24" w:rsidRPr="009B736C">
        <w:rPr>
          <w:sz w:val="28"/>
          <w:szCs w:val="28"/>
        </w:rPr>
        <w:t>щихся ГБОУ Школ</w:t>
      </w:r>
      <w:r w:rsidR="00770F69">
        <w:rPr>
          <w:sz w:val="28"/>
          <w:szCs w:val="28"/>
        </w:rPr>
        <w:t>а</w:t>
      </w:r>
      <w:r w:rsidR="00C37C24" w:rsidRPr="009B736C">
        <w:rPr>
          <w:sz w:val="28"/>
          <w:szCs w:val="28"/>
        </w:rPr>
        <w:t xml:space="preserve"> </w:t>
      </w:r>
      <w:r w:rsidR="007D4030">
        <w:rPr>
          <w:sz w:val="28"/>
          <w:szCs w:val="28"/>
        </w:rPr>
        <w:t xml:space="preserve">_________ </w:t>
      </w:r>
      <w:r w:rsidR="00C37C24" w:rsidRPr="009B736C">
        <w:rPr>
          <w:sz w:val="28"/>
          <w:szCs w:val="28"/>
        </w:rPr>
        <w:t xml:space="preserve">разработано в соответствии с Конституцией Российской Федерации, Конвенцией о правах ребенка, Федеральным законом Российской Федерации от 29.12.2012 № 273-ФЗ «Об образовании в Российской Федерации», </w:t>
      </w:r>
      <w:r w:rsidR="00C37C24" w:rsidRPr="009B736C">
        <w:rPr>
          <w:rFonts w:eastAsia="Cambria"/>
          <w:sz w:val="28"/>
          <w:szCs w:val="28"/>
          <w:lang w:eastAsia="en-US"/>
        </w:rPr>
        <w:t xml:space="preserve">приказом Минобрнауки России от 27.06.2017 </w:t>
      </w:r>
      <w:r w:rsidR="00770F69">
        <w:rPr>
          <w:rFonts w:eastAsia="Cambria"/>
          <w:sz w:val="28"/>
          <w:szCs w:val="28"/>
          <w:lang w:eastAsia="en-US"/>
        </w:rPr>
        <w:t>№</w:t>
      </w:r>
      <w:r w:rsidR="00C37C24" w:rsidRPr="009B736C">
        <w:rPr>
          <w:rFonts w:eastAsia="Cambria"/>
          <w:sz w:val="28"/>
          <w:szCs w:val="28"/>
          <w:lang w:eastAsia="en-US"/>
        </w:rPr>
        <w:t xml:space="preserve"> 602 "Об утверждении Порядка расследования и учета несчастных случаев с обучающимися во время пребывания в организации, осуществляющей образовательную деятельность"</w:t>
      </w:r>
      <w:r w:rsidR="00C37C24" w:rsidRPr="009B736C">
        <w:rPr>
          <w:sz w:val="28"/>
          <w:szCs w:val="28"/>
        </w:rPr>
        <w:t xml:space="preserve">, требованиями нормативных правовых актов в области обеспечения безопасности образовательного процесса в целях формирования у участников образовательного процесса устойчивых навыков безопасного поведения. </w:t>
      </w:r>
    </w:p>
    <w:p w14:paraId="4130B5BE" w14:textId="25F941B8" w:rsidR="00C37C24" w:rsidRPr="006B737B" w:rsidRDefault="00C37C24" w:rsidP="00C37C24">
      <w:pPr>
        <w:pStyle w:val="af"/>
        <w:numPr>
          <w:ilvl w:val="1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6B737B">
        <w:rPr>
          <w:sz w:val="28"/>
          <w:szCs w:val="28"/>
        </w:rPr>
        <w:t xml:space="preserve">Положение определяет политику ГБОУ Школы </w:t>
      </w:r>
      <w:r w:rsidR="007D4030">
        <w:rPr>
          <w:sz w:val="28"/>
          <w:szCs w:val="28"/>
        </w:rPr>
        <w:t>________</w:t>
      </w:r>
      <w:r w:rsidRPr="006B737B">
        <w:rPr>
          <w:sz w:val="28"/>
          <w:szCs w:val="28"/>
        </w:rPr>
        <w:t xml:space="preserve"> в области предупреждения и профилактики детского травматизма, устанавливает общие требования к организации работы по предупреждению и профилактике травматизма обучающихся, ее принципы, цели и задачи, определяя обязанности и ответственность всех участников учебного процесса.</w:t>
      </w:r>
    </w:p>
    <w:p w14:paraId="04B90300" w14:textId="77777777" w:rsidR="00C37C24" w:rsidRPr="00B70C0A" w:rsidRDefault="00C37C24" w:rsidP="00C37C24">
      <w:pPr>
        <w:pStyle w:val="af"/>
        <w:ind w:left="0"/>
        <w:jc w:val="both"/>
        <w:rPr>
          <w:b/>
          <w:sz w:val="28"/>
          <w:szCs w:val="28"/>
        </w:rPr>
      </w:pPr>
    </w:p>
    <w:p w14:paraId="48B4B80B" w14:textId="77777777" w:rsidR="00C37C24" w:rsidRDefault="00C37C24" w:rsidP="00C37C24">
      <w:pPr>
        <w:pStyle w:val="af"/>
        <w:numPr>
          <w:ilvl w:val="0"/>
          <w:numId w:val="31"/>
        </w:numPr>
        <w:spacing w:line="276" w:lineRule="auto"/>
        <w:ind w:left="0" w:firstLine="709"/>
        <w:contextualSpacing/>
        <w:jc w:val="center"/>
        <w:rPr>
          <w:b/>
          <w:sz w:val="28"/>
          <w:szCs w:val="28"/>
        </w:rPr>
      </w:pPr>
      <w:r w:rsidRPr="00B70C0A">
        <w:rPr>
          <w:b/>
          <w:sz w:val="28"/>
          <w:szCs w:val="28"/>
        </w:rPr>
        <w:t>Политика в области предупреждения и профилактики детского травматизма</w:t>
      </w:r>
    </w:p>
    <w:p w14:paraId="58055BCE" w14:textId="77777777" w:rsidR="00D171C8" w:rsidRPr="00B70C0A" w:rsidRDefault="00D171C8" w:rsidP="00D171C8">
      <w:pPr>
        <w:pStyle w:val="af"/>
        <w:spacing w:line="276" w:lineRule="auto"/>
        <w:ind w:left="709"/>
        <w:contextualSpacing/>
        <w:rPr>
          <w:b/>
          <w:sz w:val="28"/>
          <w:szCs w:val="28"/>
        </w:rPr>
      </w:pPr>
    </w:p>
    <w:p w14:paraId="609FD78F" w14:textId="36DF74E7" w:rsidR="00C37C24" w:rsidRPr="0069265D" w:rsidRDefault="00C37C24" w:rsidP="00C37C24">
      <w:pPr>
        <w:pStyle w:val="af"/>
        <w:numPr>
          <w:ilvl w:val="1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69265D">
        <w:rPr>
          <w:sz w:val="28"/>
          <w:szCs w:val="28"/>
        </w:rPr>
        <w:t xml:space="preserve">Политика в области предупреждения и профилактики детского травматизма (далее – Политика) в ГБОУ Школа № </w:t>
      </w:r>
      <w:r w:rsidR="007D4030">
        <w:rPr>
          <w:sz w:val="28"/>
          <w:szCs w:val="28"/>
        </w:rPr>
        <w:t>________</w:t>
      </w:r>
      <w:r w:rsidRPr="0069265D">
        <w:rPr>
          <w:sz w:val="28"/>
          <w:szCs w:val="28"/>
        </w:rPr>
        <w:t xml:space="preserve"> – это система мер, направленная на создание единой системы обеспечения безопасности всеми </w:t>
      </w:r>
      <w:r w:rsidR="00D171C8">
        <w:rPr>
          <w:sz w:val="28"/>
          <w:szCs w:val="28"/>
        </w:rPr>
        <w:t>участниками учебного процесса: обу</w:t>
      </w:r>
      <w:r w:rsidRPr="0069265D">
        <w:rPr>
          <w:sz w:val="28"/>
          <w:szCs w:val="28"/>
        </w:rPr>
        <w:t>ча</w:t>
      </w:r>
      <w:r w:rsidR="00D171C8">
        <w:rPr>
          <w:sz w:val="28"/>
          <w:szCs w:val="28"/>
        </w:rPr>
        <w:t>ю</w:t>
      </w:r>
      <w:r w:rsidRPr="0069265D">
        <w:rPr>
          <w:sz w:val="28"/>
          <w:szCs w:val="28"/>
        </w:rPr>
        <w:t>щимися,</w:t>
      </w:r>
      <w:r w:rsidR="00D171C8">
        <w:rPr>
          <w:sz w:val="28"/>
          <w:szCs w:val="28"/>
        </w:rPr>
        <w:t xml:space="preserve"> педагогическими работниками</w:t>
      </w:r>
      <w:r w:rsidRPr="0069265D">
        <w:rPr>
          <w:sz w:val="28"/>
          <w:szCs w:val="28"/>
        </w:rPr>
        <w:t>, родителями</w:t>
      </w:r>
      <w:r w:rsidR="00770F69">
        <w:rPr>
          <w:sz w:val="28"/>
          <w:szCs w:val="28"/>
        </w:rPr>
        <w:t xml:space="preserve"> (законными </w:t>
      </w:r>
      <w:r w:rsidR="00D171C8">
        <w:rPr>
          <w:sz w:val="28"/>
          <w:szCs w:val="28"/>
        </w:rPr>
        <w:t xml:space="preserve">представителями) </w:t>
      </w:r>
      <w:r w:rsidR="00D171C8" w:rsidRPr="0069265D">
        <w:rPr>
          <w:sz w:val="28"/>
          <w:szCs w:val="28"/>
        </w:rPr>
        <w:t>и</w:t>
      </w:r>
      <w:r w:rsidRPr="0069265D">
        <w:rPr>
          <w:sz w:val="28"/>
          <w:szCs w:val="28"/>
        </w:rPr>
        <w:t xml:space="preserve"> администрацией, включающая в себя:</w:t>
      </w:r>
    </w:p>
    <w:p w14:paraId="6F1D6E1A" w14:textId="77777777" w:rsidR="00C37C24" w:rsidRPr="0069265D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69265D">
        <w:rPr>
          <w:sz w:val="28"/>
          <w:szCs w:val="28"/>
        </w:rPr>
        <w:t>выявление угроз жизни и здоровью участников образовательного процесса и сопутствующих этому рисков, связанных с деятельностью образовательного учреждения;</w:t>
      </w:r>
    </w:p>
    <w:p w14:paraId="5715BD86" w14:textId="77777777" w:rsidR="00C37C24" w:rsidRPr="0069265D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69265D">
        <w:rPr>
          <w:sz w:val="28"/>
          <w:szCs w:val="28"/>
        </w:rPr>
        <w:t>выработку политики обеспечения безопасности учебного процесса;</w:t>
      </w:r>
    </w:p>
    <w:p w14:paraId="7814B50A" w14:textId="77777777" w:rsidR="00C37C24" w:rsidRPr="0069265D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69265D">
        <w:rPr>
          <w:sz w:val="28"/>
          <w:szCs w:val="28"/>
        </w:rPr>
        <w:t>разработку организационной схемы, определение целей и задач, соответствующих выработанной политике, применительно к каждой функции и уровню управления в образовательном учреждении, установление приоритетов и распределение обязанностей;</w:t>
      </w:r>
    </w:p>
    <w:p w14:paraId="4D722809" w14:textId="77777777" w:rsidR="00C37C24" w:rsidRPr="0069265D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69265D">
        <w:rPr>
          <w:sz w:val="28"/>
          <w:szCs w:val="28"/>
        </w:rPr>
        <w:t>осуществление контроля состояния безопасности в образовательной среде;</w:t>
      </w:r>
    </w:p>
    <w:p w14:paraId="2F76AE39" w14:textId="77777777" w:rsidR="00C37C24" w:rsidRPr="0069265D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69265D">
        <w:rPr>
          <w:sz w:val="28"/>
          <w:szCs w:val="28"/>
        </w:rPr>
        <w:lastRenderedPageBreak/>
        <w:t>анализ функционирования системы обеспечения безопасности в образовательном пространстве;</w:t>
      </w:r>
    </w:p>
    <w:p w14:paraId="77068916" w14:textId="77777777" w:rsidR="00C37C24" w:rsidRPr="0069265D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69265D">
        <w:rPr>
          <w:sz w:val="28"/>
          <w:szCs w:val="28"/>
        </w:rPr>
        <w:t>выполнение требований нормативных правовых актов, регулирующих безопасность образовательного процесса.</w:t>
      </w:r>
    </w:p>
    <w:p w14:paraId="50C5FCAA" w14:textId="77777777" w:rsidR="00C37C24" w:rsidRPr="009B6F30" w:rsidRDefault="00C37C24" w:rsidP="00C37C24">
      <w:pPr>
        <w:pStyle w:val="af"/>
        <w:numPr>
          <w:ilvl w:val="1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9B6F30">
        <w:rPr>
          <w:sz w:val="28"/>
          <w:szCs w:val="28"/>
        </w:rPr>
        <w:t>Целями Политики являются:</w:t>
      </w:r>
    </w:p>
    <w:p w14:paraId="567AE058" w14:textId="77777777" w:rsidR="00C37C24" w:rsidRPr="009B6F30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9B6F30">
        <w:rPr>
          <w:sz w:val="28"/>
          <w:szCs w:val="28"/>
        </w:rPr>
        <w:t>создание комплексной системы работы по профилактике детского травматизма с учетом особенностей учебного процесса в образовательной организации;</w:t>
      </w:r>
    </w:p>
    <w:p w14:paraId="42FD80F6" w14:textId="77777777" w:rsidR="00C37C24" w:rsidRPr="009B6F30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9B6F30">
        <w:rPr>
          <w:sz w:val="28"/>
          <w:szCs w:val="28"/>
        </w:rPr>
        <w:t>формирование культуры безопасного пове</w:t>
      </w:r>
      <w:r w:rsidR="006E3718">
        <w:rPr>
          <w:sz w:val="28"/>
          <w:szCs w:val="28"/>
        </w:rPr>
        <w:t>дения у всех участников образовательного</w:t>
      </w:r>
      <w:r w:rsidRPr="009B6F30">
        <w:rPr>
          <w:sz w:val="28"/>
          <w:szCs w:val="28"/>
        </w:rPr>
        <w:t xml:space="preserve"> процесса.</w:t>
      </w:r>
    </w:p>
    <w:p w14:paraId="124933EA" w14:textId="77777777" w:rsidR="00C37C24" w:rsidRPr="009B6F30" w:rsidRDefault="00C37C24" w:rsidP="00C37C24">
      <w:pPr>
        <w:pStyle w:val="af"/>
        <w:numPr>
          <w:ilvl w:val="1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9B6F30">
        <w:rPr>
          <w:sz w:val="28"/>
          <w:szCs w:val="28"/>
        </w:rPr>
        <w:t>Задачами Политики являются:</w:t>
      </w:r>
    </w:p>
    <w:p w14:paraId="1D59439E" w14:textId="77777777" w:rsidR="00C37C24" w:rsidRPr="009B6F30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9B6F30">
        <w:rPr>
          <w:sz w:val="28"/>
          <w:szCs w:val="28"/>
        </w:rPr>
        <w:t>создание безопасных условий проведения образовательного процесса;</w:t>
      </w:r>
    </w:p>
    <w:p w14:paraId="0483D34D" w14:textId="77777777" w:rsidR="00C37C24" w:rsidRPr="009B6F30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9B6F30">
        <w:rPr>
          <w:sz w:val="28"/>
          <w:szCs w:val="28"/>
        </w:rPr>
        <w:t>издание распорядительных актов по профилактике детского травматизма;</w:t>
      </w:r>
    </w:p>
    <w:p w14:paraId="504DEEB7" w14:textId="77777777" w:rsidR="00C37C24" w:rsidRPr="009B6F30" w:rsidRDefault="00AB0B72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воспитание у обучающихся </w:t>
      </w:r>
      <w:r w:rsidR="00C37C24" w:rsidRPr="009B6F30">
        <w:rPr>
          <w:sz w:val="28"/>
          <w:szCs w:val="28"/>
        </w:rPr>
        <w:t>ответственного отношения к собственной безопасной жизнедеятельности;</w:t>
      </w:r>
    </w:p>
    <w:p w14:paraId="58CBAFBB" w14:textId="77777777" w:rsidR="00C37C24" w:rsidRPr="009B6F30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9B6F30">
        <w:rPr>
          <w:sz w:val="28"/>
          <w:szCs w:val="28"/>
        </w:rPr>
        <w:t xml:space="preserve">формирование у </w:t>
      </w:r>
      <w:r w:rsidR="00AB0B72">
        <w:rPr>
          <w:sz w:val="28"/>
          <w:szCs w:val="28"/>
        </w:rPr>
        <w:t>обучающихся</w:t>
      </w:r>
      <w:r w:rsidRPr="009B6F30">
        <w:rPr>
          <w:sz w:val="28"/>
          <w:szCs w:val="28"/>
        </w:rPr>
        <w:t xml:space="preserve"> устойчивых навыков безопасного поведения в быту, в школе, на дорогах и пр.;</w:t>
      </w:r>
    </w:p>
    <w:p w14:paraId="19217D31" w14:textId="77777777" w:rsidR="00C37C24" w:rsidRPr="009B6F30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9B6F30">
        <w:rPr>
          <w:sz w:val="28"/>
          <w:szCs w:val="28"/>
        </w:rPr>
        <w:t xml:space="preserve"> распределение обязанностей по предупреждению и профилактике детского травма</w:t>
      </w:r>
      <w:r w:rsidR="006E3718">
        <w:rPr>
          <w:sz w:val="28"/>
          <w:szCs w:val="28"/>
        </w:rPr>
        <w:t>тизма между участниками</w:t>
      </w:r>
      <w:r w:rsidRPr="009B6F30">
        <w:rPr>
          <w:sz w:val="28"/>
          <w:szCs w:val="28"/>
        </w:rPr>
        <w:t xml:space="preserve"> </w:t>
      </w:r>
      <w:r w:rsidR="006E3718">
        <w:rPr>
          <w:sz w:val="28"/>
          <w:szCs w:val="28"/>
        </w:rPr>
        <w:t xml:space="preserve">образовательного </w:t>
      </w:r>
      <w:r w:rsidRPr="009B6F30">
        <w:rPr>
          <w:sz w:val="28"/>
          <w:szCs w:val="28"/>
        </w:rPr>
        <w:t>процесса;</w:t>
      </w:r>
    </w:p>
    <w:p w14:paraId="34CC75A0" w14:textId="77777777" w:rsidR="00C37C24" w:rsidRPr="009B6F30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9B6F30">
        <w:rPr>
          <w:sz w:val="28"/>
          <w:szCs w:val="28"/>
        </w:rPr>
        <w:t xml:space="preserve">своевременное выполнение алгоритма действий при несчастных случаях с </w:t>
      </w:r>
      <w:r w:rsidR="006E3718">
        <w:rPr>
          <w:sz w:val="28"/>
          <w:szCs w:val="28"/>
        </w:rPr>
        <w:t>обучающимися</w:t>
      </w:r>
      <w:r w:rsidRPr="009B6F30">
        <w:rPr>
          <w:sz w:val="28"/>
          <w:szCs w:val="28"/>
        </w:rPr>
        <w:t>.</w:t>
      </w:r>
    </w:p>
    <w:p w14:paraId="22C95724" w14:textId="77777777" w:rsidR="00C37C24" w:rsidRPr="00AB0246" w:rsidRDefault="00C37C24" w:rsidP="00C37C24">
      <w:pPr>
        <w:pStyle w:val="af"/>
        <w:ind w:left="709"/>
        <w:jc w:val="both"/>
        <w:rPr>
          <w:sz w:val="26"/>
          <w:szCs w:val="26"/>
        </w:rPr>
      </w:pPr>
    </w:p>
    <w:p w14:paraId="2120B5A7" w14:textId="77777777" w:rsidR="00C37C24" w:rsidRDefault="00C37C24" w:rsidP="00C37C24">
      <w:pPr>
        <w:pStyle w:val="af"/>
        <w:numPr>
          <w:ilvl w:val="0"/>
          <w:numId w:val="31"/>
        </w:numPr>
        <w:spacing w:line="276" w:lineRule="auto"/>
        <w:ind w:left="0" w:firstLine="709"/>
        <w:contextualSpacing/>
        <w:jc w:val="center"/>
        <w:rPr>
          <w:b/>
          <w:sz w:val="28"/>
          <w:szCs w:val="28"/>
        </w:rPr>
      </w:pPr>
      <w:r w:rsidRPr="009B6F30">
        <w:rPr>
          <w:b/>
          <w:sz w:val="28"/>
          <w:szCs w:val="28"/>
        </w:rPr>
        <w:t xml:space="preserve">Принципы работы по предупреждению и профилактике травматизма обучающихся </w:t>
      </w:r>
    </w:p>
    <w:p w14:paraId="7EE59CA2" w14:textId="77777777" w:rsidR="00C37C24" w:rsidRPr="009B6F30" w:rsidRDefault="00C37C24" w:rsidP="00C37C24">
      <w:pPr>
        <w:pStyle w:val="af"/>
        <w:spacing w:line="276" w:lineRule="auto"/>
        <w:ind w:left="709"/>
        <w:contextualSpacing/>
        <w:rPr>
          <w:b/>
          <w:sz w:val="28"/>
          <w:szCs w:val="28"/>
        </w:rPr>
      </w:pPr>
    </w:p>
    <w:p w14:paraId="49B6F24E" w14:textId="77777777" w:rsidR="00C37C24" w:rsidRPr="00200C09" w:rsidRDefault="00C37C24" w:rsidP="00C37C24">
      <w:pPr>
        <w:pStyle w:val="af"/>
        <w:numPr>
          <w:ilvl w:val="1"/>
          <w:numId w:val="31"/>
        </w:numPr>
        <w:spacing w:after="200" w:line="276" w:lineRule="auto"/>
        <w:ind w:left="0" w:firstLine="709"/>
        <w:contextualSpacing/>
        <w:jc w:val="both"/>
        <w:rPr>
          <w:sz w:val="28"/>
          <w:szCs w:val="28"/>
        </w:rPr>
      </w:pPr>
      <w:r w:rsidRPr="00200C09">
        <w:rPr>
          <w:sz w:val="28"/>
          <w:szCs w:val="28"/>
        </w:rPr>
        <w:t>Основные принципы, на которых строится работа по предупреждению и профилактике травматизма:</w:t>
      </w:r>
    </w:p>
    <w:p w14:paraId="0A7A7321" w14:textId="77777777" w:rsidR="00C37C24" w:rsidRPr="00200C09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200C09">
        <w:rPr>
          <w:sz w:val="28"/>
          <w:szCs w:val="28"/>
        </w:rPr>
        <w:t>легитимность – соответствие любых форм профилактической деятельности нормативным правовым актам;</w:t>
      </w:r>
    </w:p>
    <w:p w14:paraId="169F75D5" w14:textId="77777777" w:rsidR="00C37C24" w:rsidRPr="00200C09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200C09">
        <w:rPr>
          <w:sz w:val="28"/>
          <w:szCs w:val="28"/>
        </w:rPr>
        <w:t>стратегическая целостность – единая стратегия профилактики, включая основные направления, методические подходы и конкретные мероприятия;</w:t>
      </w:r>
    </w:p>
    <w:p w14:paraId="7E7832BC" w14:textId="77777777" w:rsidR="00C37C24" w:rsidRPr="00200C09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200C09">
        <w:rPr>
          <w:sz w:val="28"/>
          <w:szCs w:val="28"/>
        </w:rPr>
        <w:t>многоаспектность – комплексное использование форм профилактической деятельности;</w:t>
      </w:r>
    </w:p>
    <w:p w14:paraId="643F45A3" w14:textId="77777777" w:rsidR="00C37C24" w:rsidRPr="00200C09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200C09">
        <w:rPr>
          <w:sz w:val="28"/>
          <w:szCs w:val="28"/>
        </w:rPr>
        <w:lastRenderedPageBreak/>
        <w:t>ситуационная адекватность – соответствие содержания и организации предупреждения и профилактики детского травматизма с учетом травм, полученных детьми на территории образовательного учреждения;</w:t>
      </w:r>
    </w:p>
    <w:p w14:paraId="6A5F7B6B" w14:textId="77777777" w:rsidR="00C37C24" w:rsidRPr="00200C09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200C09">
        <w:rPr>
          <w:sz w:val="28"/>
          <w:szCs w:val="28"/>
        </w:rPr>
        <w:t>эффективное использование ресурсов – методических, профессиональных, информационных и т.д.</w:t>
      </w:r>
    </w:p>
    <w:p w14:paraId="6C0EA5B7" w14:textId="77777777" w:rsidR="00C37C24" w:rsidRPr="00AB0246" w:rsidRDefault="00C37C24" w:rsidP="00C37C24">
      <w:pPr>
        <w:pStyle w:val="af"/>
        <w:spacing w:line="276" w:lineRule="auto"/>
        <w:ind w:left="709"/>
        <w:contextualSpacing/>
        <w:jc w:val="both"/>
        <w:rPr>
          <w:sz w:val="26"/>
          <w:szCs w:val="26"/>
        </w:rPr>
      </w:pPr>
    </w:p>
    <w:p w14:paraId="08F84243" w14:textId="77777777" w:rsidR="00C37C24" w:rsidRPr="00AB0246" w:rsidRDefault="00C37C24" w:rsidP="00C37C24">
      <w:pPr>
        <w:pStyle w:val="af"/>
        <w:tabs>
          <w:tab w:val="left" w:pos="284"/>
        </w:tabs>
        <w:ind w:left="1080"/>
        <w:jc w:val="both"/>
        <w:rPr>
          <w:sz w:val="26"/>
          <w:szCs w:val="26"/>
        </w:rPr>
      </w:pPr>
    </w:p>
    <w:p w14:paraId="3712C3A8" w14:textId="77777777" w:rsidR="00C37C24" w:rsidRDefault="00C37C24" w:rsidP="00C37C24">
      <w:pPr>
        <w:pStyle w:val="af"/>
        <w:numPr>
          <w:ilvl w:val="0"/>
          <w:numId w:val="31"/>
        </w:numPr>
        <w:spacing w:line="276" w:lineRule="auto"/>
        <w:ind w:left="0" w:firstLine="567"/>
        <w:contextualSpacing/>
        <w:jc w:val="center"/>
        <w:rPr>
          <w:b/>
          <w:sz w:val="28"/>
          <w:szCs w:val="28"/>
        </w:rPr>
      </w:pPr>
      <w:r w:rsidRPr="00200C09">
        <w:rPr>
          <w:b/>
          <w:sz w:val="28"/>
          <w:szCs w:val="28"/>
        </w:rPr>
        <w:t xml:space="preserve">Мероприятия, </w:t>
      </w:r>
      <w:r w:rsidR="00AE10DE">
        <w:rPr>
          <w:b/>
          <w:sz w:val="28"/>
          <w:szCs w:val="28"/>
        </w:rPr>
        <w:t>направленные на профилактику детского травматизма</w:t>
      </w:r>
    </w:p>
    <w:p w14:paraId="65E8CA2A" w14:textId="77777777" w:rsidR="00C37C24" w:rsidRPr="00200C09" w:rsidRDefault="00C37C24" w:rsidP="00C37C24">
      <w:pPr>
        <w:pStyle w:val="af"/>
        <w:spacing w:line="276" w:lineRule="auto"/>
        <w:ind w:left="567"/>
        <w:contextualSpacing/>
        <w:rPr>
          <w:b/>
          <w:sz w:val="28"/>
          <w:szCs w:val="28"/>
        </w:rPr>
      </w:pPr>
    </w:p>
    <w:p w14:paraId="2EA087B3" w14:textId="2B47A2A8" w:rsidR="00C37C24" w:rsidRPr="0080677D" w:rsidRDefault="00C37C24" w:rsidP="00C37C24">
      <w:pPr>
        <w:pStyle w:val="af"/>
        <w:numPr>
          <w:ilvl w:val="1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80677D">
        <w:rPr>
          <w:sz w:val="28"/>
          <w:szCs w:val="28"/>
        </w:rPr>
        <w:t xml:space="preserve">Основными мероприятиями, обеспечивающими безопасность </w:t>
      </w:r>
      <w:r w:rsidR="006E3718">
        <w:rPr>
          <w:sz w:val="28"/>
          <w:szCs w:val="28"/>
        </w:rPr>
        <w:t xml:space="preserve">образовательного </w:t>
      </w:r>
      <w:r w:rsidRPr="0080677D">
        <w:rPr>
          <w:sz w:val="28"/>
          <w:szCs w:val="28"/>
        </w:rPr>
        <w:t>процесса</w:t>
      </w:r>
      <w:r w:rsidR="00770F69">
        <w:rPr>
          <w:sz w:val="28"/>
          <w:szCs w:val="28"/>
        </w:rPr>
        <w:t>,</w:t>
      </w:r>
      <w:r w:rsidRPr="0080677D">
        <w:rPr>
          <w:sz w:val="28"/>
          <w:szCs w:val="28"/>
        </w:rPr>
        <w:t xml:space="preserve"> являются мероприятия по обеспечению индивидуальной безопасности и обеспечению коллективной безопасности всех</w:t>
      </w:r>
      <w:r w:rsidR="00770F69">
        <w:rPr>
          <w:sz w:val="28"/>
          <w:szCs w:val="28"/>
        </w:rPr>
        <w:t xml:space="preserve"> его </w:t>
      </w:r>
      <w:r w:rsidRPr="0080677D">
        <w:rPr>
          <w:sz w:val="28"/>
          <w:szCs w:val="28"/>
        </w:rPr>
        <w:t>участников. Для осуществления деятельности в рамках мероприятий в ГБОУ Школ</w:t>
      </w:r>
      <w:r w:rsidR="00770F69">
        <w:rPr>
          <w:sz w:val="28"/>
          <w:szCs w:val="28"/>
        </w:rPr>
        <w:t>а</w:t>
      </w:r>
      <w:r w:rsidRPr="0080677D">
        <w:rPr>
          <w:sz w:val="28"/>
          <w:szCs w:val="28"/>
        </w:rPr>
        <w:t xml:space="preserve"> № </w:t>
      </w:r>
      <w:r w:rsidR="007D4030">
        <w:rPr>
          <w:sz w:val="28"/>
          <w:szCs w:val="28"/>
        </w:rPr>
        <w:t>__________</w:t>
      </w:r>
      <w:r w:rsidRPr="0080677D">
        <w:rPr>
          <w:sz w:val="28"/>
          <w:szCs w:val="28"/>
        </w:rPr>
        <w:t xml:space="preserve"> проводится профилактика попадания в травматические в физическом</w:t>
      </w:r>
      <w:r w:rsidR="00165752">
        <w:rPr>
          <w:sz w:val="28"/>
          <w:szCs w:val="28"/>
        </w:rPr>
        <w:t xml:space="preserve"> </w:t>
      </w:r>
      <w:r w:rsidRPr="0080677D">
        <w:rPr>
          <w:sz w:val="28"/>
          <w:szCs w:val="28"/>
        </w:rPr>
        <w:t xml:space="preserve">и </w:t>
      </w:r>
      <w:r w:rsidR="006E3718" w:rsidRPr="0080677D">
        <w:rPr>
          <w:sz w:val="28"/>
          <w:szCs w:val="28"/>
        </w:rPr>
        <w:t xml:space="preserve">психологическом </w:t>
      </w:r>
      <w:r w:rsidR="006E3718">
        <w:rPr>
          <w:sz w:val="28"/>
          <w:szCs w:val="28"/>
        </w:rPr>
        <w:t>плане</w:t>
      </w:r>
      <w:r w:rsidRPr="0080677D">
        <w:rPr>
          <w:sz w:val="28"/>
          <w:szCs w:val="28"/>
        </w:rPr>
        <w:t xml:space="preserve"> ситуации, формирование навыков безопасного поведения, создание условий для комфортного осуществления образовательного процесса.</w:t>
      </w:r>
    </w:p>
    <w:p w14:paraId="5F829AB8" w14:textId="77777777" w:rsidR="00C37C24" w:rsidRPr="0080677D" w:rsidRDefault="00AE10DE" w:rsidP="00C37C24">
      <w:pPr>
        <w:pStyle w:val="af"/>
        <w:numPr>
          <w:ilvl w:val="1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Мероприятия по профилактике детского травматизма</w:t>
      </w:r>
      <w:r w:rsidR="00C37C24" w:rsidRPr="0080677D">
        <w:rPr>
          <w:sz w:val="28"/>
          <w:szCs w:val="28"/>
        </w:rPr>
        <w:t>, проводимые в образовательной организации, направлены на воспитание безопасного поведения в быту, во дворе, при проведении занятий по общеобразовательным программам, на дорогах, на объектах железнодорожного и общественного транспорта, с участием инспекторов ГИБДД. Особое место уделяется профилактическим мероприятиям на занятиях физической культурой и спортом.</w:t>
      </w:r>
    </w:p>
    <w:p w14:paraId="307663A1" w14:textId="77777777" w:rsidR="00C37C24" w:rsidRPr="0080677D" w:rsidRDefault="00C37C24" w:rsidP="00C37C24">
      <w:pPr>
        <w:pStyle w:val="af"/>
        <w:numPr>
          <w:ilvl w:val="1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80677D">
        <w:rPr>
          <w:sz w:val="28"/>
          <w:szCs w:val="28"/>
        </w:rPr>
        <w:t>Приказом директора назначаются работники – ответственные за предупреждение и профилактику детского травматизма с функциональными обязанностями согласно положению.</w:t>
      </w:r>
    </w:p>
    <w:p w14:paraId="48D8E8B6" w14:textId="77777777" w:rsidR="00C37C24" w:rsidRPr="0080677D" w:rsidRDefault="00C37C24" w:rsidP="00C37C24">
      <w:pPr>
        <w:pStyle w:val="af"/>
        <w:numPr>
          <w:ilvl w:val="1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80677D">
        <w:rPr>
          <w:sz w:val="28"/>
          <w:szCs w:val="28"/>
        </w:rPr>
        <w:t xml:space="preserve">В целях минимизации травмоопасных ситуаций с </w:t>
      </w:r>
      <w:r w:rsidR="006E3718">
        <w:rPr>
          <w:sz w:val="28"/>
          <w:szCs w:val="28"/>
        </w:rPr>
        <w:t>обучающимися</w:t>
      </w:r>
      <w:r w:rsidR="00770F69">
        <w:rPr>
          <w:sz w:val="28"/>
          <w:szCs w:val="28"/>
        </w:rPr>
        <w:t xml:space="preserve"> </w:t>
      </w:r>
      <w:r w:rsidRPr="0080677D">
        <w:rPr>
          <w:sz w:val="28"/>
          <w:szCs w:val="28"/>
        </w:rPr>
        <w:t xml:space="preserve">и профилактики детского травматизма применяется комплекс следующих мероприятий, включающий работу с </w:t>
      </w:r>
      <w:r w:rsidR="006E3718">
        <w:rPr>
          <w:sz w:val="28"/>
          <w:szCs w:val="28"/>
        </w:rPr>
        <w:t xml:space="preserve">педагогическими работниками, обучающимися </w:t>
      </w:r>
      <w:r w:rsidR="006E3718" w:rsidRPr="0080677D">
        <w:rPr>
          <w:sz w:val="28"/>
          <w:szCs w:val="28"/>
        </w:rPr>
        <w:t>и</w:t>
      </w:r>
      <w:r w:rsidRPr="0080677D">
        <w:rPr>
          <w:sz w:val="28"/>
          <w:szCs w:val="28"/>
        </w:rPr>
        <w:t xml:space="preserve"> родителями</w:t>
      </w:r>
      <w:r w:rsidR="00770F69">
        <w:rPr>
          <w:sz w:val="28"/>
          <w:szCs w:val="28"/>
        </w:rPr>
        <w:t xml:space="preserve"> (законными представителями)</w:t>
      </w:r>
      <w:r w:rsidRPr="0080677D">
        <w:rPr>
          <w:sz w:val="28"/>
          <w:szCs w:val="28"/>
        </w:rPr>
        <w:t>:</w:t>
      </w:r>
    </w:p>
    <w:p w14:paraId="4464640F" w14:textId="77777777" w:rsidR="00C37C24" w:rsidRPr="0080677D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80677D">
        <w:rPr>
          <w:sz w:val="28"/>
          <w:szCs w:val="28"/>
        </w:rPr>
        <w:t>разработка программы обучения и локальны</w:t>
      </w:r>
      <w:r w:rsidR="002F0383">
        <w:rPr>
          <w:sz w:val="28"/>
          <w:szCs w:val="28"/>
        </w:rPr>
        <w:t>х</w:t>
      </w:r>
      <w:r w:rsidRPr="0080677D">
        <w:rPr>
          <w:sz w:val="28"/>
          <w:szCs w:val="28"/>
        </w:rPr>
        <w:t xml:space="preserve"> нормативны</w:t>
      </w:r>
      <w:r w:rsidR="002F0383">
        <w:rPr>
          <w:sz w:val="28"/>
          <w:szCs w:val="28"/>
        </w:rPr>
        <w:t>х</w:t>
      </w:r>
      <w:r w:rsidRPr="0080677D">
        <w:rPr>
          <w:sz w:val="28"/>
          <w:szCs w:val="28"/>
        </w:rPr>
        <w:t xml:space="preserve"> акт</w:t>
      </w:r>
      <w:r w:rsidR="00DD3FFE">
        <w:rPr>
          <w:sz w:val="28"/>
          <w:szCs w:val="28"/>
        </w:rPr>
        <w:t>ов</w:t>
      </w:r>
      <w:r w:rsidRPr="0080677D">
        <w:rPr>
          <w:sz w:val="28"/>
          <w:szCs w:val="28"/>
        </w:rPr>
        <w:t>, отвечающи</w:t>
      </w:r>
      <w:r w:rsidR="00DD3FFE">
        <w:rPr>
          <w:sz w:val="28"/>
          <w:szCs w:val="28"/>
        </w:rPr>
        <w:t>х</w:t>
      </w:r>
      <w:r w:rsidRPr="0080677D">
        <w:rPr>
          <w:sz w:val="28"/>
          <w:szCs w:val="28"/>
        </w:rPr>
        <w:t xml:space="preserve"> требованиям нормативных правовых актов Российской Федерации;</w:t>
      </w:r>
    </w:p>
    <w:p w14:paraId="5A5F7A66" w14:textId="77777777" w:rsidR="00C37C24" w:rsidRPr="0080677D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80677D">
        <w:rPr>
          <w:sz w:val="28"/>
          <w:szCs w:val="28"/>
        </w:rPr>
        <w:t>создание ус</w:t>
      </w:r>
      <w:r w:rsidR="006E3718">
        <w:rPr>
          <w:sz w:val="28"/>
          <w:szCs w:val="28"/>
        </w:rPr>
        <w:t>ловий обучения, отвечающи</w:t>
      </w:r>
      <w:r w:rsidR="007D0630">
        <w:rPr>
          <w:sz w:val="28"/>
          <w:szCs w:val="28"/>
        </w:rPr>
        <w:t>х</w:t>
      </w:r>
      <w:r w:rsidR="006E3718">
        <w:rPr>
          <w:sz w:val="28"/>
          <w:szCs w:val="28"/>
        </w:rPr>
        <w:t xml:space="preserve"> требованиям СанПин, применимы</w:t>
      </w:r>
      <w:r w:rsidR="007D0630">
        <w:rPr>
          <w:sz w:val="28"/>
          <w:szCs w:val="28"/>
        </w:rPr>
        <w:t>х</w:t>
      </w:r>
      <w:r w:rsidRPr="0080677D">
        <w:rPr>
          <w:sz w:val="28"/>
          <w:szCs w:val="28"/>
        </w:rPr>
        <w:t xml:space="preserve"> к оборудованию, содержанию зданий, территории, учебных помещений, тепловому режиму и освещению;</w:t>
      </w:r>
    </w:p>
    <w:p w14:paraId="1BE78AED" w14:textId="77777777" w:rsidR="00C37C24" w:rsidRPr="0080677D" w:rsidRDefault="00D56416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общих правил</w:t>
      </w:r>
      <w:r w:rsidR="00C37C24" w:rsidRPr="0080677D">
        <w:rPr>
          <w:sz w:val="28"/>
          <w:szCs w:val="28"/>
        </w:rPr>
        <w:t xml:space="preserve"> поведения </w:t>
      </w:r>
      <w:r w:rsidR="006E3718">
        <w:rPr>
          <w:sz w:val="28"/>
          <w:szCs w:val="28"/>
        </w:rPr>
        <w:t>обучающихся</w:t>
      </w:r>
      <w:r w:rsidR="00C37C24" w:rsidRPr="0080677D">
        <w:rPr>
          <w:sz w:val="28"/>
          <w:szCs w:val="28"/>
        </w:rPr>
        <w:t xml:space="preserve"> в образовательной организации, столовой, биб</w:t>
      </w:r>
      <w:r w:rsidR="006E3718">
        <w:rPr>
          <w:sz w:val="28"/>
          <w:szCs w:val="28"/>
        </w:rPr>
        <w:t>лиотеке, правил</w:t>
      </w:r>
      <w:r w:rsidR="00C37C24" w:rsidRPr="0080677D">
        <w:rPr>
          <w:sz w:val="28"/>
          <w:szCs w:val="28"/>
        </w:rPr>
        <w:t xml:space="preserve"> безопасного поведения и выполнения </w:t>
      </w:r>
      <w:r w:rsidR="00C37C24" w:rsidRPr="0080677D">
        <w:rPr>
          <w:sz w:val="28"/>
          <w:szCs w:val="28"/>
        </w:rPr>
        <w:lastRenderedPageBreak/>
        <w:t>работ в кабинетах химии, физики, информатики, пожарной безопасности, на объектах железнодорожного и общественного транспорта, автобусных перевозках;</w:t>
      </w:r>
    </w:p>
    <w:p w14:paraId="1CC960D8" w14:textId="77777777" w:rsidR="00C37C24" w:rsidRPr="0080677D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6"/>
          <w:szCs w:val="26"/>
        </w:rPr>
        <w:t xml:space="preserve"> </w:t>
      </w:r>
      <w:r w:rsidRPr="0080677D">
        <w:rPr>
          <w:sz w:val="28"/>
          <w:szCs w:val="28"/>
        </w:rPr>
        <w:t>проведение классными руководителями инструктажей по следующим направлениям:</w:t>
      </w:r>
    </w:p>
    <w:p w14:paraId="74950187" w14:textId="77777777" w:rsidR="00CF00C1" w:rsidRDefault="00CF00C1" w:rsidP="007D4030">
      <w:pPr>
        <w:pStyle w:val="af"/>
        <w:numPr>
          <w:ilvl w:val="0"/>
          <w:numId w:val="33"/>
        </w:numPr>
        <w:spacing w:after="200" w:line="276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«Правила поведения учащихся в школе»;</w:t>
      </w:r>
    </w:p>
    <w:p w14:paraId="136887B0" w14:textId="77777777" w:rsidR="00CF00C1" w:rsidRPr="00CF00C1" w:rsidRDefault="00CF00C1" w:rsidP="007D4030">
      <w:pPr>
        <w:pStyle w:val="af"/>
        <w:numPr>
          <w:ilvl w:val="0"/>
          <w:numId w:val="33"/>
        </w:numPr>
        <w:spacing w:after="200" w:line="276" w:lineRule="auto"/>
        <w:ind w:left="0" w:firstLine="851"/>
        <w:contextualSpacing/>
        <w:jc w:val="both"/>
        <w:rPr>
          <w:sz w:val="28"/>
          <w:szCs w:val="28"/>
        </w:rPr>
      </w:pPr>
      <w:r w:rsidRPr="00CF00C1">
        <w:rPr>
          <w:sz w:val="28"/>
          <w:szCs w:val="28"/>
        </w:rPr>
        <w:t>«Правила поведени</w:t>
      </w:r>
      <w:r>
        <w:rPr>
          <w:sz w:val="28"/>
          <w:szCs w:val="28"/>
        </w:rPr>
        <w:t>я учащихся в школьной столовой»;</w:t>
      </w:r>
    </w:p>
    <w:p w14:paraId="2C2A374A" w14:textId="77777777" w:rsidR="00CF00C1" w:rsidRPr="00CF00C1" w:rsidRDefault="00CF00C1" w:rsidP="007D4030">
      <w:pPr>
        <w:pStyle w:val="af"/>
        <w:numPr>
          <w:ilvl w:val="0"/>
          <w:numId w:val="33"/>
        </w:numPr>
        <w:spacing w:after="200" w:line="276" w:lineRule="auto"/>
        <w:ind w:left="0" w:firstLine="851"/>
        <w:contextualSpacing/>
        <w:jc w:val="both"/>
        <w:rPr>
          <w:sz w:val="28"/>
          <w:szCs w:val="28"/>
        </w:rPr>
      </w:pPr>
      <w:r w:rsidRPr="00CF00C1">
        <w:rPr>
          <w:sz w:val="28"/>
          <w:szCs w:val="28"/>
        </w:rPr>
        <w:t>«Сохранение</w:t>
      </w:r>
      <w:r>
        <w:rPr>
          <w:sz w:val="28"/>
          <w:szCs w:val="28"/>
        </w:rPr>
        <w:t xml:space="preserve"> личного имущества обучающихся»;</w:t>
      </w:r>
    </w:p>
    <w:p w14:paraId="6A97EF3E" w14:textId="77777777" w:rsidR="00CF00C1" w:rsidRDefault="00CF00C1" w:rsidP="007D4030">
      <w:pPr>
        <w:pStyle w:val="af"/>
        <w:numPr>
          <w:ilvl w:val="0"/>
          <w:numId w:val="33"/>
        </w:numPr>
        <w:spacing w:after="200" w:line="276" w:lineRule="auto"/>
        <w:ind w:left="0" w:firstLine="851"/>
        <w:contextualSpacing/>
        <w:jc w:val="both"/>
        <w:rPr>
          <w:sz w:val="28"/>
          <w:szCs w:val="28"/>
        </w:rPr>
      </w:pPr>
      <w:r w:rsidRPr="00CF00C1">
        <w:rPr>
          <w:sz w:val="28"/>
          <w:szCs w:val="28"/>
        </w:rPr>
        <w:t>«Меры безопасности и правила поведения в кабинетах повышенной оп</w:t>
      </w:r>
      <w:r>
        <w:rPr>
          <w:sz w:val="28"/>
          <w:szCs w:val="28"/>
        </w:rPr>
        <w:t>асности для учащихся»;</w:t>
      </w:r>
    </w:p>
    <w:p w14:paraId="61C203CC" w14:textId="77777777" w:rsidR="00CF00C1" w:rsidRPr="00CF00C1" w:rsidRDefault="00CF00C1" w:rsidP="007D4030">
      <w:pPr>
        <w:pStyle w:val="af"/>
        <w:numPr>
          <w:ilvl w:val="0"/>
          <w:numId w:val="33"/>
        </w:numPr>
        <w:spacing w:after="200" w:line="276" w:lineRule="auto"/>
        <w:ind w:left="0" w:firstLine="851"/>
        <w:contextualSpacing/>
        <w:jc w:val="both"/>
        <w:rPr>
          <w:sz w:val="28"/>
          <w:szCs w:val="28"/>
        </w:rPr>
      </w:pPr>
      <w:r w:rsidRPr="00CF00C1">
        <w:rPr>
          <w:sz w:val="28"/>
          <w:szCs w:val="28"/>
        </w:rPr>
        <w:t>«Эле</w:t>
      </w:r>
      <w:r>
        <w:rPr>
          <w:sz w:val="28"/>
          <w:szCs w:val="28"/>
        </w:rPr>
        <w:t>ктробезопасность обучающихся»;</w:t>
      </w:r>
      <w:r w:rsidRPr="00CF00C1">
        <w:rPr>
          <w:sz w:val="28"/>
          <w:szCs w:val="28"/>
        </w:rPr>
        <w:t xml:space="preserve"> </w:t>
      </w:r>
    </w:p>
    <w:p w14:paraId="6B18A6FD" w14:textId="77777777" w:rsidR="00CF00C1" w:rsidRPr="00CF00C1" w:rsidRDefault="00CF00C1" w:rsidP="007D4030">
      <w:pPr>
        <w:pStyle w:val="af"/>
        <w:numPr>
          <w:ilvl w:val="0"/>
          <w:numId w:val="33"/>
        </w:numPr>
        <w:spacing w:after="200" w:line="276" w:lineRule="auto"/>
        <w:ind w:left="0" w:firstLine="851"/>
        <w:contextualSpacing/>
        <w:jc w:val="both"/>
        <w:rPr>
          <w:sz w:val="28"/>
          <w:szCs w:val="28"/>
        </w:rPr>
      </w:pPr>
      <w:r w:rsidRPr="00CF00C1">
        <w:rPr>
          <w:sz w:val="28"/>
          <w:szCs w:val="28"/>
        </w:rPr>
        <w:t xml:space="preserve">«Правила пожарной безопасности для учащихся </w:t>
      </w:r>
      <w:r>
        <w:rPr>
          <w:sz w:val="28"/>
          <w:szCs w:val="28"/>
        </w:rPr>
        <w:t>в школе»;</w:t>
      </w:r>
      <w:r w:rsidRPr="00CF00C1">
        <w:rPr>
          <w:sz w:val="28"/>
          <w:szCs w:val="28"/>
        </w:rPr>
        <w:t xml:space="preserve"> </w:t>
      </w:r>
    </w:p>
    <w:p w14:paraId="2BCB17BF" w14:textId="77777777" w:rsidR="00CF00C1" w:rsidRPr="00CF00C1" w:rsidRDefault="00CF00C1" w:rsidP="007D4030">
      <w:pPr>
        <w:pStyle w:val="af"/>
        <w:numPr>
          <w:ilvl w:val="0"/>
          <w:numId w:val="33"/>
        </w:numPr>
        <w:spacing w:after="200" w:line="276" w:lineRule="auto"/>
        <w:ind w:left="0" w:firstLine="851"/>
        <w:contextualSpacing/>
        <w:jc w:val="both"/>
        <w:rPr>
          <w:sz w:val="28"/>
          <w:szCs w:val="28"/>
        </w:rPr>
      </w:pPr>
      <w:r w:rsidRPr="00CF00C1">
        <w:rPr>
          <w:sz w:val="28"/>
          <w:szCs w:val="28"/>
        </w:rPr>
        <w:t>«Правила поведения уча</w:t>
      </w:r>
      <w:r>
        <w:rPr>
          <w:sz w:val="28"/>
          <w:szCs w:val="28"/>
        </w:rPr>
        <w:t>щихся в период осенних каникул»;</w:t>
      </w:r>
    </w:p>
    <w:p w14:paraId="295ABA27" w14:textId="77777777" w:rsidR="00CF00C1" w:rsidRPr="00CF00C1" w:rsidRDefault="00CF00C1" w:rsidP="007D4030">
      <w:pPr>
        <w:pStyle w:val="af"/>
        <w:numPr>
          <w:ilvl w:val="0"/>
          <w:numId w:val="33"/>
        </w:numPr>
        <w:spacing w:after="200" w:line="276" w:lineRule="auto"/>
        <w:ind w:left="0" w:firstLine="851"/>
        <w:contextualSpacing/>
        <w:jc w:val="both"/>
        <w:rPr>
          <w:sz w:val="28"/>
          <w:szCs w:val="28"/>
        </w:rPr>
      </w:pPr>
      <w:r w:rsidRPr="00CF00C1">
        <w:rPr>
          <w:sz w:val="28"/>
          <w:szCs w:val="28"/>
        </w:rPr>
        <w:t xml:space="preserve"> «Правила поведения уч</w:t>
      </w:r>
      <w:r>
        <w:rPr>
          <w:sz w:val="28"/>
          <w:szCs w:val="28"/>
        </w:rPr>
        <w:t>ащихся в период зимних каникул»;</w:t>
      </w:r>
    </w:p>
    <w:p w14:paraId="18A433C0" w14:textId="77777777" w:rsidR="00CF00C1" w:rsidRPr="00CF00C1" w:rsidRDefault="00CF00C1" w:rsidP="007D4030">
      <w:pPr>
        <w:pStyle w:val="af"/>
        <w:numPr>
          <w:ilvl w:val="0"/>
          <w:numId w:val="33"/>
        </w:numPr>
        <w:spacing w:after="200" w:line="276" w:lineRule="auto"/>
        <w:ind w:left="0" w:firstLine="851"/>
        <w:contextualSpacing/>
        <w:jc w:val="both"/>
        <w:rPr>
          <w:sz w:val="28"/>
          <w:szCs w:val="28"/>
        </w:rPr>
      </w:pPr>
      <w:r w:rsidRPr="00CF00C1">
        <w:rPr>
          <w:sz w:val="28"/>
          <w:szCs w:val="28"/>
        </w:rPr>
        <w:t xml:space="preserve"> «Правила поведения учащ</w:t>
      </w:r>
      <w:r>
        <w:rPr>
          <w:sz w:val="28"/>
          <w:szCs w:val="28"/>
        </w:rPr>
        <w:t>ихся в период весенних каникул»;</w:t>
      </w:r>
    </w:p>
    <w:p w14:paraId="6E620E76" w14:textId="77777777" w:rsidR="00CF00C1" w:rsidRPr="00CF00C1" w:rsidRDefault="00CF00C1" w:rsidP="007D4030">
      <w:pPr>
        <w:pStyle w:val="af"/>
        <w:numPr>
          <w:ilvl w:val="0"/>
          <w:numId w:val="33"/>
        </w:numPr>
        <w:spacing w:after="200" w:line="276" w:lineRule="auto"/>
        <w:ind w:left="0" w:firstLine="851"/>
        <w:contextualSpacing/>
        <w:jc w:val="both"/>
        <w:rPr>
          <w:sz w:val="28"/>
          <w:szCs w:val="28"/>
        </w:rPr>
      </w:pPr>
      <w:r w:rsidRPr="00CF00C1">
        <w:rPr>
          <w:sz w:val="28"/>
          <w:szCs w:val="28"/>
        </w:rPr>
        <w:t xml:space="preserve"> «Правила поведения учащихся в </w:t>
      </w:r>
      <w:r>
        <w:rPr>
          <w:sz w:val="28"/>
          <w:szCs w:val="28"/>
        </w:rPr>
        <w:t>период летних каникул»;</w:t>
      </w:r>
    </w:p>
    <w:p w14:paraId="42D1AA2C" w14:textId="77777777" w:rsidR="00CF00C1" w:rsidRPr="00CF00C1" w:rsidRDefault="00CF00C1" w:rsidP="007D4030">
      <w:pPr>
        <w:pStyle w:val="af"/>
        <w:numPr>
          <w:ilvl w:val="0"/>
          <w:numId w:val="33"/>
        </w:numPr>
        <w:spacing w:after="200" w:line="276" w:lineRule="auto"/>
        <w:ind w:left="0" w:firstLine="851"/>
        <w:contextualSpacing/>
        <w:jc w:val="both"/>
        <w:rPr>
          <w:sz w:val="28"/>
          <w:szCs w:val="28"/>
        </w:rPr>
      </w:pPr>
      <w:r w:rsidRPr="00CF00C1">
        <w:rPr>
          <w:sz w:val="28"/>
          <w:szCs w:val="28"/>
        </w:rPr>
        <w:t xml:space="preserve"> «Правила безопасного поведения на дорогах, в общественном транспорте и объектах ЖД транспорта для обучающихся</w:t>
      </w:r>
      <w:r>
        <w:rPr>
          <w:sz w:val="28"/>
          <w:szCs w:val="28"/>
        </w:rPr>
        <w:t>»;</w:t>
      </w:r>
    </w:p>
    <w:p w14:paraId="007A23A5" w14:textId="77777777" w:rsidR="00CF00C1" w:rsidRPr="00CF00C1" w:rsidRDefault="00CF00C1" w:rsidP="007D4030">
      <w:pPr>
        <w:pStyle w:val="af"/>
        <w:numPr>
          <w:ilvl w:val="0"/>
          <w:numId w:val="33"/>
        </w:numPr>
        <w:spacing w:after="200" w:line="276" w:lineRule="auto"/>
        <w:ind w:left="0" w:firstLine="851"/>
        <w:contextualSpacing/>
        <w:jc w:val="both"/>
        <w:rPr>
          <w:sz w:val="28"/>
          <w:szCs w:val="28"/>
        </w:rPr>
      </w:pPr>
      <w:r w:rsidRPr="00CF00C1">
        <w:rPr>
          <w:sz w:val="28"/>
          <w:szCs w:val="28"/>
        </w:rPr>
        <w:t>«Правила поведения при масс</w:t>
      </w:r>
      <w:r>
        <w:rPr>
          <w:sz w:val="28"/>
          <w:szCs w:val="28"/>
        </w:rPr>
        <w:t>овых общешкольных мероприятиях».</w:t>
      </w:r>
    </w:p>
    <w:p w14:paraId="68B61342" w14:textId="77777777" w:rsidR="00C37C24" w:rsidRPr="0080677D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80677D">
        <w:rPr>
          <w:sz w:val="28"/>
          <w:szCs w:val="28"/>
        </w:rPr>
        <w:t>применение принципов разграничения потоков на лестницах;</w:t>
      </w:r>
    </w:p>
    <w:p w14:paraId="2C0DAC29" w14:textId="77777777" w:rsidR="00C37C24" w:rsidRPr="0080677D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80677D">
        <w:rPr>
          <w:sz w:val="28"/>
          <w:szCs w:val="28"/>
        </w:rPr>
        <w:t>организация дежурства преподавателей;</w:t>
      </w:r>
    </w:p>
    <w:p w14:paraId="23927664" w14:textId="77777777" w:rsidR="00C37C24" w:rsidRPr="005D41AF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5D41AF">
        <w:rPr>
          <w:sz w:val="28"/>
          <w:szCs w:val="28"/>
        </w:rPr>
        <w:t>осуществление информационной деятельности по формированию навыков безопасного поведения, обучающихся посредством подготовки и оформления различных информационных материалов – стендов, таблиц, плакатов, уголков по правилам поведения в образовательной организации и на его территории, на объектах железнодорожного и общественного транспорта, правилами поведения на дорогах, на занятиях физической культурой, физикой, химией, информатикой, навыками оказания первой помощи пострадавшим, по пожаробезопасности;</w:t>
      </w:r>
    </w:p>
    <w:p w14:paraId="44D49778" w14:textId="77777777" w:rsidR="00C37C24" w:rsidRPr="005D41AF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5D41AF">
        <w:rPr>
          <w:sz w:val="28"/>
          <w:szCs w:val="28"/>
        </w:rPr>
        <w:t>ведение расследования и учет несчастных случаев с обучающимися;</w:t>
      </w:r>
    </w:p>
    <w:p w14:paraId="2AC3B8D4" w14:textId="77777777" w:rsidR="00C37C24" w:rsidRPr="005D41AF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5D41AF">
        <w:rPr>
          <w:sz w:val="28"/>
          <w:szCs w:val="28"/>
        </w:rPr>
        <w:t>ведение документации по профилактике детского травматизма;</w:t>
      </w:r>
    </w:p>
    <w:p w14:paraId="31965583" w14:textId="77777777" w:rsidR="00C37C24" w:rsidRPr="005D41AF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5D41AF">
        <w:rPr>
          <w:sz w:val="28"/>
          <w:szCs w:val="28"/>
        </w:rPr>
        <w:t>анализ состояния детского травматизма и оперативное внесение корректив в профилактическую работу, направленную на минимизацию травмоопасных ситуаций;</w:t>
      </w:r>
    </w:p>
    <w:p w14:paraId="6F5B5AC7" w14:textId="77777777" w:rsidR="00C37C24" w:rsidRPr="005D41AF" w:rsidRDefault="00CF00C1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инструктажа</w:t>
      </w:r>
      <w:r w:rsidR="00C37C24" w:rsidRPr="005D41AF">
        <w:rPr>
          <w:sz w:val="28"/>
          <w:szCs w:val="28"/>
        </w:rPr>
        <w:t xml:space="preserve"> преподавательского состава по вопросам организации безопасных условий </w:t>
      </w:r>
      <w:r w:rsidR="006E3718">
        <w:rPr>
          <w:sz w:val="28"/>
          <w:szCs w:val="28"/>
        </w:rPr>
        <w:t xml:space="preserve">образовательного </w:t>
      </w:r>
      <w:r w:rsidR="00C37C24" w:rsidRPr="005D41AF">
        <w:rPr>
          <w:sz w:val="28"/>
          <w:szCs w:val="28"/>
        </w:rPr>
        <w:t>процесса;</w:t>
      </w:r>
    </w:p>
    <w:p w14:paraId="1EB67C7B" w14:textId="77777777" w:rsidR="00C37C24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5D41AF">
        <w:rPr>
          <w:sz w:val="28"/>
          <w:szCs w:val="28"/>
        </w:rPr>
        <w:lastRenderedPageBreak/>
        <w:t>выполнение алгоритма действий при происшествии несчастного случая по оказанию своевременной помощи.</w:t>
      </w:r>
    </w:p>
    <w:p w14:paraId="59D23BA5" w14:textId="77777777" w:rsidR="00C37C24" w:rsidRDefault="00C37C24" w:rsidP="00C37C24">
      <w:pPr>
        <w:pStyle w:val="af"/>
        <w:spacing w:line="276" w:lineRule="auto"/>
        <w:ind w:left="709"/>
        <w:contextualSpacing/>
        <w:jc w:val="both"/>
        <w:rPr>
          <w:sz w:val="28"/>
          <w:szCs w:val="28"/>
        </w:rPr>
      </w:pPr>
    </w:p>
    <w:p w14:paraId="71471549" w14:textId="77777777" w:rsidR="00C37C24" w:rsidRDefault="00C37C24" w:rsidP="00C37C24">
      <w:pPr>
        <w:pStyle w:val="af"/>
        <w:spacing w:line="276" w:lineRule="auto"/>
        <w:ind w:left="709"/>
        <w:contextualSpacing/>
        <w:jc w:val="both"/>
        <w:rPr>
          <w:sz w:val="28"/>
          <w:szCs w:val="28"/>
        </w:rPr>
      </w:pPr>
    </w:p>
    <w:p w14:paraId="4F088462" w14:textId="77777777" w:rsidR="00C37C24" w:rsidRDefault="00C37C24" w:rsidP="00C37C24">
      <w:pPr>
        <w:pStyle w:val="af"/>
        <w:numPr>
          <w:ilvl w:val="0"/>
          <w:numId w:val="31"/>
        </w:numPr>
        <w:spacing w:line="276" w:lineRule="auto"/>
        <w:contextualSpacing/>
        <w:jc w:val="center"/>
        <w:rPr>
          <w:b/>
          <w:sz w:val="28"/>
          <w:szCs w:val="28"/>
        </w:rPr>
      </w:pPr>
      <w:r w:rsidRPr="005D41AF">
        <w:rPr>
          <w:b/>
          <w:sz w:val="28"/>
          <w:szCs w:val="28"/>
        </w:rPr>
        <w:t>Права и функциональные обязанности ответственных за профилактику детского травматизма</w:t>
      </w:r>
    </w:p>
    <w:p w14:paraId="14CB8EFA" w14:textId="77777777" w:rsidR="00C37C24" w:rsidRDefault="00C37C24" w:rsidP="00C37C24">
      <w:pPr>
        <w:pStyle w:val="af"/>
        <w:spacing w:line="276" w:lineRule="auto"/>
        <w:ind w:left="786"/>
        <w:contextualSpacing/>
        <w:rPr>
          <w:b/>
          <w:sz w:val="28"/>
          <w:szCs w:val="28"/>
        </w:rPr>
      </w:pPr>
    </w:p>
    <w:p w14:paraId="6038CB75" w14:textId="77777777" w:rsidR="00C37C24" w:rsidRPr="009A74CB" w:rsidRDefault="00C37C24" w:rsidP="00C37C24">
      <w:pPr>
        <w:pStyle w:val="af"/>
        <w:numPr>
          <w:ilvl w:val="1"/>
          <w:numId w:val="31"/>
        </w:numPr>
        <w:spacing w:line="360" w:lineRule="auto"/>
        <w:contextualSpacing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Ф</w:t>
      </w:r>
      <w:r w:rsidRPr="009A74CB">
        <w:rPr>
          <w:sz w:val="28"/>
          <w:szCs w:val="28"/>
        </w:rPr>
        <w:t xml:space="preserve">ункциональные обязанности ответственных:  </w:t>
      </w:r>
    </w:p>
    <w:p w14:paraId="7DE24202" w14:textId="77777777" w:rsidR="00C37C24" w:rsidRPr="009A74CB" w:rsidRDefault="00802180" w:rsidP="00C37C24">
      <w:pPr>
        <w:pStyle w:val="af"/>
        <w:numPr>
          <w:ilvl w:val="2"/>
          <w:numId w:val="31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37C24" w:rsidRPr="009A74CB">
        <w:rPr>
          <w:sz w:val="28"/>
          <w:szCs w:val="28"/>
        </w:rPr>
        <w:t xml:space="preserve">совместно с педагогическими работниками, администрацией создание здоровых и безопасных условий </w:t>
      </w:r>
      <w:r>
        <w:rPr>
          <w:sz w:val="28"/>
          <w:szCs w:val="28"/>
        </w:rPr>
        <w:t>образовательного процесса для обучающихся</w:t>
      </w:r>
      <w:r w:rsidR="00C37C24" w:rsidRPr="009A74CB">
        <w:rPr>
          <w:sz w:val="28"/>
          <w:szCs w:val="28"/>
        </w:rPr>
        <w:t>, соответствующих требованиям норм и правил в области охраны труда и технике безопасности;</w:t>
      </w:r>
    </w:p>
    <w:p w14:paraId="6C0B4641" w14:textId="77777777" w:rsidR="00C37C24" w:rsidRPr="009A74CB" w:rsidRDefault="00C37C24" w:rsidP="00C37C24">
      <w:pPr>
        <w:pStyle w:val="af"/>
        <w:numPr>
          <w:ilvl w:val="2"/>
          <w:numId w:val="31"/>
        </w:numPr>
        <w:spacing w:line="360" w:lineRule="auto"/>
        <w:contextualSpacing/>
        <w:jc w:val="both"/>
        <w:rPr>
          <w:sz w:val="28"/>
          <w:szCs w:val="28"/>
        </w:rPr>
      </w:pPr>
      <w:r w:rsidRPr="009A74CB">
        <w:rPr>
          <w:sz w:val="28"/>
          <w:szCs w:val="28"/>
        </w:rPr>
        <w:t xml:space="preserve"> разработка планов мероприятий по предупреждению несчастных случаев с учащимися, профилактике детского травматизма на занятиях физической культурой и спортом, дорожно-транспортного травматизма;</w:t>
      </w:r>
    </w:p>
    <w:p w14:paraId="07930B73" w14:textId="77777777" w:rsidR="00C37C24" w:rsidRPr="009A74CB" w:rsidRDefault="00C37C24" w:rsidP="00C37C24">
      <w:pPr>
        <w:pStyle w:val="af"/>
        <w:numPr>
          <w:ilvl w:val="2"/>
          <w:numId w:val="31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создание и оборудование</w:t>
      </w:r>
      <w:r w:rsidRPr="009A74CB">
        <w:rPr>
          <w:sz w:val="28"/>
          <w:szCs w:val="28"/>
        </w:rPr>
        <w:t xml:space="preserve"> кабинета и уголков по правилам дорожного движения, специальной площадки для практических занятий и информационных уголков по безопасности движения и профилактики детского травматизма;</w:t>
      </w:r>
    </w:p>
    <w:p w14:paraId="2F2AFA8B" w14:textId="77777777" w:rsidR="00C37C24" w:rsidRPr="009A74CB" w:rsidRDefault="00C37C24" w:rsidP="00C37C24">
      <w:pPr>
        <w:pStyle w:val="af"/>
        <w:numPr>
          <w:ilvl w:val="2"/>
          <w:numId w:val="31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разработка</w:t>
      </w:r>
      <w:r w:rsidRPr="009A74CB">
        <w:rPr>
          <w:sz w:val="28"/>
          <w:szCs w:val="28"/>
        </w:rPr>
        <w:t xml:space="preserve"> безопасных путей движения </w:t>
      </w:r>
      <w:r w:rsidR="00802180">
        <w:rPr>
          <w:sz w:val="28"/>
          <w:szCs w:val="28"/>
        </w:rPr>
        <w:t xml:space="preserve">обучающихся </w:t>
      </w:r>
      <w:r w:rsidRPr="009A74CB">
        <w:rPr>
          <w:sz w:val="28"/>
          <w:szCs w:val="28"/>
        </w:rPr>
        <w:t>по территории образовательной организации и по прилегающим территориям, в создании соответствующей схемы движения;</w:t>
      </w:r>
    </w:p>
    <w:p w14:paraId="1EDA7014" w14:textId="77777777" w:rsidR="00C37C24" w:rsidRPr="009A74CB" w:rsidRDefault="00C37C24" w:rsidP="00C37C24">
      <w:pPr>
        <w:pStyle w:val="af"/>
        <w:numPr>
          <w:ilvl w:val="2"/>
          <w:numId w:val="31"/>
        </w:numPr>
        <w:spacing w:line="360" w:lineRule="auto"/>
        <w:contextualSpacing/>
        <w:jc w:val="both"/>
        <w:rPr>
          <w:sz w:val="28"/>
          <w:szCs w:val="28"/>
        </w:rPr>
      </w:pPr>
      <w:r w:rsidRPr="009A74CB">
        <w:rPr>
          <w:sz w:val="28"/>
          <w:szCs w:val="28"/>
        </w:rPr>
        <w:t xml:space="preserve"> организация работы по профилактике детского травматизма во время проведения </w:t>
      </w:r>
      <w:r w:rsidR="00802180">
        <w:rPr>
          <w:sz w:val="28"/>
          <w:szCs w:val="28"/>
        </w:rPr>
        <w:t xml:space="preserve">образовательного </w:t>
      </w:r>
      <w:r w:rsidRPr="009A74CB">
        <w:rPr>
          <w:sz w:val="28"/>
          <w:szCs w:val="28"/>
        </w:rPr>
        <w:t>процесса, дорожно-транспортного травматизма, в том числе и в каникулярное время;</w:t>
      </w:r>
    </w:p>
    <w:p w14:paraId="3D0A70FA" w14:textId="77777777" w:rsidR="00C37C24" w:rsidRPr="009A74CB" w:rsidRDefault="00C37C24" w:rsidP="00C37C24">
      <w:pPr>
        <w:pStyle w:val="af"/>
        <w:numPr>
          <w:ilvl w:val="2"/>
          <w:numId w:val="31"/>
        </w:numPr>
        <w:spacing w:line="360" w:lineRule="auto"/>
        <w:contextualSpacing/>
        <w:jc w:val="both"/>
        <w:rPr>
          <w:sz w:val="28"/>
          <w:szCs w:val="28"/>
        </w:rPr>
      </w:pPr>
      <w:r w:rsidRPr="009A74CB">
        <w:rPr>
          <w:sz w:val="28"/>
          <w:szCs w:val="28"/>
        </w:rPr>
        <w:t xml:space="preserve"> разработка инструкций, правил и памяток по профилактике травматизма </w:t>
      </w:r>
      <w:r w:rsidR="00802180">
        <w:rPr>
          <w:sz w:val="28"/>
          <w:szCs w:val="28"/>
        </w:rPr>
        <w:t>обучающихся</w:t>
      </w:r>
      <w:r w:rsidRPr="009A74CB">
        <w:rPr>
          <w:sz w:val="28"/>
          <w:szCs w:val="28"/>
        </w:rPr>
        <w:t>;</w:t>
      </w:r>
    </w:p>
    <w:p w14:paraId="549D0C1F" w14:textId="77777777" w:rsidR="00C37C24" w:rsidRPr="009A74CB" w:rsidRDefault="00802180" w:rsidP="00C37C24">
      <w:pPr>
        <w:pStyle w:val="af"/>
        <w:numPr>
          <w:ilvl w:val="2"/>
          <w:numId w:val="31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организация участия обучающихся </w:t>
      </w:r>
      <w:r w:rsidR="00C37C24" w:rsidRPr="009A74CB">
        <w:rPr>
          <w:sz w:val="28"/>
          <w:szCs w:val="28"/>
        </w:rPr>
        <w:t>в конкурсах, выставках, фестивалях, проводимых в рамках профилактики детского травматизма;</w:t>
      </w:r>
    </w:p>
    <w:p w14:paraId="27E6F148" w14:textId="56604BBC" w:rsidR="00C37C24" w:rsidRPr="009A74CB" w:rsidRDefault="00C37C24" w:rsidP="00C37C24">
      <w:pPr>
        <w:pStyle w:val="af"/>
        <w:numPr>
          <w:ilvl w:val="2"/>
          <w:numId w:val="31"/>
        </w:numPr>
        <w:spacing w:line="360" w:lineRule="auto"/>
        <w:contextualSpacing/>
        <w:jc w:val="both"/>
        <w:rPr>
          <w:sz w:val="28"/>
          <w:szCs w:val="28"/>
        </w:rPr>
      </w:pPr>
      <w:r w:rsidRPr="009A74CB">
        <w:rPr>
          <w:sz w:val="28"/>
          <w:szCs w:val="28"/>
        </w:rPr>
        <w:lastRenderedPageBreak/>
        <w:t xml:space="preserve"> подготовка информационного материала по профилактике детского травматизма к размещению на сайте ГБОУ Школы № </w:t>
      </w:r>
      <w:r w:rsidR="007D4030">
        <w:rPr>
          <w:sz w:val="28"/>
          <w:szCs w:val="28"/>
        </w:rPr>
        <w:t>__________</w:t>
      </w:r>
      <w:r w:rsidRPr="009A74CB">
        <w:rPr>
          <w:sz w:val="28"/>
          <w:szCs w:val="28"/>
        </w:rPr>
        <w:t>;</w:t>
      </w:r>
    </w:p>
    <w:p w14:paraId="61C31FD6" w14:textId="77777777" w:rsidR="00C37C24" w:rsidRPr="009A74CB" w:rsidRDefault="00C37C24" w:rsidP="00C37C24">
      <w:pPr>
        <w:pStyle w:val="af"/>
        <w:numPr>
          <w:ilvl w:val="2"/>
          <w:numId w:val="31"/>
        </w:numPr>
        <w:spacing w:line="360" w:lineRule="auto"/>
        <w:contextualSpacing/>
        <w:jc w:val="both"/>
        <w:rPr>
          <w:sz w:val="28"/>
          <w:szCs w:val="28"/>
        </w:rPr>
      </w:pPr>
      <w:r w:rsidRPr="009A74CB">
        <w:rPr>
          <w:sz w:val="28"/>
          <w:szCs w:val="28"/>
        </w:rPr>
        <w:t xml:space="preserve"> анализ причин произошедших несчастных случаев с учащимися и воспитанниками;</w:t>
      </w:r>
    </w:p>
    <w:p w14:paraId="15A935ED" w14:textId="77777777" w:rsidR="00C37C24" w:rsidRPr="009A74CB" w:rsidRDefault="00C37C24" w:rsidP="00C37C24">
      <w:pPr>
        <w:pStyle w:val="af"/>
        <w:numPr>
          <w:ilvl w:val="2"/>
          <w:numId w:val="31"/>
        </w:numPr>
        <w:spacing w:line="360" w:lineRule="auto"/>
        <w:contextualSpacing/>
        <w:jc w:val="both"/>
        <w:rPr>
          <w:sz w:val="28"/>
          <w:szCs w:val="28"/>
        </w:rPr>
      </w:pPr>
      <w:r w:rsidRPr="009A74CB">
        <w:rPr>
          <w:sz w:val="28"/>
          <w:szCs w:val="28"/>
        </w:rPr>
        <w:t>обобщение опыта воспитательной работы по предупреждению несчастных случаев с детьми;</w:t>
      </w:r>
    </w:p>
    <w:p w14:paraId="17868F21" w14:textId="77777777" w:rsidR="00C37C24" w:rsidRPr="009A74CB" w:rsidRDefault="00C37C24" w:rsidP="00C37C24">
      <w:pPr>
        <w:pStyle w:val="af"/>
        <w:numPr>
          <w:ilvl w:val="2"/>
          <w:numId w:val="31"/>
        </w:numPr>
        <w:spacing w:line="360" w:lineRule="auto"/>
        <w:contextualSpacing/>
        <w:jc w:val="both"/>
        <w:rPr>
          <w:sz w:val="28"/>
          <w:szCs w:val="28"/>
        </w:rPr>
      </w:pPr>
      <w:r w:rsidRPr="009A74CB">
        <w:rPr>
          <w:sz w:val="28"/>
          <w:szCs w:val="28"/>
        </w:rPr>
        <w:t xml:space="preserve">своевременное расследование травм </w:t>
      </w:r>
      <w:r w:rsidR="00FC27A1">
        <w:rPr>
          <w:sz w:val="28"/>
          <w:szCs w:val="28"/>
        </w:rPr>
        <w:t>обучающихся</w:t>
      </w:r>
      <w:r w:rsidRPr="009A74CB">
        <w:rPr>
          <w:sz w:val="28"/>
          <w:szCs w:val="28"/>
        </w:rPr>
        <w:t>;</w:t>
      </w:r>
    </w:p>
    <w:p w14:paraId="202DAA26" w14:textId="77777777" w:rsidR="00C37C24" w:rsidRPr="009A74CB" w:rsidRDefault="00C37C24" w:rsidP="00C37C24">
      <w:pPr>
        <w:pStyle w:val="af"/>
        <w:numPr>
          <w:ilvl w:val="2"/>
          <w:numId w:val="31"/>
        </w:numPr>
        <w:spacing w:line="360" w:lineRule="auto"/>
        <w:contextualSpacing/>
        <w:jc w:val="both"/>
        <w:rPr>
          <w:sz w:val="28"/>
          <w:szCs w:val="28"/>
        </w:rPr>
      </w:pPr>
      <w:r w:rsidRPr="009A74CB">
        <w:rPr>
          <w:sz w:val="28"/>
          <w:szCs w:val="28"/>
        </w:rPr>
        <w:t>ведение журнала регистрации несчастных случаев с учащимися и воспитанниками;</w:t>
      </w:r>
    </w:p>
    <w:p w14:paraId="12E54062" w14:textId="77777777" w:rsidR="00C37C24" w:rsidRPr="009A74CB" w:rsidRDefault="00C37C24" w:rsidP="00C37C24">
      <w:pPr>
        <w:pStyle w:val="af"/>
        <w:numPr>
          <w:ilvl w:val="2"/>
          <w:numId w:val="31"/>
        </w:numPr>
        <w:spacing w:line="360" w:lineRule="auto"/>
        <w:contextualSpacing/>
        <w:jc w:val="both"/>
        <w:rPr>
          <w:sz w:val="28"/>
          <w:szCs w:val="28"/>
        </w:rPr>
      </w:pPr>
      <w:r w:rsidRPr="009A74CB">
        <w:rPr>
          <w:sz w:val="28"/>
          <w:szCs w:val="28"/>
        </w:rPr>
        <w:t>ведение ежеквартальных и годового отчетов о происшедших несчастных случаях с учащимися в соответствии с нормативными правовыми актами;</w:t>
      </w:r>
    </w:p>
    <w:p w14:paraId="7FE3BB80" w14:textId="77777777" w:rsidR="00C37C24" w:rsidRPr="009A74CB" w:rsidRDefault="00C37C24" w:rsidP="00C37C24">
      <w:pPr>
        <w:pStyle w:val="af"/>
        <w:numPr>
          <w:ilvl w:val="2"/>
          <w:numId w:val="31"/>
        </w:numPr>
        <w:spacing w:line="360" w:lineRule="auto"/>
        <w:contextualSpacing/>
        <w:jc w:val="both"/>
        <w:rPr>
          <w:sz w:val="28"/>
          <w:szCs w:val="28"/>
        </w:rPr>
      </w:pPr>
      <w:r w:rsidRPr="009A74CB">
        <w:rPr>
          <w:sz w:val="28"/>
          <w:szCs w:val="28"/>
        </w:rPr>
        <w:t>целевые инструктажи преподавателей при проведении внеклассных и внешкольных мероприятий, при поездках;</w:t>
      </w:r>
    </w:p>
    <w:p w14:paraId="5E9D1DC7" w14:textId="77777777" w:rsidR="00C37C24" w:rsidRPr="009A74CB" w:rsidRDefault="00C37C24" w:rsidP="00C37C24">
      <w:pPr>
        <w:pStyle w:val="af"/>
        <w:numPr>
          <w:ilvl w:val="2"/>
          <w:numId w:val="31"/>
        </w:numPr>
        <w:spacing w:line="360" w:lineRule="auto"/>
        <w:contextualSpacing/>
        <w:jc w:val="both"/>
        <w:rPr>
          <w:sz w:val="28"/>
          <w:szCs w:val="28"/>
        </w:rPr>
      </w:pPr>
      <w:r w:rsidRPr="009A74CB">
        <w:rPr>
          <w:sz w:val="28"/>
          <w:szCs w:val="28"/>
        </w:rPr>
        <w:t>контроль дежурства преподавателей на этажах и выполнение схем перемещения учащихся по лестничным пролетам образовательной площадки;</w:t>
      </w:r>
    </w:p>
    <w:p w14:paraId="4C8C33EF" w14:textId="77777777" w:rsidR="00C37C24" w:rsidRPr="009A74CB" w:rsidRDefault="00C37C24" w:rsidP="00C37C24">
      <w:pPr>
        <w:pStyle w:val="af"/>
        <w:numPr>
          <w:ilvl w:val="2"/>
          <w:numId w:val="31"/>
        </w:numPr>
        <w:spacing w:line="360" w:lineRule="auto"/>
        <w:contextualSpacing/>
        <w:jc w:val="both"/>
        <w:rPr>
          <w:sz w:val="28"/>
          <w:szCs w:val="28"/>
        </w:rPr>
      </w:pPr>
      <w:r w:rsidRPr="009A74CB">
        <w:rPr>
          <w:sz w:val="28"/>
          <w:szCs w:val="28"/>
        </w:rPr>
        <w:t>своевременное обновление информации по профилактике детского травматизма, безопасности дорожного движения, Паспорта безопасности дорожного движения на сайте образовательной организации.</w:t>
      </w:r>
    </w:p>
    <w:p w14:paraId="39B12D18" w14:textId="77777777" w:rsidR="00C37C24" w:rsidRPr="009A74CB" w:rsidRDefault="00C37C24" w:rsidP="00C37C24">
      <w:pPr>
        <w:pStyle w:val="af"/>
        <w:numPr>
          <w:ilvl w:val="1"/>
          <w:numId w:val="31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П</w:t>
      </w:r>
      <w:r w:rsidRPr="009A74CB">
        <w:rPr>
          <w:sz w:val="28"/>
          <w:szCs w:val="28"/>
        </w:rPr>
        <w:t>рава ответственных:</w:t>
      </w:r>
    </w:p>
    <w:p w14:paraId="5D1BC051" w14:textId="77777777" w:rsidR="00C37C24" w:rsidRPr="009A74CB" w:rsidRDefault="00C37C24" w:rsidP="00C37C24">
      <w:pPr>
        <w:pStyle w:val="af"/>
        <w:numPr>
          <w:ilvl w:val="2"/>
          <w:numId w:val="31"/>
        </w:numPr>
        <w:spacing w:line="360" w:lineRule="auto"/>
        <w:contextualSpacing/>
        <w:jc w:val="both"/>
        <w:rPr>
          <w:sz w:val="28"/>
          <w:szCs w:val="28"/>
        </w:rPr>
      </w:pPr>
      <w:r w:rsidRPr="009A74CB">
        <w:rPr>
          <w:sz w:val="28"/>
          <w:szCs w:val="28"/>
        </w:rPr>
        <w:t xml:space="preserve"> контроль соблюдения выполнение мероприятий по профилактике детского травматизма;</w:t>
      </w:r>
    </w:p>
    <w:p w14:paraId="0CADD206" w14:textId="77777777" w:rsidR="00C37C24" w:rsidRPr="009A74CB" w:rsidRDefault="00C37C24" w:rsidP="00C37C24">
      <w:pPr>
        <w:pStyle w:val="af"/>
        <w:numPr>
          <w:ilvl w:val="2"/>
          <w:numId w:val="31"/>
        </w:numPr>
        <w:spacing w:line="360" w:lineRule="auto"/>
        <w:contextualSpacing/>
        <w:jc w:val="both"/>
        <w:rPr>
          <w:sz w:val="28"/>
          <w:szCs w:val="28"/>
        </w:rPr>
      </w:pPr>
      <w:r w:rsidRPr="009A74CB">
        <w:rPr>
          <w:sz w:val="28"/>
          <w:szCs w:val="28"/>
        </w:rPr>
        <w:t>участие в проведении обследования и проверки технического состояния зданий, сооружений, оборудования, вентиляционных систем и т.д. для определения их соответствия установленным нормам и требованиям техники безопасности;</w:t>
      </w:r>
    </w:p>
    <w:p w14:paraId="035EE78E" w14:textId="77777777" w:rsidR="00C37C24" w:rsidRPr="009A74CB" w:rsidRDefault="00C37C24" w:rsidP="00C37C24">
      <w:pPr>
        <w:pStyle w:val="af"/>
        <w:numPr>
          <w:ilvl w:val="2"/>
          <w:numId w:val="31"/>
        </w:numPr>
        <w:spacing w:line="360" w:lineRule="auto"/>
        <w:contextualSpacing/>
        <w:jc w:val="both"/>
        <w:rPr>
          <w:sz w:val="28"/>
          <w:szCs w:val="28"/>
        </w:rPr>
      </w:pPr>
      <w:r w:rsidRPr="009A74CB">
        <w:rPr>
          <w:sz w:val="28"/>
          <w:szCs w:val="28"/>
        </w:rPr>
        <w:lastRenderedPageBreak/>
        <w:t xml:space="preserve"> участие в разработке предложений и мероприятий, направленных на улучшение охраны труда и профилактику детского травматизма;</w:t>
      </w:r>
    </w:p>
    <w:p w14:paraId="6AE5EEFA" w14:textId="496F6431" w:rsidR="00C37C24" w:rsidRPr="009A74CB" w:rsidRDefault="00C37C24" w:rsidP="00C37C24">
      <w:pPr>
        <w:pStyle w:val="af"/>
        <w:numPr>
          <w:ilvl w:val="2"/>
          <w:numId w:val="31"/>
        </w:numPr>
        <w:spacing w:line="360" w:lineRule="auto"/>
        <w:contextualSpacing/>
        <w:jc w:val="both"/>
        <w:rPr>
          <w:sz w:val="28"/>
          <w:szCs w:val="28"/>
        </w:rPr>
      </w:pPr>
      <w:r w:rsidRPr="009A74CB">
        <w:rPr>
          <w:sz w:val="28"/>
          <w:szCs w:val="28"/>
        </w:rPr>
        <w:t xml:space="preserve">представление интересов ГБОУ Школы № </w:t>
      </w:r>
      <w:r w:rsidR="007D4030">
        <w:rPr>
          <w:sz w:val="28"/>
          <w:szCs w:val="28"/>
        </w:rPr>
        <w:t>_________</w:t>
      </w:r>
      <w:r w:rsidRPr="009A74CB">
        <w:rPr>
          <w:sz w:val="28"/>
          <w:szCs w:val="28"/>
        </w:rPr>
        <w:t xml:space="preserve"> в</w:t>
      </w:r>
      <w:r w:rsidR="009D4FCC">
        <w:rPr>
          <w:sz w:val="28"/>
          <w:szCs w:val="28"/>
        </w:rPr>
        <w:t xml:space="preserve"> органах власти, а также центральных городских учреждениях, подведомственных Департаменту образования и науки города Москвы </w:t>
      </w:r>
      <w:r w:rsidRPr="009A74CB">
        <w:rPr>
          <w:sz w:val="28"/>
          <w:szCs w:val="28"/>
        </w:rPr>
        <w:t>при проведении мероприятий по профилактике детского травматизма;</w:t>
      </w:r>
    </w:p>
    <w:p w14:paraId="120DD619" w14:textId="77777777" w:rsidR="00C37C24" w:rsidRPr="009A74CB" w:rsidRDefault="00C37C24" w:rsidP="00C37C24">
      <w:pPr>
        <w:pStyle w:val="af"/>
        <w:numPr>
          <w:ilvl w:val="2"/>
          <w:numId w:val="31"/>
        </w:numPr>
        <w:spacing w:line="360" w:lineRule="auto"/>
        <w:contextualSpacing/>
        <w:jc w:val="both"/>
        <w:rPr>
          <w:sz w:val="28"/>
          <w:szCs w:val="28"/>
        </w:rPr>
      </w:pPr>
      <w:r w:rsidRPr="009A74CB">
        <w:rPr>
          <w:sz w:val="28"/>
          <w:szCs w:val="28"/>
        </w:rPr>
        <w:t>повышение</w:t>
      </w:r>
      <w:r>
        <w:rPr>
          <w:sz w:val="28"/>
          <w:szCs w:val="28"/>
        </w:rPr>
        <w:t xml:space="preserve"> профессиональной компетенции, прохождение</w:t>
      </w:r>
      <w:r w:rsidRPr="009A74CB">
        <w:rPr>
          <w:sz w:val="28"/>
          <w:szCs w:val="28"/>
        </w:rPr>
        <w:t xml:space="preserve"> обучения безопасным методам и приемам работ.</w:t>
      </w:r>
    </w:p>
    <w:p w14:paraId="37DB3880" w14:textId="77777777" w:rsidR="00C37C24" w:rsidRPr="005073C0" w:rsidRDefault="00C37C24" w:rsidP="00C37C24">
      <w:pPr>
        <w:spacing w:line="276" w:lineRule="auto"/>
        <w:contextualSpacing/>
        <w:rPr>
          <w:sz w:val="28"/>
          <w:szCs w:val="28"/>
        </w:rPr>
      </w:pPr>
    </w:p>
    <w:p w14:paraId="701361E9" w14:textId="77777777" w:rsidR="00C37C24" w:rsidRDefault="00C37C24" w:rsidP="00C37C24">
      <w:pPr>
        <w:pStyle w:val="af"/>
        <w:numPr>
          <w:ilvl w:val="0"/>
          <w:numId w:val="31"/>
        </w:numPr>
        <w:spacing w:line="276" w:lineRule="auto"/>
        <w:ind w:left="0" w:firstLine="1080"/>
        <w:contextualSpacing/>
        <w:jc w:val="center"/>
        <w:rPr>
          <w:b/>
          <w:sz w:val="28"/>
          <w:szCs w:val="28"/>
        </w:rPr>
      </w:pPr>
      <w:r w:rsidRPr="009A74CB">
        <w:rPr>
          <w:b/>
          <w:sz w:val="28"/>
          <w:szCs w:val="28"/>
        </w:rPr>
        <w:t xml:space="preserve">Алгоритм действий в случае необходимости вызова скорой помощи </w:t>
      </w:r>
    </w:p>
    <w:p w14:paraId="32A01890" w14:textId="77777777" w:rsidR="00C37C24" w:rsidRPr="009A74CB" w:rsidRDefault="00C37C24" w:rsidP="00C37C24">
      <w:pPr>
        <w:pStyle w:val="af"/>
        <w:spacing w:line="276" w:lineRule="auto"/>
        <w:ind w:left="1080"/>
        <w:contextualSpacing/>
        <w:rPr>
          <w:b/>
          <w:sz w:val="28"/>
          <w:szCs w:val="28"/>
        </w:rPr>
      </w:pPr>
    </w:p>
    <w:p w14:paraId="42DB1BF6" w14:textId="77777777" w:rsidR="00C37C24" w:rsidRPr="009A74CB" w:rsidRDefault="00C37C24" w:rsidP="00C37C24">
      <w:pPr>
        <w:pStyle w:val="af"/>
        <w:numPr>
          <w:ilvl w:val="1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9A74CB">
        <w:rPr>
          <w:sz w:val="28"/>
          <w:szCs w:val="28"/>
        </w:rPr>
        <w:t>Лицо, проводившее учебное занятие или мероприятие</w:t>
      </w:r>
      <w:r w:rsidR="002F0383">
        <w:rPr>
          <w:sz w:val="28"/>
          <w:szCs w:val="28"/>
        </w:rPr>
        <w:t xml:space="preserve">, </w:t>
      </w:r>
      <w:r w:rsidRPr="009A74CB">
        <w:rPr>
          <w:sz w:val="28"/>
          <w:szCs w:val="28"/>
        </w:rPr>
        <w:t>во время которого произошла чрезвычайная ситуация:</w:t>
      </w:r>
    </w:p>
    <w:p w14:paraId="6ACC896D" w14:textId="77777777" w:rsidR="00C37C24" w:rsidRPr="009A74CB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9A74CB">
        <w:rPr>
          <w:sz w:val="28"/>
          <w:szCs w:val="28"/>
        </w:rPr>
        <w:t>устраняет действия поражающего фактора;</w:t>
      </w:r>
    </w:p>
    <w:p w14:paraId="43C10B5D" w14:textId="77777777" w:rsidR="00C37C24" w:rsidRPr="009A74CB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9A74CB">
        <w:rPr>
          <w:sz w:val="28"/>
          <w:szCs w:val="28"/>
        </w:rPr>
        <w:t>незамедлительно вызывает скорую помощь;</w:t>
      </w:r>
    </w:p>
    <w:p w14:paraId="5FDDD6DC" w14:textId="77777777" w:rsidR="00C37C24" w:rsidRPr="009A74CB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 w:rsidRPr="009A74CB">
        <w:rPr>
          <w:sz w:val="28"/>
          <w:szCs w:val="28"/>
        </w:rPr>
        <w:t>немедленно информирует администрацию образовательной организации и работника, ответственного за предупреждение и профилактику детского травматизма.</w:t>
      </w:r>
    </w:p>
    <w:p w14:paraId="5C889B39" w14:textId="77777777" w:rsidR="00C37C24" w:rsidRPr="009A74CB" w:rsidRDefault="00C37C24" w:rsidP="00C37C24">
      <w:pPr>
        <w:pStyle w:val="af"/>
        <w:numPr>
          <w:ilvl w:val="2"/>
          <w:numId w:val="31"/>
        </w:numPr>
        <w:spacing w:line="276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информирует</w:t>
      </w:r>
      <w:r w:rsidRPr="009A74CB">
        <w:rPr>
          <w:sz w:val="28"/>
          <w:szCs w:val="28"/>
        </w:rPr>
        <w:t xml:space="preserve"> родителей (законных представителей) </w:t>
      </w:r>
      <w:r w:rsidR="009D4FCC">
        <w:rPr>
          <w:sz w:val="28"/>
          <w:szCs w:val="28"/>
        </w:rPr>
        <w:t>обучающихся</w:t>
      </w:r>
      <w:r w:rsidRPr="009A74CB">
        <w:rPr>
          <w:sz w:val="28"/>
          <w:szCs w:val="28"/>
        </w:rPr>
        <w:t xml:space="preserve"> о произошедшей чрезвычайной ситуации. </w:t>
      </w:r>
    </w:p>
    <w:p w14:paraId="7FB7C9B9" w14:textId="77777777" w:rsidR="009D4FCC" w:rsidRDefault="00C37C24" w:rsidP="009D4FCC">
      <w:pPr>
        <w:pStyle w:val="af"/>
        <w:numPr>
          <w:ilvl w:val="1"/>
          <w:numId w:val="31"/>
        </w:numPr>
        <w:spacing w:line="276" w:lineRule="auto"/>
        <w:ind w:hanging="371"/>
        <w:contextualSpacing/>
        <w:jc w:val="both"/>
        <w:rPr>
          <w:sz w:val="28"/>
          <w:szCs w:val="28"/>
        </w:rPr>
      </w:pPr>
      <w:r w:rsidRPr="009A74CB">
        <w:rPr>
          <w:sz w:val="28"/>
          <w:szCs w:val="28"/>
        </w:rPr>
        <w:t xml:space="preserve"> Педагог либо администратор площадки заполн</w:t>
      </w:r>
      <w:r w:rsidR="002F0383">
        <w:rPr>
          <w:sz w:val="28"/>
          <w:szCs w:val="28"/>
        </w:rPr>
        <w:t xml:space="preserve">яет </w:t>
      </w:r>
      <w:r w:rsidRPr="009A74CB">
        <w:rPr>
          <w:sz w:val="28"/>
          <w:szCs w:val="28"/>
        </w:rPr>
        <w:t>форму для информирования о происшестви</w:t>
      </w:r>
      <w:r w:rsidR="002F0383">
        <w:rPr>
          <w:sz w:val="28"/>
          <w:szCs w:val="28"/>
        </w:rPr>
        <w:t>и</w:t>
      </w:r>
      <w:r w:rsidRPr="009A74CB">
        <w:rPr>
          <w:sz w:val="28"/>
          <w:szCs w:val="28"/>
        </w:rPr>
        <w:t xml:space="preserve"> с указанием всех данных.</w:t>
      </w:r>
    </w:p>
    <w:p w14:paraId="48C2AD40" w14:textId="77777777" w:rsidR="006523A4" w:rsidRPr="009D4FCC" w:rsidRDefault="00C37C24" w:rsidP="009D4FCC">
      <w:pPr>
        <w:pStyle w:val="af"/>
        <w:numPr>
          <w:ilvl w:val="1"/>
          <w:numId w:val="31"/>
        </w:numPr>
        <w:spacing w:line="276" w:lineRule="auto"/>
        <w:ind w:hanging="371"/>
        <w:contextualSpacing/>
        <w:jc w:val="both"/>
        <w:rPr>
          <w:sz w:val="28"/>
          <w:szCs w:val="28"/>
        </w:rPr>
      </w:pPr>
      <w:r w:rsidRPr="009D4FCC">
        <w:rPr>
          <w:sz w:val="28"/>
          <w:szCs w:val="28"/>
        </w:rPr>
        <w:t xml:space="preserve"> </w:t>
      </w:r>
      <w:r w:rsidR="005F3971" w:rsidRPr="009D4FCC">
        <w:rPr>
          <w:sz w:val="28"/>
          <w:szCs w:val="28"/>
        </w:rPr>
        <w:t xml:space="preserve">Руководитель образовательной организации своим приказом создаёт комиссию по расследованию чрезвычайной </w:t>
      </w:r>
      <w:r w:rsidR="009D4FCC" w:rsidRPr="009D4FCC">
        <w:rPr>
          <w:sz w:val="28"/>
          <w:szCs w:val="28"/>
        </w:rPr>
        <w:t>ситуации и</w:t>
      </w:r>
      <w:r w:rsidR="005F3971" w:rsidRPr="009D4FCC">
        <w:rPr>
          <w:sz w:val="28"/>
          <w:szCs w:val="28"/>
        </w:rPr>
        <w:t xml:space="preserve"> обстоятельств получения травмы. </w:t>
      </w:r>
    </w:p>
    <w:sectPr w:rsidR="006523A4" w:rsidRPr="009D4FCC" w:rsidSect="0046059B">
      <w:headerReference w:type="first" r:id="rId8"/>
      <w:footerReference w:type="first" r:id="rId9"/>
      <w:pgSz w:w="11906" w:h="16838"/>
      <w:pgMar w:top="1440" w:right="1080" w:bottom="1440" w:left="1080" w:header="284" w:footer="2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E0127" w14:textId="77777777" w:rsidR="009D4FCC" w:rsidRDefault="009D4FCC" w:rsidP="00825BFC">
      <w:r>
        <w:separator/>
      </w:r>
    </w:p>
  </w:endnote>
  <w:endnote w:type="continuationSeparator" w:id="0">
    <w:p w14:paraId="4E91B2AD" w14:textId="77777777" w:rsidR="009D4FCC" w:rsidRDefault="009D4FCC" w:rsidP="0082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Arial"/>
    <w:panose1 w:val="020B0604020202020204"/>
    <w:charset w:val="00"/>
    <w:family w:val="swiss"/>
    <w:pitch w:val="variable"/>
    <w:sig w:usb0="00000001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1418" w:type="dxa"/>
      <w:tblInd w:w="-1026" w:type="dxa"/>
      <w:tblBorders>
        <w:top w:val="thinThickSmallGap" w:sz="24" w:space="0" w:color="C000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</w:tblGrid>
    <w:tr w:rsidR="00F17418" w:rsidRPr="00825BFC" w14:paraId="0100B917" w14:textId="77777777" w:rsidTr="00F17418">
      <w:trPr>
        <w:trHeight w:val="510"/>
      </w:trPr>
      <w:tc>
        <w:tcPr>
          <w:tcW w:w="1418" w:type="dxa"/>
          <w:tcBorders>
            <w:top w:val="nil"/>
          </w:tcBorders>
          <w:vAlign w:val="center"/>
        </w:tcPr>
        <w:p w14:paraId="5B24E214" w14:textId="5C49608C" w:rsidR="00F17418" w:rsidRPr="00507481" w:rsidRDefault="00F17418" w:rsidP="004F0ABE">
          <w:pPr>
            <w:contextualSpacing/>
            <w:rPr>
              <w:rFonts w:ascii="Segoe UI" w:hAnsi="Segoe UI" w:cs="Segoe UI"/>
              <w:sz w:val="14"/>
              <w:szCs w:val="14"/>
            </w:rPr>
          </w:pPr>
        </w:p>
      </w:tc>
    </w:tr>
  </w:tbl>
  <w:p w14:paraId="13C95404" w14:textId="77777777" w:rsidR="009D4FCC" w:rsidRDefault="009D4FC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D5194" w14:textId="77777777" w:rsidR="009D4FCC" w:rsidRDefault="009D4FCC" w:rsidP="00825BFC">
      <w:r>
        <w:separator/>
      </w:r>
    </w:p>
  </w:footnote>
  <w:footnote w:type="continuationSeparator" w:id="0">
    <w:p w14:paraId="2C911126" w14:textId="77777777" w:rsidR="009D4FCC" w:rsidRDefault="009D4FCC" w:rsidP="00825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F8F6" w14:textId="77777777" w:rsidR="009D4FCC" w:rsidRPr="00B36AC4" w:rsidRDefault="009D4FCC" w:rsidP="00723B40">
    <w:pPr>
      <w:pStyle w:val="a7"/>
      <w:rPr>
        <w:sz w:val="2"/>
        <w:szCs w:val="2"/>
      </w:rPr>
    </w:pPr>
  </w:p>
  <w:p w14:paraId="6583AFF6" w14:textId="2E4EBE40" w:rsidR="009D4FCC" w:rsidRPr="00723B40" w:rsidRDefault="009D4FCC" w:rsidP="00F17418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61BF"/>
    <w:multiLevelType w:val="hybridMultilevel"/>
    <w:tmpl w:val="E0A84DA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14851"/>
    <w:multiLevelType w:val="hybridMultilevel"/>
    <w:tmpl w:val="AF1AFB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6F4380"/>
    <w:multiLevelType w:val="multilevel"/>
    <w:tmpl w:val="E26E1908"/>
    <w:lvl w:ilvl="0">
      <w:start w:val="1"/>
      <w:numFmt w:val="decimal"/>
      <w:suff w:val="space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8EE3257"/>
    <w:multiLevelType w:val="hybridMultilevel"/>
    <w:tmpl w:val="7D06D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A3A94"/>
    <w:multiLevelType w:val="hybridMultilevel"/>
    <w:tmpl w:val="1BB8D7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8A1FDF"/>
    <w:multiLevelType w:val="hybridMultilevel"/>
    <w:tmpl w:val="9E8CD5B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67D00FF"/>
    <w:multiLevelType w:val="hybridMultilevel"/>
    <w:tmpl w:val="9E3ABB96"/>
    <w:lvl w:ilvl="0" w:tplc="8AEC086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52974"/>
    <w:multiLevelType w:val="hybridMultilevel"/>
    <w:tmpl w:val="7072209E"/>
    <w:lvl w:ilvl="0" w:tplc="985222BA">
      <w:start w:val="1"/>
      <w:numFmt w:val="decimal"/>
      <w:lvlText w:val="%1."/>
      <w:lvlJc w:val="left"/>
      <w:pPr>
        <w:ind w:left="1005" w:hanging="64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26828"/>
    <w:multiLevelType w:val="multilevel"/>
    <w:tmpl w:val="324C03A4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4407513"/>
    <w:multiLevelType w:val="hybridMultilevel"/>
    <w:tmpl w:val="458ECB2C"/>
    <w:lvl w:ilvl="0" w:tplc="2E2CB19C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6011C18"/>
    <w:multiLevelType w:val="hybridMultilevel"/>
    <w:tmpl w:val="4536A2BE"/>
    <w:lvl w:ilvl="0" w:tplc="7FEC08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AF369FD"/>
    <w:multiLevelType w:val="hybridMultilevel"/>
    <w:tmpl w:val="98E4F3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893BD9"/>
    <w:multiLevelType w:val="hybridMultilevel"/>
    <w:tmpl w:val="E5627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43AF1"/>
    <w:multiLevelType w:val="multilevel"/>
    <w:tmpl w:val="B0844688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1729C4"/>
    <w:multiLevelType w:val="hybridMultilevel"/>
    <w:tmpl w:val="D9F422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E91135"/>
    <w:multiLevelType w:val="hybridMultilevel"/>
    <w:tmpl w:val="86B418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A04DF3"/>
    <w:multiLevelType w:val="multilevel"/>
    <w:tmpl w:val="60EC91AC"/>
    <w:lvl w:ilvl="0">
      <w:start w:val="5"/>
      <w:numFmt w:val="decimal"/>
      <w:lvlText w:val="%1"/>
      <w:lvlJc w:val="left"/>
      <w:pPr>
        <w:ind w:left="560" w:hanging="42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560" w:hanging="4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40" w:hanging="633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835" w:hanging="63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73" w:hanging="63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11" w:hanging="63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48" w:hanging="63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386" w:hanging="63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24" w:hanging="633"/>
      </w:pPr>
      <w:rPr>
        <w:rFonts w:hint="default"/>
        <w:lang w:val="ru-RU" w:eastAsia="ru-RU" w:bidi="ru-RU"/>
      </w:rPr>
    </w:lvl>
  </w:abstractNum>
  <w:abstractNum w:abstractNumId="17" w15:restartNumberingAfterBreak="0">
    <w:nsid w:val="4B3864E2"/>
    <w:multiLevelType w:val="hybridMultilevel"/>
    <w:tmpl w:val="3118EAD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4D6B4CE4"/>
    <w:multiLevelType w:val="hybridMultilevel"/>
    <w:tmpl w:val="6B32F046"/>
    <w:lvl w:ilvl="0" w:tplc="B9F0B11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4F595968"/>
    <w:multiLevelType w:val="hybridMultilevel"/>
    <w:tmpl w:val="8D1CFA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EA294B"/>
    <w:multiLevelType w:val="hybridMultilevel"/>
    <w:tmpl w:val="763E92DC"/>
    <w:lvl w:ilvl="0" w:tplc="2EC6E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2F1F62"/>
    <w:multiLevelType w:val="multilevel"/>
    <w:tmpl w:val="1668EFE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9850462"/>
    <w:multiLevelType w:val="hybridMultilevel"/>
    <w:tmpl w:val="A8B46A64"/>
    <w:lvl w:ilvl="0" w:tplc="0419000F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F04BD"/>
    <w:multiLevelType w:val="hybridMultilevel"/>
    <w:tmpl w:val="D0085E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DB64E1"/>
    <w:multiLevelType w:val="multilevel"/>
    <w:tmpl w:val="B3A65C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64D5C6F"/>
    <w:multiLevelType w:val="multilevel"/>
    <w:tmpl w:val="619C132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7D76A6D"/>
    <w:multiLevelType w:val="multilevel"/>
    <w:tmpl w:val="4E1875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BF32348"/>
    <w:multiLevelType w:val="multilevel"/>
    <w:tmpl w:val="2278B5F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8" w15:restartNumberingAfterBreak="0">
    <w:nsid w:val="6DBC20DC"/>
    <w:multiLevelType w:val="multilevel"/>
    <w:tmpl w:val="A210B06A"/>
    <w:lvl w:ilvl="0">
      <w:start w:val="1"/>
      <w:numFmt w:val="decimal"/>
      <w:lvlText w:val="%1."/>
      <w:lvlJc w:val="left"/>
      <w:pPr>
        <w:ind w:left="1797" w:hanging="93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2217" w:hanging="13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7" w:hanging="13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135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7" w:hanging="135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27" w:hanging="2160"/>
      </w:pPr>
      <w:rPr>
        <w:rFonts w:hint="default"/>
      </w:rPr>
    </w:lvl>
  </w:abstractNum>
  <w:abstractNum w:abstractNumId="29" w15:restartNumberingAfterBreak="0">
    <w:nsid w:val="70BB0E51"/>
    <w:multiLevelType w:val="hybridMultilevel"/>
    <w:tmpl w:val="B754B5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A67A4A"/>
    <w:multiLevelType w:val="hybridMultilevel"/>
    <w:tmpl w:val="A6325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B72543"/>
    <w:multiLevelType w:val="hybridMultilevel"/>
    <w:tmpl w:val="190C4B86"/>
    <w:lvl w:ilvl="0" w:tplc="44E80054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num w:numId="1" w16cid:durableId="814757631">
    <w:abstractNumId w:val="28"/>
  </w:num>
  <w:num w:numId="2" w16cid:durableId="287587825">
    <w:abstractNumId w:val="3"/>
  </w:num>
  <w:num w:numId="3" w16cid:durableId="1578203432">
    <w:abstractNumId w:val="30"/>
  </w:num>
  <w:num w:numId="4" w16cid:durableId="43352200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9584212">
    <w:abstractNumId w:val="10"/>
  </w:num>
  <w:num w:numId="6" w16cid:durableId="1471359579">
    <w:abstractNumId w:val="31"/>
  </w:num>
  <w:num w:numId="7" w16cid:durableId="154348507">
    <w:abstractNumId w:val="21"/>
  </w:num>
  <w:num w:numId="8" w16cid:durableId="1646163859">
    <w:abstractNumId w:val="13"/>
  </w:num>
  <w:num w:numId="9" w16cid:durableId="1013456822">
    <w:abstractNumId w:val="8"/>
  </w:num>
  <w:num w:numId="10" w16cid:durableId="1704479768">
    <w:abstractNumId w:val="25"/>
  </w:num>
  <w:num w:numId="11" w16cid:durableId="1100373891">
    <w:abstractNumId w:val="24"/>
  </w:num>
  <w:num w:numId="12" w16cid:durableId="583613067">
    <w:abstractNumId w:val="26"/>
  </w:num>
  <w:num w:numId="13" w16cid:durableId="337121860">
    <w:abstractNumId w:val="16"/>
  </w:num>
  <w:num w:numId="14" w16cid:durableId="1600143065">
    <w:abstractNumId w:val="0"/>
  </w:num>
  <w:num w:numId="15" w16cid:durableId="1315912546">
    <w:abstractNumId w:val="15"/>
  </w:num>
  <w:num w:numId="16" w16cid:durableId="2134709902">
    <w:abstractNumId w:val="7"/>
  </w:num>
  <w:num w:numId="17" w16cid:durableId="1877543207">
    <w:abstractNumId w:val="1"/>
  </w:num>
  <w:num w:numId="18" w16cid:durableId="411203399">
    <w:abstractNumId w:val="11"/>
  </w:num>
  <w:num w:numId="19" w16cid:durableId="1810707892">
    <w:abstractNumId w:val="29"/>
  </w:num>
  <w:num w:numId="20" w16cid:durableId="230890717">
    <w:abstractNumId w:val="14"/>
  </w:num>
  <w:num w:numId="21" w16cid:durableId="2054621559">
    <w:abstractNumId w:val="6"/>
  </w:num>
  <w:num w:numId="22" w16cid:durableId="643899563">
    <w:abstractNumId w:val="18"/>
  </w:num>
  <w:num w:numId="23" w16cid:durableId="498082829">
    <w:abstractNumId w:val="5"/>
  </w:num>
  <w:num w:numId="24" w16cid:durableId="192106189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10289104">
    <w:abstractNumId w:val="17"/>
  </w:num>
  <w:num w:numId="26" w16cid:durableId="1397439601">
    <w:abstractNumId w:val="23"/>
  </w:num>
  <w:num w:numId="27" w16cid:durableId="480315047">
    <w:abstractNumId w:val="4"/>
  </w:num>
  <w:num w:numId="28" w16cid:durableId="978924863">
    <w:abstractNumId w:val="27"/>
  </w:num>
  <w:num w:numId="29" w16cid:durableId="263348504">
    <w:abstractNumId w:val="9"/>
  </w:num>
  <w:num w:numId="30" w16cid:durableId="1795521271">
    <w:abstractNumId w:val="12"/>
  </w:num>
  <w:num w:numId="31" w16cid:durableId="1527870365">
    <w:abstractNumId w:val="2"/>
  </w:num>
  <w:num w:numId="32" w16cid:durableId="1016424155">
    <w:abstractNumId w:val="19"/>
  </w:num>
  <w:num w:numId="33" w16cid:durableId="12876580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AF9"/>
    <w:rsid w:val="0001183D"/>
    <w:rsid w:val="000143A1"/>
    <w:rsid w:val="0002076E"/>
    <w:rsid w:val="00023818"/>
    <w:rsid w:val="00044B54"/>
    <w:rsid w:val="00046399"/>
    <w:rsid w:val="000500E9"/>
    <w:rsid w:val="000755FC"/>
    <w:rsid w:val="00083776"/>
    <w:rsid w:val="0008495A"/>
    <w:rsid w:val="000944A2"/>
    <w:rsid w:val="00095E03"/>
    <w:rsid w:val="000A1D20"/>
    <w:rsid w:val="000A4BD5"/>
    <w:rsid w:val="000A655A"/>
    <w:rsid w:val="000B3356"/>
    <w:rsid w:val="000B3990"/>
    <w:rsid w:val="000C04F8"/>
    <w:rsid w:val="000C2FAB"/>
    <w:rsid w:val="000E0E26"/>
    <w:rsid w:val="000E6C11"/>
    <w:rsid w:val="000F379E"/>
    <w:rsid w:val="000F57F8"/>
    <w:rsid w:val="00101961"/>
    <w:rsid w:val="0010615F"/>
    <w:rsid w:val="00111B4D"/>
    <w:rsid w:val="0011308C"/>
    <w:rsid w:val="0014150C"/>
    <w:rsid w:val="001417EB"/>
    <w:rsid w:val="00142576"/>
    <w:rsid w:val="00142618"/>
    <w:rsid w:val="001431CA"/>
    <w:rsid w:val="00143845"/>
    <w:rsid w:val="00144549"/>
    <w:rsid w:val="00153334"/>
    <w:rsid w:val="0016256F"/>
    <w:rsid w:val="00165752"/>
    <w:rsid w:val="00184DB5"/>
    <w:rsid w:val="00191FF2"/>
    <w:rsid w:val="001C29D4"/>
    <w:rsid w:val="001C5A17"/>
    <w:rsid w:val="001D40F0"/>
    <w:rsid w:val="001D424C"/>
    <w:rsid w:val="001F2907"/>
    <w:rsid w:val="001F644F"/>
    <w:rsid w:val="001F6BC2"/>
    <w:rsid w:val="00210E16"/>
    <w:rsid w:val="00216049"/>
    <w:rsid w:val="00221956"/>
    <w:rsid w:val="00231CB0"/>
    <w:rsid w:val="00232C63"/>
    <w:rsid w:val="00240B94"/>
    <w:rsid w:val="0025258A"/>
    <w:rsid w:val="00252AD8"/>
    <w:rsid w:val="00255920"/>
    <w:rsid w:val="002758FF"/>
    <w:rsid w:val="002829A3"/>
    <w:rsid w:val="002A10FC"/>
    <w:rsid w:val="002A1FDE"/>
    <w:rsid w:val="002A347A"/>
    <w:rsid w:val="002B42E9"/>
    <w:rsid w:val="002B7741"/>
    <w:rsid w:val="002C2A00"/>
    <w:rsid w:val="002D40A8"/>
    <w:rsid w:val="002D5F2E"/>
    <w:rsid w:val="002E0C76"/>
    <w:rsid w:val="002E335B"/>
    <w:rsid w:val="002E43B4"/>
    <w:rsid w:val="002E7C99"/>
    <w:rsid w:val="002F0383"/>
    <w:rsid w:val="002F4D8F"/>
    <w:rsid w:val="003071CD"/>
    <w:rsid w:val="00314700"/>
    <w:rsid w:val="00344F86"/>
    <w:rsid w:val="00351486"/>
    <w:rsid w:val="00354BBB"/>
    <w:rsid w:val="00355EA9"/>
    <w:rsid w:val="003747CD"/>
    <w:rsid w:val="0038666F"/>
    <w:rsid w:val="0038710D"/>
    <w:rsid w:val="003A11C1"/>
    <w:rsid w:val="003A17DB"/>
    <w:rsid w:val="003A72AA"/>
    <w:rsid w:val="003B0D72"/>
    <w:rsid w:val="003B3C19"/>
    <w:rsid w:val="003B7F6E"/>
    <w:rsid w:val="003C065C"/>
    <w:rsid w:val="003C5636"/>
    <w:rsid w:val="003D017C"/>
    <w:rsid w:val="003D3BB5"/>
    <w:rsid w:val="003D3DA0"/>
    <w:rsid w:val="003D4E2E"/>
    <w:rsid w:val="003D7AB8"/>
    <w:rsid w:val="003E5D5C"/>
    <w:rsid w:val="003F4B95"/>
    <w:rsid w:val="003F69DE"/>
    <w:rsid w:val="003F6ED0"/>
    <w:rsid w:val="0040058B"/>
    <w:rsid w:val="0040373A"/>
    <w:rsid w:val="00404A72"/>
    <w:rsid w:val="00407040"/>
    <w:rsid w:val="0041370B"/>
    <w:rsid w:val="00415E1F"/>
    <w:rsid w:val="004166AC"/>
    <w:rsid w:val="004241FD"/>
    <w:rsid w:val="00435B71"/>
    <w:rsid w:val="0046059B"/>
    <w:rsid w:val="00463DC4"/>
    <w:rsid w:val="00470BE5"/>
    <w:rsid w:val="00483A2F"/>
    <w:rsid w:val="00494208"/>
    <w:rsid w:val="00497D8E"/>
    <w:rsid w:val="004A128F"/>
    <w:rsid w:val="004B0DB3"/>
    <w:rsid w:val="004B18F4"/>
    <w:rsid w:val="004B197D"/>
    <w:rsid w:val="004B65C8"/>
    <w:rsid w:val="004B760F"/>
    <w:rsid w:val="004D2670"/>
    <w:rsid w:val="004D43D4"/>
    <w:rsid w:val="004E2D30"/>
    <w:rsid w:val="004E5934"/>
    <w:rsid w:val="004E7631"/>
    <w:rsid w:val="004F0ABE"/>
    <w:rsid w:val="004F3F05"/>
    <w:rsid w:val="00501D19"/>
    <w:rsid w:val="00503EC9"/>
    <w:rsid w:val="0050698A"/>
    <w:rsid w:val="00507481"/>
    <w:rsid w:val="00507AD4"/>
    <w:rsid w:val="005162F2"/>
    <w:rsid w:val="00525F85"/>
    <w:rsid w:val="00526D50"/>
    <w:rsid w:val="005311FC"/>
    <w:rsid w:val="00533ACB"/>
    <w:rsid w:val="005409D7"/>
    <w:rsid w:val="00544A07"/>
    <w:rsid w:val="00556D6E"/>
    <w:rsid w:val="005603C3"/>
    <w:rsid w:val="00562D17"/>
    <w:rsid w:val="00571472"/>
    <w:rsid w:val="00580CBD"/>
    <w:rsid w:val="00581201"/>
    <w:rsid w:val="00590EB1"/>
    <w:rsid w:val="005C61CA"/>
    <w:rsid w:val="005D1AFC"/>
    <w:rsid w:val="005F3558"/>
    <w:rsid w:val="005F3971"/>
    <w:rsid w:val="00600BBB"/>
    <w:rsid w:val="00601184"/>
    <w:rsid w:val="00603D39"/>
    <w:rsid w:val="00604FF7"/>
    <w:rsid w:val="006124F5"/>
    <w:rsid w:val="00616209"/>
    <w:rsid w:val="006262D7"/>
    <w:rsid w:val="0064051B"/>
    <w:rsid w:val="006407E0"/>
    <w:rsid w:val="006517CF"/>
    <w:rsid w:val="006523A4"/>
    <w:rsid w:val="0065401D"/>
    <w:rsid w:val="00661F03"/>
    <w:rsid w:val="00664555"/>
    <w:rsid w:val="00674D54"/>
    <w:rsid w:val="00694FCA"/>
    <w:rsid w:val="00697052"/>
    <w:rsid w:val="006A293D"/>
    <w:rsid w:val="006C0172"/>
    <w:rsid w:val="006C3C3A"/>
    <w:rsid w:val="006C4C94"/>
    <w:rsid w:val="006C54A2"/>
    <w:rsid w:val="006D37DF"/>
    <w:rsid w:val="006E3718"/>
    <w:rsid w:val="006E6D13"/>
    <w:rsid w:val="006F7256"/>
    <w:rsid w:val="006F7395"/>
    <w:rsid w:val="006F76CE"/>
    <w:rsid w:val="00722DD0"/>
    <w:rsid w:val="00723374"/>
    <w:rsid w:val="00723B40"/>
    <w:rsid w:val="00727A32"/>
    <w:rsid w:val="00731532"/>
    <w:rsid w:val="007321EF"/>
    <w:rsid w:val="00743324"/>
    <w:rsid w:val="007516E3"/>
    <w:rsid w:val="007541EC"/>
    <w:rsid w:val="00763732"/>
    <w:rsid w:val="00765EA0"/>
    <w:rsid w:val="00770F69"/>
    <w:rsid w:val="007801E9"/>
    <w:rsid w:val="007A1703"/>
    <w:rsid w:val="007B4AF9"/>
    <w:rsid w:val="007C42F1"/>
    <w:rsid w:val="007D0630"/>
    <w:rsid w:val="007D2FB7"/>
    <w:rsid w:val="007D4030"/>
    <w:rsid w:val="007D6CCB"/>
    <w:rsid w:val="007E2C81"/>
    <w:rsid w:val="007E302A"/>
    <w:rsid w:val="007E4F09"/>
    <w:rsid w:val="007E747B"/>
    <w:rsid w:val="007F674A"/>
    <w:rsid w:val="007F79E9"/>
    <w:rsid w:val="00801069"/>
    <w:rsid w:val="0080206E"/>
    <w:rsid w:val="00802180"/>
    <w:rsid w:val="00803D72"/>
    <w:rsid w:val="00816677"/>
    <w:rsid w:val="0082201B"/>
    <w:rsid w:val="00825BFC"/>
    <w:rsid w:val="0083533D"/>
    <w:rsid w:val="00853520"/>
    <w:rsid w:val="00861310"/>
    <w:rsid w:val="008616DD"/>
    <w:rsid w:val="00862958"/>
    <w:rsid w:val="00877DF1"/>
    <w:rsid w:val="00883D13"/>
    <w:rsid w:val="008853EE"/>
    <w:rsid w:val="00890A3D"/>
    <w:rsid w:val="00894A63"/>
    <w:rsid w:val="008A0B7C"/>
    <w:rsid w:val="008A2C8A"/>
    <w:rsid w:val="008A6AAA"/>
    <w:rsid w:val="008C63CC"/>
    <w:rsid w:val="008D1EA7"/>
    <w:rsid w:val="008F0E46"/>
    <w:rsid w:val="00904C69"/>
    <w:rsid w:val="00904F65"/>
    <w:rsid w:val="00927B8A"/>
    <w:rsid w:val="00947D69"/>
    <w:rsid w:val="00950B12"/>
    <w:rsid w:val="009746B2"/>
    <w:rsid w:val="00985D0D"/>
    <w:rsid w:val="009A404A"/>
    <w:rsid w:val="009B3BC3"/>
    <w:rsid w:val="009D4FCC"/>
    <w:rsid w:val="009D7473"/>
    <w:rsid w:val="009E0F48"/>
    <w:rsid w:val="009F1299"/>
    <w:rsid w:val="009F4502"/>
    <w:rsid w:val="00A013CF"/>
    <w:rsid w:val="00A05C8C"/>
    <w:rsid w:val="00A10F60"/>
    <w:rsid w:val="00A1580B"/>
    <w:rsid w:val="00A1660C"/>
    <w:rsid w:val="00A17CAC"/>
    <w:rsid w:val="00A2314E"/>
    <w:rsid w:val="00A32605"/>
    <w:rsid w:val="00A36DC4"/>
    <w:rsid w:val="00A44CA2"/>
    <w:rsid w:val="00A508FA"/>
    <w:rsid w:val="00A5668B"/>
    <w:rsid w:val="00A73D30"/>
    <w:rsid w:val="00A835A6"/>
    <w:rsid w:val="00A909F7"/>
    <w:rsid w:val="00A9331B"/>
    <w:rsid w:val="00AA5697"/>
    <w:rsid w:val="00AB0B72"/>
    <w:rsid w:val="00AC4451"/>
    <w:rsid w:val="00AD2A47"/>
    <w:rsid w:val="00AE10DE"/>
    <w:rsid w:val="00AF2981"/>
    <w:rsid w:val="00AF45F8"/>
    <w:rsid w:val="00AF55CB"/>
    <w:rsid w:val="00B01DCC"/>
    <w:rsid w:val="00B07B6C"/>
    <w:rsid w:val="00B16DD5"/>
    <w:rsid w:val="00B17439"/>
    <w:rsid w:val="00B17841"/>
    <w:rsid w:val="00B25EA9"/>
    <w:rsid w:val="00B34C86"/>
    <w:rsid w:val="00B36AC4"/>
    <w:rsid w:val="00B44683"/>
    <w:rsid w:val="00B452F2"/>
    <w:rsid w:val="00B50EE7"/>
    <w:rsid w:val="00B57F9D"/>
    <w:rsid w:val="00B61E15"/>
    <w:rsid w:val="00B81821"/>
    <w:rsid w:val="00B81ACC"/>
    <w:rsid w:val="00B82568"/>
    <w:rsid w:val="00B85B63"/>
    <w:rsid w:val="00B86B74"/>
    <w:rsid w:val="00B9026F"/>
    <w:rsid w:val="00B913BA"/>
    <w:rsid w:val="00B93450"/>
    <w:rsid w:val="00B93A66"/>
    <w:rsid w:val="00BA5976"/>
    <w:rsid w:val="00BA59CE"/>
    <w:rsid w:val="00BA5EF9"/>
    <w:rsid w:val="00BD5DD3"/>
    <w:rsid w:val="00BD7818"/>
    <w:rsid w:val="00BD798C"/>
    <w:rsid w:val="00BE34DA"/>
    <w:rsid w:val="00BE3678"/>
    <w:rsid w:val="00BE4508"/>
    <w:rsid w:val="00BE66B0"/>
    <w:rsid w:val="00BF1616"/>
    <w:rsid w:val="00BF22B2"/>
    <w:rsid w:val="00BF7478"/>
    <w:rsid w:val="00BF78B3"/>
    <w:rsid w:val="00C00F23"/>
    <w:rsid w:val="00C04F49"/>
    <w:rsid w:val="00C16C0E"/>
    <w:rsid w:val="00C22E0E"/>
    <w:rsid w:val="00C23A24"/>
    <w:rsid w:val="00C37C24"/>
    <w:rsid w:val="00C604D1"/>
    <w:rsid w:val="00C61C15"/>
    <w:rsid w:val="00C708AE"/>
    <w:rsid w:val="00C7344C"/>
    <w:rsid w:val="00C862E0"/>
    <w:rsid w:val="00C95321"/>
    <w:rsid w:val="00CA15FC"/>
    <w:rsid w:val="00CA67E2"/>
    <w:rsid w:val="00CB5222"/>
    <w:rsid w:val="00CB5388"/>
    <w:rsid w:val="00CC0DA1"/>
    <w:rsid w:val="00CC3E50"/>
    <w:rsid w:val="00CC4058"/>
    <w:rsid w:val="00CD1548"/>
    <w:rsid w:val="00CD648C"/>
    <w:rsid w:val="00CF00C1"/>
    <w:rsid w:val="00CF32FC"/>
    <w:rsid w:val="00CF505B"/>
    <w:rsid w:val="00D02572"/>
    <w:rsid w:val="00D171C8"/>
    <w:rsid w:val="00D31A36"/>
    <w:rsid w:val="00D32991"/>
    <w:rsid w:val="00D3395D"/>
    <w:rsid w:val="00D3722E"/>
    <w:rsid w:val="00D441D9"/>
    <w:rsid w:val="00D461F1"/>
    <w:rsid w:val="00D47FD6"/>
    <w:rsid w:val="00D5146A"/>
    <w:rsid w:val="00D541F8"/>
    <w:rsid w:val="00D56416"/>
    <w:rsid w:val="00D573B6"/>
    <w:rsid w:val="00D62B63"/>
    <w:rsid w:val="00D6775F"/>
    <w:rsid w:val="00D678F0"/>
    <w:rsid w:val="00D75166"/>
    <w:rsid w:val="00D75764"/>
    <w:rsid w:val="00D8025F"/>
    <w:rsid w:val="00D8249D"/>
    <w:rsid w:val="00D8679D"/>
    <w:rsid w:val="00D95A0E"/>
    <w:rsid w:val="00DA14DF"/>
    <w:rsid w:val="00DC02F5"/>
    <w:rsid w:val="00DC0A3F"/>
    <w:rsid w:val="00DD1529"/>
    <w:rsid w:val="00DD3FFE"/>
    <w:rsid w:val="00DD6CF5"/>
    <w:rsid w:val="00DE492F"/>
    <w:rsid w:val="00DE5215"/>
    <w:rsid w:val="00DF0016"/>
    <w:rsid w:val="00E03E7F"/>
    <w:rsid w:val="00E06135"/>
    <w:rsid w:val="00E37399"/>
    <w:rsid w:val="00E3766E"/>
    <w:rsid w:val="00E4120B"/>
    <w:rsid w:val="00E41942"/>
    <w:rsid w:val="00E44A74"/>
    <w:rsid w:val="00E524DF"/>
    <w:rsid w:val="00E528C8"/>
    <w:rsid w:val="00E6281D"/>
    <w:rsid w:val="00E7023D"/>
    <w:rsid w:val="00E73921"/>
    <w:rsid w:val="00E96A97"/>
    <w:rsid w:val="00EB4EF6"/>
    <w:rsid w:val="00EB4F67"/>
    <w:rsid w:val="00EC0CF4"/>
    <w:rsid w:val="00EC341B"/>
    <w:rsid w:val="00EC42FA"/>
    <w:rsid w:val="00ED2F50"/>
    <w:rsid w:val="00ED442C"/>
    <w:rsid w:val="00EF54D2"/>
    <w:rsid w:val="00F04DA5"/>
    <w:rsid w:val="00F060BE"/>
    <w:rsid w:val="00F17418"/>
    <w:rsid w:val="00F21650"/>
    <w:rsid w:val="00F238FD"/>
    <w:rsid w:val="00F3087C"/>
    <w:rsid w:val="00F34595"/>
    <w:rsid w:val="00F349FB"/>
    <w:rsid w:val="00F37985"/>
    <w:rsid w:val="00F37A90"/>
    <w:rsid w:val="00F406E0"/>
    <w:rsid w:val="00F4692F"/>
    <w:rsid w:val="00F4789D"/>
    <w:rsid w:val="00F50785"/>
    <w:rsid w:val="00F67902"/>
    <w:rsid w:val="00F92EC0"/>
    <w:rsid w:val="00F96306"/>
    <w:rsid w:val="00FA7D5D"/>
    <w:rsid w:val="00FC27A1"/>
    <w:rsid w:val="00FE0401"/>
    <w:rsid w:val="00FE6701"/>
    <w:rsid w:val="00FF2F87"/>
    <w:rsid w:val="00F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,"/>
  <w:listSeparator w:val=";"/>
  <w14:docId w14:val="2F6082A4"/>
  <w15:docId w15:val="{67932731-B38C-4371-ADFE-9EDFA302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97D8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f02">
    <w:name w:val="99f Заголовок_02"/>
    <w:basedOn w:val="a"/>
    <w:link w:val="99f020"/>
    <w:autoRedefine/>
    <w:qFormat/>
    <w:rsid w:val="00BF22B2"/>
    <w:pPr>
      <w:spacing w:before="120" w:line="360" w:lineRule="auto"/>
    </w:pPr>
    <w:rPr>
      <w:rFonts w:ascii="Myriad Pro" w:eastAsiaTheme="minorHAnsi" w:hAnsi="Myriad Pro" w:cstheme="minorBidi"/>
      <w:b/>
      <w:caps/>
      <w:sz w:val="22"/>
      <w:szCs w:val="22"/>
      <w:lang w:eastAsia="en-US"/>
    </w:rPr>
  </w:style>
  <w:style w:type="character" w:customStyle="1" w:styleId="99f020">
    <w:name w:val="99f Заголовок_02 Знак"/>
    <w:basedOn w:val="a0"/>
    <w:link w:val="99f02"/>
    <w:rsid w:val="00BF22B2"/>
    <w:rPr>
      <w:rFonts w:ascii="Myriad Pro" w:hAnsi="Myriad Pro"/>
      <w:b/>
      <w:caps/>
    </w:rPr>
  </w:style>
  <w:style w:type="paragraph" w:customStyle="1" w:styleId="99f">
    <w:name w:val="99f Название"/>
    <w:basedOn w:val="a3"/>
    <w:link w:val="99f0"/>
    <w:autoRedefine/>
    <w:qFormat/>
    <w:rsid w:val="00BF22B2"/>
    <w:rPr>
      <w:rFonts w:ascii="Myriad Pro" w:hAnsi="Myriad Pro"/>
      <w:sz w:val="80"/>
      <w:szCs w:val="72"/>
    </w:rPr>
  </w:style>
  <w:style w:type="character" w:customStyle="1" w:styleId="99f0">
    <w:name w:val="99f Название Знак"/>
    <w:basedOn w:val="a4"/>
    <w:link w:val="99f"/>
    <w:rsid w:val="00BF22B2"/>
    <w:rPr>
      <w:rFonts w:ascii="Myriad Pro" w:eastAsiaTheme="majorEastAsia" w:hAnsi="Myriad Pro" w:cstheme="majorBidi"/>
      <w:spacing w:val="-10"/>
      <w:kern w:val="28"/>
      <w:sz w:val="80"/>
      <w:szCs w:val="72"/>
    </w:rPr>
  </w:style>
  <w:style w:type="paragraph" w:styleId="a3">
    <w:name w:val="Title"/>
    <w:basedOn w:val="a"/>
    <w:next w:val="a"/>
    <w:link w:val="a4"/>
    <w:uiPriority w:val="10"/>
    <w:qFormat/>
    <w:rsid w:val="00BF22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F2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99f1">
    <w:name w:val="99f Заголовок1"/>
    <w:basedOn w:val="99f2"/>
    <w:link w:val="99f10"/>
    <w:autoRedefine/>
    <w:qFormat/>
    <w:rsid w:val="00BF22B2"/>
    <w:pPr>
      <w:keepNext/>
      <w:spacing w:after="180"/>
      <w:contextualSpacing/>
    </w:pPr>
    <w:rPr>
      <w:sz w:val="48"/>
      <w:szCs w:val="48"/>
    </w:rPr>
  </w:style>
  <w:style w:type="character" w:customStyle="1" w:styleId="99f10">
    <w:name w:val="99f Заголовок1 Знак"/>
    <w:basedOn w:val="99f3"/>
    <w:link w:val="99f1"/>
    <w:rsid w:val="00BF22B2"/>
    <w:rPr>
      <w:rFonts w:ascii="Myriad Pro" w:hAnsi="Myriad Pro"/>
      <w:sz w:val="48"/>
      <w:szCs w:val="48"/>
    </w:rPr>
  </w:style>
  <w:style w:type="paragraph" w:customStyle="1" w:styleId="99f2">
    <w:name w:val="99f Текст"/>
    <w:basedOn w:val="a"/>
    <w:link w:val="99f3"/>
    <w:autoRedefine/>
    <w:qFormat/>
    <w:rsid w:val="00BF22B2"/>
    <w:rPr>
      <w:rFonts w:ascii="Myriad Pro" w:eastAsiaTheme="minorHAnsi" w:hAnsi="Myriad Pro" w:cstheme="minorBidi"/>
      <w:sz w:val="18"/>
      <w:szCs w:val="32"/>
      <w:lang w:eastAsia="en-US"/>
    </w:rPr>
  </w:style>
  <w:style w:type="character" w:customStyle="1" w:styleId="99f3">
    <w:name w:val="99f Текст Знак"/>
    <w:basedOn w:val="a0"/>
    <w:link w:val="99f2"/>
    <w:rsid w:val="00BF22B2"/>
    <w:rPr>
      <w:rFonts w:ascii="Myriad Pro" w:hAnsi="Myriad Pro"/>
      <w:sz w:val="18"/>
      <w:szCs w:val="32"/>
    </w:rPr>
  </w:style>
  <w:style w:type="paragraph" w:customStyle="1" w:styleId="a5">
    <w:name w:val="Верхний колонтитул. Адрес"/>
    <w:basedOn w:val="99f2"/>
    <w:autoRedefine/>
    <w:qFormat/>
    <w:rsid w:val="00CA67E2"/>
    <w:pPr>
      <w:spacing w:line="259" w:lineRule="auto"/>
      <w:ind w:right="333"/>
      <w:jc w:val="right"/>
    </w:pPr>
    <w:rPr>
      <w:color w:val="FFFFFF" w:themeColor="background1"/>
      <w:szCs w:val="18"/>
    </w:rPr>
  </w:style>
  <w:style w:type="paragraph" w:customStyle="1" w:styleId="a6">
    <w:name w:val="Верхний колонтитул. Слоган"/>
    <w:autoRedefine/>
    <w:qFormat/>
    <w:rsid w:val="00CA67E2"/>
    <w:pPr>
      <w:ind w:left="284"/>
    </w:pPr>
    <w:rPr>
      <w:rFonts w:ascii="Myriad Pro" w:hAnsi="Myriad Pro"/>
      <w:color w:val="FFFFFF" w:themeColor="background1"/>
      <w:sz w:val="18"/>
      <w:szCs w:val="18"/>
    </w:rPr>
  </w:style>
  <w:style w:type="paragraph" w:styleId="a7">
    <w:name w:val="header"/>
    <w:basedOn w:val="a"/>
    <w:link w:val="a8"/>
    <w:unhideWhenUsed/>
    <w:rsid w:val="00825B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rsid w:val="00825BFC"/>
  </w:style>
  <w:style w:type="paragraph" w:styleId="a9">
    <w:name w:val="footer"/>
    <w:basedOn w:val="a"/>
    <w:link w:val="aa"/>
    <w:uiPriority w:val="99"/>
    <w:unhideWhenUsed/>
    <w:rsid w:val="00825B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825BFC"/>
  </w:style>
  <w:style w:type="table" w:styleId="ab">
    <w:name w:val="Table Grid"/>
    <w:basedOn w:val="a1"/>
    <w:uiPriority w:val="59"/>
    <w:rsid w:val="00825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nhideWhenUsed/>
    <w:rsid w:val="00825BFC"/>
    <w:rPr>
      <w:color w:val="0563C1" w:themeColor="hyperlink"/>
      <w:u w:val="single"/>
    </w:rPr>
  </w:style>
  <w:style w:type="paragraph" w:styleId="ad">
    <w:name w:val="Balloon Text"/>
    <w:basedOn w:val="a"/>
    <w:link w:val="ae"/>
    <w:unhideWhenUsed/>
    <w:rsid w:val="00507481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0"/>
    <w:link w:val="ad"/>
    <w:rsid w:val="00507481"/>
    <w:rPr>
      <w:rFonts w:ascii="Segoe UI" w:hAnsi="Segoe UI" w:cs="Segoe UI"/>
      <w:sz w:val="18"/>
      <w:szCs w:val="18"/>
    </w:rPr>
  </w:style>
  <w:style w:type="paragraph" w:customStyle="1" w:styleId="FOC2101Title">
    <w:name w:val="FOC2101_Title"/>
    <w:basedOn w:val="a"/>
    <w:link w:val="FOC2101Title0"/>
    <w:qFormat/>
    <w:rsid w:val="002C2A00"/>
    <w:pPr>
      <w:spacing w:after="160" w:line="259" w:lineRule="auto"/>
    </w:pPr>
    <w:rPr>
      <w:rFonts w:ascii="Segoe UI" w:eastAsiaTheme="minorHAnsi" w:hAnsi="Segoe UI" w:cs="Segoe UI"/>
      <w:sz w:val="48"/>
      <w:szCs w:val="48"/>
      <w:lang w:val="en-US" w:eastAsia="en-US"/>
    </w:rPr>
  </w:style>
  <w:style w:type="paragraph" w:customStyle="1" w:styleId="FOC2101baseText">
    <w:name w:val="FOC2101_baseText"/>
    <w:basedOn w:val="a"/>
    <w:link w:val="FOC2101baseText0"/>
    <w:qFormat/>
    <w:rsid w:val="002C2A00"/>
    <w:pPr>
      <w:spacing w:after="160" w:line="259" w:lineRule="auto"/>
    </w:pPr>
    <w:rPr>
      <w:rFonts w:ascii="Segoe UI" w:eastAsiaTheme="minorHAnsi" w:hAnsi="Segoe UI" w:cs="Segoe UI"/>
      <w:sz w:val="22"/>
      <w:szCs w:val="22"/>
      <w:lang w:eastAsia="en-US"/>
    </w:rPr>
  </w:style>
  <w:style w:type="character" w:customStyle="1" w:styleId="FOC2101Title0">
    <w:name w:val="FOC2101_Title Знак"/>
    <w:basedOn w:val="a0"/>
    <w:link w:val="FOC2101Title"/>
    <w:rsid w:val="002C2A00"/>
    <w:rPr>
      <w:rFonts w:ascii="Segoe UI" w:hAnsi="Segoe UI" w:cs="Segoe UI"/>
      <w:sz w:val="48"/>
      <w:szCs w:val="48"/>
      <w:lang w:val="en-US"/>
    </w:rPr>
  </w:style>
  <w:style w:type="character" w:customStyle="1" w:styleId="FOC2101baseText0">
    <w:name w:val="FOC2101_baseText Знак"/>
    <w:basedOn w:val="a0"/>
    <w:link w:val="FOC2101baseText"/>
    <w:rsid w:val="002C2A00"/>
    <w:rPr>
      <w:rFonts w:ascii="Segoe UI" w:hAnsi="Segoe UI" w:cs="Segoe UI"/>
    </w:rPr>
  </w:style>
  <w:style w:type="paragraph" w:styleId="af">
    <w:name w:val="List Paragraph"/>
    <w:basedOn w:val="a"/>
    <w:link w:val="af0"/>
    <w:qFormat/>
    <w:rsid w:val="00A10F60"/>
    <w:pPr>
      <w:ind w:left="708"/>
    </w:pPr>
  </w:style>
  <w:style w:type="paragraph" w:styleId="af1">
    <w:name w:val="Normal (Web)"/>
    <w:basedOn w:val="a"/>
    <w:uiPriority w:val="99"/>
    <w:unhideWhenUsed/>
    <w:rsid w:val="00B44683"/>
    <w:pPr>
      <w:spacing w:before="100" w:beforeAutospacing="1" w:after="100" w:afterAutospacing="1"/>
    </w:pPr>
  </w:style>
  <w:style w:type="character" w:customStyle="1" w:styleId="af2">
    <w:name w:val="Основной текст_"/>
    <w:link w:val="2"/>
    <w:rsid w:val="00D6775F"/>
    <w:rPr>
      <w:sz w:val="23"/>
      <w:szCs w:val="23"/>
      <w:shd w:val="clear" w:color="auto" w:fill="FFFFFF"/>
    </w:rPr>
  </w:style>
  <w:style w:type="paragraph" w:customStyle="1" w:styleId="2">
    <w:name w:val="Основной текст2"/>
    <w:basedOn w:val="a"/>
    <w:link w:val="af2"/>
    <w:rsid w:val="00D6775F"/>
    <w:pPr>
      <w:widowControl w:val="0"/>
      <w:shd w:val="clear" w:color="auto" w:fill="FFFFFF"/>
      <w:spacing w:before="300" w:line="274" w:lineRule="exact"/>
      <w:ind w:firstLine="420"/>
      <w:jc w:val="both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af0">
    <w:name w:val="Абзац списка Знак"/>
    <w:link w:val="af"/>
    <w:uiPriority w:val="34"/>
    <w:rsid w:val="00D677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ody Text Indent"/>
    <w:basedOn w:val="a"/>
    <w:link w:val="af4"/>
    <w:rsid w:val="00D6775F"/>
    <w:pPr>
      <w:suppressAutoHyphens/>
      <w:spacing w:after="120"/>
      <w:ind w:left="283"/>
    </w:pPr>
    <w:rPr>
      <w:lang w:val="x-none" w:eastAsia="ar-SA"/>
    </w:rPr>
  </w:style>
  <w:style w:type="character" w:customStyle="1" w:styleId="af4">
    <w:name w:val="Основной текст с отступом Знак"/>
    <w:basedOn w:val="a0"/>
    <w:link w:val="af3"/>
    <w:rsid w:val="00D6775F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af5">
    <w:name w:val="Body Text"/>
    <w:basedOn w:val="a"/>
    <w:link w:val="af6"/>
    <w:uiPriority w:val="99"/>
    <w:semiHidden/>
    <w:unhideWhenUsed/>
    <w:rsid w:val="006C0172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6C017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b"/>
    <w:uiPriority w:val="59"/>
    <w:rsid w:val="00C22E0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97D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schikov\Desktop\&#1041;&#1083;&#1072;&#1085;&#1082;%2021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A5F76-E588-4B76-9B55-0A7BDEE5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C:\Users\lanschikov\Desktop\Бланк 2101.dotx</Template>
  <TotalTime>15</TotalTime>
  <Pages>8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Ланщиков Дмитрий Николаевич</dc:creator>
  <cp:lastModifiedBy>Даниил Чернышов</cp:lastModifiedBy>
  <cp:revision>5</cp:revision>
  <cp:lastPrinted>2019-02-08T11:27:00Z</cp:lastPrinted>
  <dcterms:created xsi:type="dcterms:W3CDTF">2021-03-10T21:28:00Z</dcterms:created>
  <dcterms:modified xsi:type="dcterms:W3CDTF">2022-08-22T09:05:00Z</dcterms:modified>
</cp:coreProperties>
</file>