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C9918" w14:textId="18F02F2F" w:rsidR="001B6890" w:rsidRPr="001B6890" w:rsidRDefault="001B6890" w:rsidP="001B6890">
      <w:pPr>
        <w:spacing w:after="0" w:line="259" w:lineRule="auto"/>
        <w:ind w:left="68" w:right="250" w:hanging="10"/>
        <w:jc w:val="left"/>
        <w:rPr>
          <w:b/>
          <w:bCs/>
          <w:sz w:val="26"/>
          <w:szCs w:val="26"/>
          <w:lang w:val="ru-RU"/>
        </w:rPr>
      </w:pPr>
      <w:r w:rsidRPr="001B6890">
        <w:rPr>
          <w:b/>
          <w:bCs/>
          <w:sz w:val="26"/>
          <w:szCs w:val="26"/>
          <w:lang w:val="ru-RU"/>
        </w:rPr>
        <w:t xml:space="preserve">Инструкция </w:t>
      </w:r>
      <w:r w:rsidRPr="001B6890">
        <w:rPr>
          <w:b/>
          <w:bCs/>
          <w:sz w:val="26"/>
          <w:szCs w:val="26"/>
          <w:lang w:val="ru-RU"/>
        </w:rPr>
        <w:t>№5</w:t>
      </w:r>
    </w:p>
    <w:p w14:paraId="514ED991" w14:textId="77777777" w:rsidR="001B6890" w:rsidRPr="001B6890" w:rsidRDefault="001B6890" w:rsidP="001B6890">
      <w:pPr>
        <w:spacing w:line="259" w:lineRule="auto"/>
        <w:ind w:left="68" w:right="250" w:hanging="10"/>
        <w:jc w:val="left"/>
        <w:rPr>
          <w:sz w:val="30"/>
          <w:lang w:val="ru-RU"/>
        </w:rPr>
      </w:pPr>
    </w:p>
    <w:p w14:paraId="348A010D" w14:textId="2D57224C" w:rsidR="001B6890" w:rsidRPr="001B6890" w:rsidRDefault="001B6890" w:rsidP="001B6890">
      <w:pPr>
        <w:spacing w:line="266" w:lineRule="auto"/>
        <w:ind w:left="87" w:right="259" w:hanging="10"/>
        <w:jc w:val="center"/>
        <w:rPr>
          <w:b/>
          <w:bCs/>
          <w:sz w:val="26"/>
          <w:szCs w:val="26"/>
          <w:lang w:val="ru-RU"/>
        </w:rPr>
      </w:pPr>
      <w:r w:rsidRPr="001B6890">
        <w:rPr>
          <w:b/>
          <w:bCs/>
          <w:sz w:val="26"/>
          <w:szCs w:val="26"/>
          <w:lang w:val="ru-RU"/>
        </w:rPr>
        <w:t>«Электробезопасность обучающихся»</w:t>
      </w:r>
    </w:p>
    <w:p w14:paraId="02CB7788" w14:textId="77777777" w:rsidR="001B6890" w:rsidRPr="001B6890" w:rsidRDefault="001B6890" w:rsidP="001B6890">
      <w:pPr>
        <w:spacing w:line="266" w:lineRule="auto"/>
        <w:ind w:left="87" w:right="259" w:hanging="10"/>
        <w:jc w:val="center"/>
        <w:rPr>
          <w:b/>
          <w:bCs/>
          <w:sz w:val="30"/>
          <w:lang w:val="ru-RU"/>
        </w:rPr>
      </w:pPr>
    </w:p>
    <w:p w14:paraId="667E0A08" w14:textId="52B55F8B" w:rsidR="001B6890" w:rsidRPr="001B6890" w:rsidRDefault="001B6890" w:rsidP="001B6890">
      <w:pPr>
        <w:spacing w:line="266" w:lineRule="auto"/>
        <w:ind w:left="87" w:right="259" w:hanging="10"/>
        <w:jc w:val="center"/>
        <w:rPr>
          <w:b/>
          <w:bCs/>
          <w:sz w:val="26"/>
          <w:szCs w:val="26"/>
          <w:lang w:val="ru-RU"/>
        </w:rPr>
      </w:pPr>
      <w:r w:rsidRPr="001B6890">
        <w:rPr>
          <w:b/>
          <w:bCs/>
          <w:sz w:val="26"/>
          <w:szCs w:val="26"/>
          <w:lang w:val="ru-RU"/>
        </w:rPr>
        <w:t xml:space="preserve">1. </w:t>
      </w:r>
      <w:r w:rsidRPr="001B6890">
        <w:rPr>
          <w:b/>
          <w:bCs/>
          <w:sz w:val="26"/>
          <w:szCs w:val="26"/>
          <w:lang w:val="ru-RU"/>
        </w:rPr>
        <w:t>Общие правила электробезопасности</w:t>
      </w:r>
    </w:p>
    <w:p w14:paraId="131F27C0" w14:textId="77777777" w:rsidR="001B6890" w:rsidRPr="00E44E3D" w:rsidRDefault="001B6890" w:rsidP="001B6890">
      <w:pPr>
        <w:spacing w:line="266" w:lineRule="auto"/>
        <w:ind w:left="87" w:right="259" w:hanging="10"/>
        <w:jc w:val="center"/>
        <w:rPr>
          <w:lang w:val="ru-RU"/>
        </w:rPr>
      </w:pPr>
    </w:p>
    <w:p w14:paraId="0C53C05B" w14:textId="1474273A" w:rsidR="001B6890" w:rsidRPr="00E44E3D" w:rsidRDefault="001B6890" w:rsidP="001B6890">
      <w:pPr>
        <w:spacing w:line="308" w:lineRule="auto"/>
        <w:ind w:left="0" w:right="14"/>
        <w:rPr>
          <w:lang w:val="ru-RU"/>
        </w:rPr>
      </w:pPr>
      <w:r>
        <w:rPr>
          <w:lang w:val="ru-RU"/>
        </w:rPr>
        <w:t xml:space="preserve">1.1. </w:t>
      </w:r>
      <w:r w:rsidRPr="00E44E3D">
        <w:rPr>
          <w:lang w:val="ru-RU"/>
        </w:rPr>
        <w:t xml:space="preserve"> Данная инструкция разработана для учащихся с целью предотвращения возникновения пожароопасных ситуаций, сохранения жизни и здоровья детей.</w:t>
      </w:r>
    </w:p>
    <w:p w14:paraId="040728AC" w14:textId="77777777" w:rsidR="001B6890" w:rsidRPr="00E44E3D" w:rsidRDefault="001B6890" w:rsidP="001B6890">
      <w:pPr>
        <w:spacing w:line="313" w:lineRule="auto"/>
        <w:ind w:left="0" w:right="106"/>
        <w:rPr>
          <w:lang w:val="ru-RU"/>
        </w:rPr>
      </w:pPr>
      <w:r w:rsidRPr="00E44E3D">
        <w:rPr>
          <w:lang w:val="ru-RU"/>
        </w:rPr>
        <w:t>1.2. Неукоснительно соблюдайте порядок включения любых электроприборов в сеть: сначала подключите шнур к прибору, а затем к сети. Отключение электроприбора производится в обратной последовательности: шнур выдернуть из розетки, а затем вынуть из прибора.</w:t>
      </w:r>
    </w:p>
    <w:p w14:paraId="21AFF826" w14:textId="77777777" w:rsidR="001B6890" w:rsidRPr="00E44E3D" w:rsidRDefault="001B6890" w:rsidP="001B6890">
      <w:pPr>
        <w:ind w:left="0" w:right="96"/>
        <w:rPr>
          <w:lang w:val="ru-RU"/>
        </w:rPr>
      </w:pPr>
      <w:r w:rsidRPr="00E44E3D">
        <w:rPr>
          <w:lang w:val="ru-RU"/>
        </w:rPr>
        <w:t>1.3. Уходя из комнаты или из дома (квартиры), обязательно выключите работающие электроприборы (утюг, телевизор, электрочайник, компьютер и т.д.), отключите от розетки все зарядные устройства.</w:t>
      </w:r>
    </w:p>
    <w:p w14:paraId="76CF7CFA" w14:textId="0BFD91B3" w:rsidR="001B6890" w:rsidRPr="00E44E3D" w:rsidRDefault="001B6890" w:rsidP="001B6890">
      <w:pPr>
        <w:tabs>
          <w:tab w:val="center" w:pos="4039"/>
        </w:tabs>
        <w:spacing w:after="69"/>
        <w:ind w:left="0"/>
        <w:rPr>
          <w:lang w:val="ru-RU"/>
        </w:rPr>
      </w:pPr>
      <w:r w:rsidRPr="00E44E3D">
        <w:rPr>
          <w:lang w:val="ru-RU"/>
        </w:rPr>
        <w:t>1.4.</w:t>
      </w:r>
      <w:r>
        <w:rPr>
          <w:lang w:val="ru-RU"/>
        </w:rPr>
        <w:t xml:space="preserve"> </w:t>
      </w:r>
      <w:r w:rsidRPr="00E44E3D">
        <w:rPr>
          <w:lang w:val="ru-RU"/>
        </w:rPr>
        <w:t>Не трогайте электроприборы и их соединения мокрыми руками.</w:t>
      </w:r>
    </w:p>
    <w:p w14:paraId="10FA8559" w14:textId="26244F46" w:rsidR="001B6890" w:rsidRPr="00E44E3D" w:rsidRDefault="001B6890" w:rsidP="001B6890">
      <w:pPr>
        <w:tabs>
          <w:tab w:val="center" w:pos="2564"/>
        </w:tabs>
        <w:spacing w:after="39"/>
        <w:ind w:left="0"/>
        <w:rPr>
          <w:lang w:val="ru-RU"/>
        </w:rPr>
      </w:pPr>
      <w:r w:rsidRPr="00E44E3D">
        <w:rPr>
          <w:lang w:val="ru-RU"/>
        </w:rPr>
        <w:t>1.5.</w:t>
      </w:r>
      <w:r>
        <w:rPr>
          <w:lang w:val="ru-RU"/>
        </w:rPr>
        <w:t xml:space="preserve"> </w:t>
      </w:r>
      <w:r w:rsidRPr="00E44E3D">
        <w:rPr>
          <w:lang w:val="ru-RU"/>
        </w:rPr>
        <w:t>Не тяните за шнур электроприбора.</w:t>
      </w:r>
    </w:p>
    <w:p w14:paraId="75DA6AFD" w14:textId="1A765492" w:rsidR="001B6890" w:rsidRPr="00E44E3D" w:rsidRDefault="001B6890" w:rsidP="001B6890">
      <w:pPr>
        <w:tabs>
          <w:tab w:val="center" w:pos="4365"/>
        </w:tabs>
        <w:spacing w:after="51"/>
        <w:ind w:left="0"/>
        <w:rPr>
          <w:lang w:val="ru-RU"/>
        </w:rPr>
      </w:pPr>
      <w:r w:rsidRPr="00E44E3D">
        <w:rPr>
          <w:lang w:val="ru-RU"/>
        </w:rPr>
        <w:t>1.6.</w:t>
      </w:r>
      <w:r>
        <w:rPr>
          <w:lang w:val="ru-RU"/>
        </w:rPr>
        <w:t xml:space="preserve"> </w:t>
      </w:r>
      <w:r w:rsidRPr="00E44E3D">
        <w:rPr>
          <w:lang w:val="ru-RU"/>
        </w:rPr>
        <w:t>Не подходите и не трогайте руками оголенный электрический провод.</w:t>
      </w:r>
    </w:p>
    <w:p w14:paraId="57476CF0" w14:textId="68748789" w:rsidR="001B6890" w:rsidRPr="00E44E3D" w:rsidRDefault="001B6890" w:rsidP="001B6890">
      <w:pPr>
        <w:tabs>
          <w:tab w:val="center" w:pos="5004"/>
        </w:tabs>
        <w:spacing w:after="84"/>
        <w:ind w:left="0"/>
        <w:rPr>
          <w:lang w:val="ru-RU"/>
        </w:rPr>
      </w:pPr>
      <w:r w:rsidRPr="00E44E3D">
        <w:rPr>
          <w:lang w:val="ru-RU"/>
        </w:rPr>
        <w:t>1.7.</w:t>
      </w:r>
      <w:r>
        <w:rPr>
          <w:lang w:val="ru-RU"/>
        </w:rPr>
        <w:t xml:space="preserve"> </w:t>
      </w:r>
      <w:r w:rsidRPr="00E44E3D">
        <w:rPr>
          <w:lang w:val="ru-RU"/>
        </w:rPr>
        <w:t>Не протирайте включенные электрические приборы мокрой или влажной тряпкой.</w:t>
      </w:r>
    </w:p>
    <w:p w14:paraId="6A2B04EF" w14:textId="325445FF" w:rsidR="001B6890" w:rsidRDefault="001B6890" w:rsidP="001B6890">
      <w:pPr>
        <w:tabs>
          <w:tab w:val="center" w:pos="4010"/>
        </w:tabs>
        <w:spacing w:after="60"/>
        <w:ind w:left="0"/>
        <w:rPr>
          <w:lang w:val="ru-RU"/>
        </w:rPr>
      </w:pPr>
      <w:r w:rsidRPr="00E44E3D">
        <w:rPr>
          <w:lang w:val="ru-RU"/>
        </w:rPr>
        <w:t>1.8.</w:t>
      </w:r>
      <w:r>
        <w:rPr>
          <w:lang w:val="ru-RU"/>
        </w:rPr>
        <w:t xml:space="preserve"> </w:t>
      </w:r>
      <w:r w:rsidRPr="00E44E3D">
        <w:rPr>
          <w:lang w:val="ru-RU"/>
        </w:rPr>
        <w:t>Не вставляйте в электрические розетки посторонние предметы.</w:t>
      </w:r>
    </w:p>
    <w:p w14:paraId="1615FC74" w14:textId="441EF9E9" w:rsidR="001B6890" w:rsidRPr="00E44E3D" w:rsidRDefault="001B6890" w:rsidP="001B6890">
      <w:pPr>
        <w:tabs>
          <w:tab w:val="center" w:pos="3847"/>
        </w:tabs>
        <w:ind w:left="0"/>
        <w:rPr>
          <w:lang w:val="ru-RU"/>
        </w:rPr>
      </w:pPr>
      <w:r w:rsidRPr="00E44E3D">
        <w:rPr>
          <w:lang w:val="ru-RU"/>
        </w:rPr>
        <w:t>1.9.</w:t>
      </w:r>
      <w:r>
        <w:rPr>
          <w:lang w:val="ru-RU"/>
        </w:rPr>
        <w:t xml:space="preserve"> </w:t>
      </w:r>
      <w:r w:rsidRPr="00E44E3D">
        <w:rPr>
          <w:lang w:val="ru-RU"/>
        </w:rPr>
        <w:t>Если электрический прибор загорелся, не тушите его водой.</w:t>
      </w:r>
    </w:p>
    <w:p w14:paraId="64829DF1" w14:textId="77777777" w:rsidR="001B6890" w:rsidRPr="00E44E3D" w:rsidRDefault="001B6890" w:rsidP="001B6890">
      <w:pPr>
        <w:spacing w:line="337" w:lineRule="auto"/>
        <w:ind w:left="0" w:right="14"/>
        <w:rPr>
          <w:lang w:val="ru-RU"/>
        </w:rPr>
      </w:pPr>
      <w:r w:rsidRPr="00E44E3D">
        <w:rPr>
          <w:lang w:val="ru-RU"/>
        </w:rPr>
        <w:t>1.10. При возгорании электрических приборов незамедлительно найдите взрослых или звоните в экстренную службу по номеру 112 или 101.</w:t>
      </w:r>
    </w:p>
    <w:p w14:paraId="01F22269" w14:textId="2A2D47B4" w:rsidR="001B6890" w:rsidRPr="00E44E3D" w:rsidRDefault="001B6890" w:rsidP="001B6890">
      <w:pPr>
        <w:ind w:left="0" w:right="14"/>
        <w:rPr>
          <w:lang w:val="ru-RU"/>
        </w:rPr>
      </w:pPr>
      <w:r w:rsidRPr="00E44E3D">
        <w:rPr>
          <w:lang w:val="ru-RU"/>
        </w:rPr>
        <w:t xml:space="preserve">1.11. Не пытайтесь проникнуть (открывать) электрощитовые, трансформаторные подстанции, распределительные устройства. Это </w:t>
      </w:r>
      <w:r>
        <w:rPr>
          <w:lang w:val="ru-RU"/>
        </w:rPr>
        <w:t>опасно</w:t>
      </w:r>
      <w:r w:rsidRPr="00E44E3D">
        <w:rPr>
          <w:lang w:val="ru-RU"/>
        </w:rPr>
        <w:t>!</w:t>
      </w:r>
    </w:p>
    <w:p w14:paraId="5F8F434E" w14:textId="77777777" w:rsidR="001B6890" w:rsidRPr="00E44E3D" w:rsidRDefault="001B6890" w:rsidP="001B6890">
      <w:pPr>
        <w:tabs>
          <w:tab w:val="center" w:pos="4010"/>
        </w:tabs>
        <w:spacing w:after="60"/>
        <w:ind w:left="0"/>
        <w:jc w:val="left"/>
        <w:rPr>
          <w:lang w:val="ru-RU"/>
        </w:rPr>
      </w:pPr>
    </w:p>
    <w:p w14:paraId="2724CC3F" w14:textId="77777777" w:rsidR="007B7549" w:rsidRPr="001B6890" w:rsidRDefault="007B7549">
      <w:pPr>
        <w:rPr>
          <w:lang w:val="ru-RU"/>
        </w:rPr>
      </w:pPr>
    </w:p>
    <w:sectPr w:rsidR="007B7549" w:rsidRPr="001B6890" w:rsidSect="002F589F"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941CD"/>
    <w:multiLevelType w:val="hybridMultilevel"/>
    <w:tmpl w:val="34C6EA66"/>
    <w:lvl w:ilvl="0" w:tplc="C8562180">
      <w:start w:val="4"/>
      <w:numFmt w:val="upperRoman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30F524">
      <w:start w:val="1"/>
      <w:numFmt w:val="lowerLetter"/>
      <w:lvlText w:val="%2"/>
      <w:lvlJc w:val="left"/>
      <w:pPr>
        <w:ind w:left="3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205540">
      <w:start w:val="1"/>
      <w:numFmt w:val="lowerRoman"/>
      <w:lvlText w:val="%3"/>
      <w:lvlJc w:val="left"/>
      <w:pPr>
        <w:ind w:left="4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AC0A6C">
      <w:start w:val="1"/>
      <w:numFmt w:val="decimal"/>
      <w:lvlText w:val="%4"/>
      <w:lvlJc w:val="left"/>
      <w:pPr>
        <w:ind w:left="4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D6EEBE">
      <w:start w:val="1"/>
      <w:numFmt w:val="lowerLetter"/>
      <w:lvlText w:val="%5"/>
      <w:lvlJc w:val="left"/>
      <w:pPr>
        <w:ind w:left="5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08779E">
      <w:start w:val="1"/>
      <w:numFmt w:val="lowerRoman"/>
      <w:lvlText w:val="%6"/>
      <w:lvlJc w:val="left"/>
      <w:pPr>
        <w:ind w:left="6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C82ADC">
      <w:start w:val="1"/>
      <w:numFmt w:val="decimal"/>
      <w:lvlText w:val="%7"/>
      <w:lvlJc w:val="left"/>
      <w:pPr>
        <w:ind w:left="7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04E2FC">
      <w:start w:val="1"/>
      <w:numFmt w:val="lowerLetter"/>
      <w:lvlText w:val="%8"/>
      <w:lvlJc w:val="left"/>
      <w:pPr>
        <w:ind w:left="7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F096A8">
      <w:start w:val="1"/>
      <w:numFmt w:val="lowerRoman"/>
      <w:lvlText w:val="%9"/>
      <w:lvlJc w:val="left"/>
      <w:pPr>
        <w:ind w:left="8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1248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90"/>
    <w:rsid w:val="001B6890"/>
    <w:rsid w:val="002F589F"/>
    <w:rsid w:val="00362591"/>
    <w:rsid w:val="007B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83B90"/>
  <w15:chartTrackingRefBased/>
  <w15:docId w15:val="{44284428-ED85-3E4F-AAA6-54591B17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890"/>
    <w:pPr>
      <w:spacing w:after="16" w:line="247" w:lineRule="auto"/>
      <w:ind w:left="788"/>
      <w:jc w:val="both"/>
    </w:pPr>
    <w:rPr>
      <w:rFonts w:ascii="Times New Roman" w:eastAsia="Times New Roman" w:hAnsi="Times New Roman" w:cs="Times New Roman"/>
      <w:color w:val="000000"/>
      <w:szCs w:val="22"/>
      <w:lang w:val="en-US"/>
    </w:rPr>
  </w:style>
  <w:style w:type="paragraph" w:styleId="1">
    <w:name w:val="heading 1"/>
    <w:next w:val="a"/>
    <w:link w:val="10"/>
    <w:uiPriority w:val="9"/>
    <w:unhideWhenUsed/>
    <w:qFormat/>
    <w:rsid w:val="001B6890"/>
    <w:pPr>
      <w:keepNext/>
      <w:keepLines/>
      <w:numPr>
        <w:numId w:val="1"/>
      </w:numPr>
      <w:spacing w:after="228" w:line="265" w:lineRule="auto"/>
      <w:ind w:left="1883" w:right="1652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589F"/>
  </w:style>
  <w:style w:type="character" w:customStyle="1" w:styleId="10">
    <w:name w:val="Заголовок 1 Знак"/>
    <w:basedOn w:val="a0"/>
    <w:link w:val="1"/>
    <w:uiPriority w:val="9"/>
    <w:rsid w:val="001B6890"/>
    <w:rPr>
      <w:rFonts w:ascii="Times New Roman" w:eastAsia="Times New Roman" w:hAnsi="Times New Roman" w:cs="Times New Roman"/>
      <w:color w:val="000000"/>
      <w:sz w:val="28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Чернышов</dc:creator>
  <cp:keywords/>
  <dc:description/>
  <cp:lastModifiedBy>Даниил Чернышов</cp:lastModifiedBy>
  <cp:revision>1</cp:revision>
  <dcterms:created xsi:type="dcterms:W3CDTF">2022-08-23T13:09:00Z</dcterms:created>
  <dcterms:modified xsi:type="dcterms:W3CDTF">2022-08-23T13:13:00Z</dcterms:modified>
</cp:coreProperties>
</file>