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E4F99" w14:textId="77777777" w:rsidR="00140EE1" w:rsidRPr="00D954CE" w:rsidRDefault="00140EE1" w:rsidP="00140EE1">
      <w:pPr>
        <w:jc w:val="center"/>
        <w:rPr>
          <w:rFonts w:ascii="Book Antiqua" w:hAnsi="Book Antiqua"/>
          <w:b/>
          <w:bCs/>
          <w:i/>
          <w:iCs/>
          <w:sz w:val="56"/>
          <w:szCs w:val="56"/>
          <w:u w:val="single"/>
          <w:lang w:val="en-US"/>
        </w:rPr>
      </w:pPr>
    </w:p>
    <w:p w14:paraId="49CA85B7" w14:textId="77777777" w:rsidR="00140EE1" w:rsidRDefault="00140EE1" w:rsidP="00140EE1">
      <w:pPr>
        <w:jc w:val="center"/>
        <w:rPr>
          <w:rFonts w:ascii="Book Antiqua" w:hAnsi="Book Antiqua"/>
          <w:b/>
          <w:bCs/>
          <w:i/>
          <w:iCs/>
          <w:sz w:val="56"/>
          <w:szCs w:val="56"/>
          <w:u w:val="single"/>
          <w:lang w:val="en-US"/>
        </w:rPr>
      </w:pPr>
    </w:p>
    <w:p w14:paraId="227FF465" w14:textId="77777777" w:rsidR="00140EE1" w:rsidRDefault="00140EE1" w:rsidP="00140EE1">
      <w:pPr>
        <w:jc w:val="center"/>
        <w:rPr>
          <w:rFonts w:ascii="Book Antiqua" w:hAnsi="Book Antiqua"/>
          <w:b/>
          <w:bCs/>
          <w:i/>
          <w:iCs/>
          <w:sz w:val="56"/>
          <w:szCs w:val="56"/>
          <w:u w:val="single"/>
          <w:lang w:val="en-US"/>
        </w:rPr>
      </w:pPr>
    </w:p>
    <w:p w14:paraId="31210330" w14:textId="77777777" w:rsidR="00140EE1" w:rsidRDefault="00140EE1" w:rsidP="00140EE1">
      <w:pPr>
        <w:jc w:val="center"/>
        <w:rPr>
          <w:rFonts w:ascii="Book Antiqua" w:hAnsi="Book Antiqua"/>
          <w:b/>
          <w:bCs/>
          <w:i/>
          <w:iCs/>
          <w:sz w:val="56"/>
          <w:szCs w:val="56"/>
          <w:u w:val="single"/>
          <w:lang w:val="en-US"/>
        </w:rPr>
      </w:pPr>
    </w:p>
    <w:p w14:paraId="20380C6A" w14:textId="7AEF7E13" w:rsidR="00140EE1" w:rsidRPr="00EB5D5C" w:rsidRDefault="00140EE1" w:rsidP="00140EE1">
      <w:pPr>
        <w:jc w:val="center"/>
        <w:rPr>
          <w:rFonts w:ascii="Book Antiqua" w:hAnsi="Book Antiqua"/>
          <w:b/>
          <w:bCs/>
          <w:i/>
          <w:iCs/>
          <w:color w:val="1F3864" w:themeColor="accent1" w:themeShade="80"/>
          <w:sz w:val="56"/>
          <w:szCs w:val="56"/>
          <w:u w:val="single"/>
          <w:lang w:val="en-US"/>
        </w:rPr>
      </w:pPr>
      <w:r w:rsidRPr="00EB5D5C">
        <w:rPr>
          <w:rFonts w:ascii="Book Antiqua" w:hAnsi="Book Antiqua"/>
          <w:b/>
          <w:bCs/>
          <w:i/>
          <w:iCs/>
          <w:color w:val="1F3864" w:themeColor="accent1" w:themeShade="80"/>
          <w:sz w:val="56"/>
          <w:szCs w:val="56"/>
          <w:u w:val="single"/>
          <w:lang w:val="en-US"/>
        </w:rPr>
        <w:t>Accounting &amp; Financial Analytics</w:t>
      </w:r>
    </w:p>
    <w:p w14:paraId="572CBB37" w14:textId="48633012" w:rsidR="0057060A" w:rsidRPr="00EB5D5C" w:rsidRDefault="00140EE1" w:rsidP="00140EE1">
      <w:pPr>
        <w:jc w:val="center"/>
        <w:rPr>
          <w:rFonts w:ascii="Book Antiqua" w:hAnsi="Book Antiqua"/>
          <w:b/>
          <w:bCs/>
          <w:i/>
          <w:iCs/>
          <w:color w:val="1F3864" w:themeColor="accent1" w:themeShade="80"/>
          <w:sz w:val="56"/>
          <w:szCs w:val="56"/>
          <w:u w:val="single"/>
          <w:lang w:val="en-US"/>
        </w:rPr>
      </w:pPr>
      <w:r w:rsidRPr="00EB5D5C">
        <w:rPr>
          <w:rFonts w:ascii="Book Antiqua" w:hAnsi="Book Antiqua"/>
          <w:b/>
          <w:bCs/>
          <w:i/>
          <w:iCs/>
          <w:color w:val="1F3864" w:themeColor="accent1" w:themeShade="80"/>
          <w:sz w:val="56"/>
          <w:szCs w:val="56"/>
          <w:u w:val="single"/>
          <w:lang w:val="en-US"/>
        </w:rPr>
        <w:t xml:space="preserve"> Assignment – 4</w:t>
      </w:r>
    </w:p>
    <w:p w14:paraId="2DD724C9" w14:textId="77777777" w:rsidR="00140EE1" w:rsidRPr="00EB5D5C" w:rsidRDefault="00140EE1" w:rsidP="00140EE1">
      <w:pPr>
        <w:jc w:val="center"/>
        <w:rPr>
          <w:rFonts w:ascii="Book Antiqua" w:hAnsi="Book Antiqua"/>
          <w:b/>
          <w:bCs/>
          <w:i/>
          <w:iCs/>
          <w:color w:val="1F3864" w:themeColor="accent1" w:themeShade="80"/>
          <w:sz w:val="56"/>
          <w:szCs w:val="56"/>
          <w:u w:val="single"/>
          <w:lang w:val="en-US"/>
        </w:rPr>
      </w:pPr>
    </w:p>
    <w:p w14:paraId="1CBC023F" w14:textId="1A20E4A0" w:rsidR="00140EE1" w:rsidRPr="00EB5D5C" w:rsidRDefault="00140EE1" w:rsidP="00140EE1">
      <w:pPr>
        <w:jc w:val="center"/>
        <w:rPr>
          <w:rFonts w:ascii="Book Antiqua" w:hAnsi="Book Antiqua"/>
          <w:b/>
          <w:bCs/>
          <w:i/>
          <w:iCs/>
          <w:color w:val="1F3864" w:themeColor="accent1" w:themeShade="80"/>
          <w:sz w:val="56"/>
          <w:szCs w:val="56"/>
          <w:u w:val="single"/>
          <w:lang w:val="en-US"/>
        </w:rPr>
      </w:pPr>
      <w:r w:rsidRPr="00EB5D5C">
        <w:rPr>
          <w:rFonts w:ascii="Book Antiqua" w:hAnsi="Book Antiqua"/>
          <w:b/>
          <w:bCs/>
          <w:i/>
          <w:iCs/>
          <w:color w:val="1F3864" w:themeColor="accent1" w:themeShade="80"/>
          <w:sz w:val="56"/>
          <w:szCs w:val="56"/>
          <w:u w:val="single"/>
          <w:lang w:val="en-US"/>
        </w:rPr>
        <w:t>Task – 2</w:t>
      </w:r>
      <w:r w:rsidRPr="00EB5D5C">
        <w:rPr>
          <w:rFonts w:ascii="Book Antiqua" w:hAnsi="Book Antiqua"/>
          <w:b/>
          <w:bCs/>
          <w:i/>
          <w:iCs/>
          <w:color w:val="1F3864" w:themeColor="accent1" w:themeShade="80"/>
          <w:sz w:val="56"/>
          <w:szCs w:val="56"/>
          <w:lang w:val="en-US"/>
        </w:rPr>
        <w:t xml:space="preserve">: </w:t>
      </w:r>
      <w:r w:rsidRPr="00EB5D5C">
        <w:rPr>
          <w:rFonts w:ascii="Book Antiqua" w:hAnsi="Book Antiqua"/>
          <w:b/>
          <w:bCs/>
          <w:i/>
          <w:iCs/>
          <w:color w:val="1F3864" w:themeColor="accent1" w:themeShade="80"/>
          <w:sz w:val="56"/>
          <w:szCs w:val="56"/>
          <w:u w:val="single"/>
          <w:lang w:val="en-US"/>
        </w:rPr>
        <w:t>Insurance Policy Comparison</w:t>
      </w:r>
    </w:p>
    <w:p w14:paraId="401E4441" w14:textId="0200F2FA" w:rsidR="00140EE1" w:rsidRPr="00EB5D5C" w:rsidRDefault="00140EE1" w:rsidP="00140EE1">
      <w:pPr>
        <w:spacing w:before="600"/>
        <w:jc w:val="center"/>
        <w:rPr>
          <w:rFonts w:ascii="Book Antiqua" w:hAnsi="Book Antiqua"/>
          <w:b/>
          <w:bCs/>
          <w:i/>
          <w:iCs/>
          <w:color w:val="1F3864" w:themeColor="accent1" w:themeShade="80"/>
          <w:sz w:val="56"/>
          <w:szCs w:val="56"/>
          <w:u w:val="single"/>
          <w:lang w:val="en-US"/>
        </w:rPr>
      </w:pPr>
      <w:r w:rsidRPr="00EB5D5C">
        <w:rPr>
          <w:rFonts w:ascii="Book Antiqua" w:hAnsi="Book Antiqua"/>
          <w:b/>
          <w:bCs/>
          <w:i/>
          <w:iCs/>
          <w:color w:val="1F3864" w:themeColor="accent1" w:themeShade="80"/>
          <w:sz w:val="56"/>
          <w:szCs w:val="56"/>
          <w:u w:val="single"/>
          <w:lang w:val="en-US"/>
        </w:rPr>
        <w:t>Title</w:t>
      </w:r>
      <w:r w:rsidRPr="00EB5D5C">
        <w:rPr>
          <w:rFonts w:ascii="Book Antiqua" w:hAnsi="Book Antiqua"/>
          <w:b/>
          <w:bCs/>
          <w:i/>
          <w:iCs/>
          <w:color w:val="1F3864" w:themeColor="accent1" w:themeShade="80"/>
          <w:sz w:val="56"/>
          <w:szCs w:val="56"/>
          <w:lang w:val="en-US"/>
        </w:rPr>
        <w:t xml:space="preserve">: </w:t>
      </w:r>
      <w:r w:rsidRPr="00EB5D5C">
        <w:rPr>
          <w:rFonts w:ascii="Book Antiqua" w:hAnsi="Book Antiqua"/>
          <w:b/>
          <w:bCs/>
          <w:i/>
          <w:iCs/>
          <w:color w:val="1F3864" w:themeColor="accent1" w:themeShade="80"/>
          <w:sz w:val="56"/>
          <w:szCs w:val="56"/>
          <w:u w:val="single"/>
          <w:lang w:val="en-US"/>
        </w:rPr>
        <w:t>Comparing Two types of Insurance Policy</w:t>
      </w:r>
    </w:p>
    <w:p w14:paraId="7976102C" w14:textId="5B7D47AA" w:rsidR="00A31C09" w:rsidRDefault="00140EE1">
      <w:pPr>
        <w:rPr>
          <w:rFonts w:ascii="Book Antiqua" w:hAnsi="Book Antiqua"/>
          <w:b/>
          <w:bCs/>
          <w:i/>
          <w:iCs/>
          <w:sz w:val="56"/>
          <w:szCs w:val="56"/>
          <w:u w:val="single"/>
          <w:lang w:val="en-US"/>
        </w:rPr>
      </w:pPr>
      <w:r>
        <w:rPr>
          <w:rFonts w:ascii="Book Antiqua" w:hAnsi="Book Antiqua"/>
          <w:b/>
          <w:bCs/>
          <w:i/>
          <w:iCs/>
          <w:sz w:val="56"/>
          <w:szCs w:val="56"/>
          <w:u w:val="single"/>
          <w:lang w:val="en-US"/>
        </w:rPr>
        <w:br w:type="page"/>
      </w:r>
    </w:p>
    <w:p w14:paraId="1FD79C0D" w14:textId="77777777" w:rsidR="00204258" w:rsidRDefault="00204258" w:rsidP="009B61FD">
      <w:pPr>
        <w:spacing w:after="480"/>
        <w:jc w:val="center"/>
        <w:rPr>
          <w:rFonts w:ascii="Book Antiqua" w:hAnsi="Book Antiqua"/>
          <w:color w:val="339933"/>
          <w:sz w:val="56"/>
          <w:szCs w:val="56"/>
          <w:lang w:val="en-US"/>
        </w:rPr>
      </w:pPr>
      <w:r>
        <w:rPr>
          <w:rFonts w:ascii="Book Antiqua" w:hAnsi="Book Antiqua"/>
          <w:b/>
          <w:bCs/>
          <w:i/>
          <w:iCs/>
          <w:color w:val="339933"/>
          <w:sz w:val="56"/>
          <w:szCs w:val="56"/>
          <w:u w:val="single"/>
          <w:lang w:val="en-US"/>
        </w:rPr>
        <w:lastRenderedPageBreak/>
        <w:t>Content:</w:t>
      </w:r>
    </w:p>
    <w:p w14:paraId="47DE0DA8" w14:textId="77777777" w:rsidR="00E912DA" w:rsidRPr="00CF4E5E" w:rsidRDefault="004F703F" w:rsidP="000975B5">
      <w:pPr>
        <w:pStyle w:val="ListParagraph"/>
        <w:numPr>
          <w:ilvl w:val="0"/>
          <w:numId w:val="11"/>
        </w:numPr>
        <w:rPr>
          <w:rFonts w:ascii="Book Antiqua" w:hAnsi="Book Antiqua"/>
          <w:b/>
          <w:bCs/>
          <w:i/>
          <w:iCs/>
          <w:sz w:val="52"/>
          <w:szCs w:val="52"/>
          <w:lang w:val="en-US"/>
        </w:rPr>
      </w:pPr>
      <w:r w:rsidRPr="00CF4E5E">
        <w:rPr>
          <w:rFonts w:ascii="Book Antiqua" w:hAnsi="Book Antiqua"/>
          <w:b/>
          <w:bCs/>
          <w:i/>
          <w:iCs/>
          <w:sz w:val="52"/>
          <w:szCs w:val="52"/>
          <w:lang w:val="en-US"/>
        </w:rPr>
        <w:t xml:space="preserve">Introduction </w:t>
      </w:r>
      <w:r w:rsidR="00822DC6" w:rsidRPr="00CF4E5E">
        <w:rPr>
          <w:rFonts w:ascii="Book Antiqua" w:hAnsi="Book Antiqua"/>
          <w:b/>
          <w:bCs/>
          <w:i/>
          <w:iCs/>
          <w:sz w:val="52"/>
          <w:szCs w:val="52"/>
          <w:lang w:val="en-US"/>
        </w:rPr>
        <w:t>about two types of insurance.</w:t>
      </w:r>
    </w:p>
    <w:p w14:paraId="5AE484CE" w14:textId="77777777" w:rsidR="009B46F5" w:rsidRPr="00CF4E5E" w:rsidRDefault="00E912DA" w:rsidP="000975B5">
      <w:pPr>
        <w:pStyle w:val="ListParagraph"/>
        <w:numPr>
          <w:ilvl w:val="0"/>
          <w:numId w:val="11"/>
        </w:numPr>
        <w:rPr>
          <w:rFonts w:ascii="Book Antiqua" w:hAnsi="Book Antiqua"/>
          <w:b/>
          <w:bCs/>
          <w:i/>
          <w:iCs/>
          <w:sz w:val="52"/>
          <w:szCs w:val="52"/>
          <w:lang w:val="en-US"/>
        </w:rPr>
      </w:pPr>
      <w:r w:rsidRPr="00CF4E5E">
        <w:rPr>
          <w:rFonts w:ascii="Book Antiqua" w:hAnsi="Book Antiqua"/>
          <w:b/>
          <w:bCs/>
          <w:i/>
          <w:iCs/>
          <w:sz w:val="52"/>
          <w:szCs w:val="52"/>
          <w:lang w:val="en-US"/>
        </w:rPr>
        <w:t xml:space="preserve">Research and </w:t>
      </w:r>
      <w:r w:rsidR="009B46F5" w:rsidRPr="00CF4E5E">
        <w:rPr>
          <w:rFonts w:ascii="Book Antiqua" w:hAnsi="Book Antiqua"/>
          <w:b/>
          <w:bCs/>
          <w:i/>
          <w:iCs/>
          <w:sz w:val="52"/>
          <w:szCs w:val="52"/>
          <w:lang w:val="en-US"/>
        </w:rPr>
        <w:t>gather information.</w:t>
      </w:r>
    </w:p>
    <w:p w14:paraId="263F8BFD" w14:textId="77777777" w:rsidR="00704AA4" w:rsidRPr="00CF4E5E" w:rsidRDefault="002000AF" w:rsidP="000975B5">
      <w:pPr>
        <w:pStyle w:val="ListParagraph"/>
        <w:numPr>
          <w:ilvl w:val="0"/>
          <w:numId w:val="11"/>
        </w:numPr>
        <w:rPr>
          <w:rFonts w:ascii="Book Antiqua" w:hAnsi="Book Antiqua"/>
          <w:b/>
          <w:bCs/>
          <w:i/>
          <w:iCs/>
          <w:sz w:val="52"/>
          <w:szCs w:val="52"/>
          <w:lang w:val="en-US"/>
        </w:rPr>
      </w:pPr>
      <w:r w:rsidRPr="00CF4E5E">
        <w:rPr>
          <w:rFonts w:ascii="Book Antiqua" w:hAnsi="Book Antiqua"/>
          <w:b/>
          <w:bCs/>
          <w:i/>
          <w:iCs/>
          <w:sz w:val="52"/>
          <w:szCs w:val="52"/>
        </w:rPr>
        <w:t>Identify Hypothetical Scenarios.</w:t>
      </w:r>
    </w:p>
    <w:p w14:paraId="715059A5" w14:textId="77777777" w:rsidR="00336DB9" w:rsidRPr="00CF4E5E" w:rsidRDefault="00704AA4" w:rsidP="000975B5">
      <w:pPr>
        <w:pStyle w:val="ListParagraph"/>
        <w:numPr>
          <w:ilvl w:val="0"/>
          <w:numId w:val="11"/>
        </w:numPr>
        <w:rPr>
          <w:rFonts w:ascii="Book Antiqua" w:hAnsi="Book Antiqua"/>
          <w:b/>
          <w:bCs/>
          <w:i/>
          <w:iCs/>
          <w:sz w:val="52"/>
          <w:szCs w:val="52"/>
          <w:lang w:val="en-US"/>
        </w:rPr>
      </w:pPr>
      <w:r w:rsidRPr="00CF4E5E">
        <w:rPr>
          <w:rFonts w:ascii="Book Antiqua" w:hAnsi="Book Antiqua"/>
          <w:b/>
          <w:bCs/>
          <w:i/>
          <w:iCs/>
          <w:sz w:val="52"/>
          <w:szCs w:val="52"/>
        </w:rPr>
        <w:t>Assess Suitability for Each Scenario</w:t>
      </w:r>
      <w:r w:rsidR="00336DB9" w:rsidRPr="00CF4E5E">
        <w:rPr>
          <w:rFonts w:ascii="Book Antiqua" w:hAnsi="Book Antiqua"/>
          <w:b/>
          <w:bCs/>
          <w:i/>
          <w:iCs/>
          <w:sz w:val="52"/>
          <w:szCs w:val="52"/>
          <w:lang w:val="en-US"/>
        </w:rPr>
        <w:t>.</w:t>
      </w:r>
    </w:p>
    <w:p w14:paraId="2C37C07A" w14:textId="77777777" w:rsidR="003B61C5" w:rsidRPr="003B61C5" w:rsidRDefault="00336DB9" w:rsidP="00CF4E5E">
      <w:pPr>
        <w:pStyle w:val="ListParagraph"/>
        <w:numPr>
          <w:ilvl w:val="0"/>
          <w:numId w:val="11"/>
        </w:numPr>
        <w:rPr>
          <w:rFonts w:ascii="Book Antiqua" w:hAnsi="Book Antiqua"/>
          <w:b/>
          <w:bCs/>
          <w:i/>
          <w:iCs/>
          <w:sz w:val="72"/>
          <w:szCs w:val="72"/>
          <w:lang w:val="en-US"/>
        </w:rPr>
      </w:pPr>
      <w:r w:rsidRPr="00CF4E5E">
        <w:rPr>
          <w:rFonts w:ascii="Book Antiqua" w:hAnsi="Book Antiqua"/>
          <w:b/>
          <w:bCs/>
          <w:i/>
          <w:iCs/>
          <w:sz w:val="52"/>
          <w:szCs w:val="52"/>
        </w:rPr>
        <w:t>Present Findings in Comparison Table</w:t>
      </w:r>
      <w:r w:rsidRPr="00CF4E5E">
        <w:rPr>
          <w:rFonts w:ascii="Book Antiqua" w:hAnsi="Book Antiqua"/>
          <w:b/>
          <w:bCs/>
          <w:i/>
          <w:iCs/>
          <w:sz w:val="52"/>
          <w:szCs w:val="52"/>
          <w:lang w:val="en-US"/>
        </w:rPr>
        <w:t>.</w:t>
      </w:r>
    </w:p>
    <w:p w14:paraId="50230364" w14:textId="77777777" w:rsidR="001E544D" w:rsidRPr="001E544D" w:rsidRDefault="003B61C5" w:rsidP="00CF4E5E">
      <w:pPr>
        <w:pStyle w:val="ListParagraph"/>
        <w:numPr>
          <w:ilvl w:val="0"/>
          <w:numId w:val="11"/>
        </w:numPr>
        <w:rPr>
          <w:rFonts w:ascii="Book Antiqua" w:hAnsi="Book Antiqua"/>
          <w:b/>
          <w:bCs/>
          <w:i/>
          <w:iCs/>
          <w:sz w:val="72"/>
          <w:szCs w:val="72"/>
          <w:lang w:val="en-US"/>
        </w:rPr>
      </w:pPr>
      <w:r>
        <w:rPr>
          <w:rFonts w:ascii="Book Antiqua" w:hAnsi="Book Antiqua"/>
          <w:b/>
          <w:bCs/>
          <w:i/>
          <w:iCs/>
          <w:sz w:val="52"/>
          <w:szCs w:val="52"/>
          <w:lang w:val="en-US"/>
        </w:rPr>
        <w:t>Conclusion</w:t>
      </w:r>
      <w:r w:rsidR="001E544D">
        <w:rPr>
          <w:rFonts w:ascii="Book Antiqua" w:hAnsi="Book Antiqua"/>
          <w:b/>
          <w:bCs/>
          <w:i/>
          <w:iCs/>
          <w:sz w:val="52"/>
          <w:szCs w:val="52"/>
          <w:lang w:val="en-US"/>
        </w:rPr>
        <w:t>.</w:t>
      </w:r>
    </w:p>
    <w:p w14:paraId="1E31119C" w14:textId="743782C9" w:rsidR="00140EE1" w:rsidRPr="00CF4E5E" w:rsidRDefault="00A31C09" w:rsidP="001E544D">
      <w:pPr>
        <w:pStyle w:val="ListParagraph"/>
        <w:ind w:left="1080"/>
        <w:rPr>
          <w:rFonts w:ascii="Book Antiqua" w:hAnsi="Book Antiqua"/>
          <w:b/>
          <w:bCs/>
          <w:i/>
          <w:iCs/>
          <w:sz w:val="72"/>
          <w:szCs w:val="72"/>
          <w:lang w:val="en-US"/>
        </w:rPr>
      </w:pPr>
      <w:r w:rsidRPr="00CF4E5E">
        <w:rPr>
          <w:rFonts w:ascii="Book Antiqua" w:hAnsi="Book Antiqua"/>
          <w:b/>
          <w:bCs/>
          <w:i/>
          <w:iCs/>
          <w:sz w:val="72"/>
          <w:szCs w:val="72"/>
          <w:lang w:val="en-US"/>
        </w:rPr>
        <w:br w:type="page"/>
      </w:r>
    </w:p>
    <w:p w14:paraId="490939F3" w14:textId="248BE3A2" w:rsidR="00140EE1" w:rsidRDefault="00B11997" w:rsidP="00660BFD">
      <w:pPr>
        <w:spacing w:before="600"/>
        <w:jc w:val="center"/>
        <w:rPr>
          <w:rFonts w:ascii="Book Antiqua" w:hAnsi="Book Antiqua"/>
          <w:b/>
          <w:bCs/>
          <w:i/>
          <w:iCs/>
          <w:color w:val="339933"/>
          <w:sz w:val="56"/>
          <w:szCs w:val="56"/>
          <w:u w:val="single"/>
          <w:lang w:val="en-US"/>
        </w:rPr>
      </w:pPr>
      <w:r>
        <w:rPr>
          <w:rFonts w:ascii="Book Antiqua" w:hAnsi="Book Antiqua"/>
          <w:b/>
          <w:bCs/>
          <w:i/>
          <w:iCs/>
          <w:color w:val="339933"/>
          <w:sz w:val="56"/>
          <w:szCs w:val="56"/>
          <w:u w:val="single"/>
          <w:lang w:val="en-US"/>
        </w:rPr>
        <w:lastRenderedPageBreak/>
        <w:t xml:space="preserve">LIC </w:t>
      </w:r>
      <w:r w:rsidR="003E0CF7" w:rsidRPr="008429E1">
        <w:rPr>
          <w:rFonts w:ascii="Book Antiqua" w:hAnsi="Book Antiqua"/>
          <w:b/>
          <w:bCs/>
          <w:i/>
          <w:iCs/>
          <w:color w:val="339933"/>
          <w:sz w:val="56"/>
          <w:szCs w:val="56"/>
          <w:u w:val="single"/>
          <w:lang w:val="en-US"/>
        </w:rPr>
        <w:t>New Jeevan Anand</w:t>
      </w:r>
    </w:p>
    <w:p w14:paraId="4D565FFC" w14:textId="10D63291" w:rsidR="002A4E5E" w:rsidRDefault="002A4E5E" w:rsidP="002A4E5E">
      <w:pPr>
        <w:spacing w:before="600"/>
        <w:jc w:val="center"/>
        <w:rPr>
          <w:rFonts w:ascii="Book Antiqua" w:hAnsi="Book Antiqua"/>
          <w:b/>
          <w:bCs/>
          <w:i/>
          <w:iCs/>
          <w:color w:val="339933"/>
          <w:sz w:val="56"/>
          <w:szCs w:val="56"/>
          <w:u w:val="single"/>
          <w:lang w:val="en-US"/>
        </w:rPr>
      </w:pPr>
      <w:r>
        <w:rPr>
          <w:rFonts w:ascii="Book Antiqua" w:hAnsi="Book Antiqua"/>
          <w:b/>
          <w:bCs/>
          <w:i/>
          <w:iCs/>
          <w:color w:val="339933"/>
          <w:sz w:val="56"/>
          <w:szCs w:val="56"/>
          <w:u w:val="single"/>
          <w:lang w:val="en-US"/>
        </w:rPr>
        <w:t>Introduction</w:t>
      </w:r>
    </w:p>
    <w:p w14:paraId="32032A64" w14:textId="1F1D7A2B" w:rsidR="004C03A5" w:rsidRPr="008D73A4" w:rsidRDefault="004942CB" w:rsidP="00E21567">
      <w:pPr>
        <w:spacing w:before="240"/>
        <w:rPr>
          <w:rFonts w:ascii="Book Antiqua" w:hAnsi="Book Antiqua"/>
          <w:b/>
          <w:bCs/>
          <w:sz w:val="28"/>
          <w:szCs w:val="28"/>
        </w:rPr>
      </w:pPr>
      <w:r>
        <w:rPr>
          <w:rFonts w:ascii="Book Antiqua" w:hAnsi="Book Antiqua"/>
          <w:b/>
          <w:bCs/>
          <w:i/>
          <w:iCs/>
          <w:sz w:val="28"/>
          <w:szCs w:val="28"/>
        </w:rPr>
        <w:t xml:space="preserve">                    </w:t>
      </w:r>
      <w:r w:rsidR="00EC71CC">
        <w:rPr>
          <w:rFonts w:ascii="Book Antiqua" w:hAnsi="Book Antiqua"/>
          <w:b/>
          <w:bCs/>
          <w:i/>
          <w:iCs/>
          <w:sz w:val="28"/>
          <w:szCs w:val="28"/>
        </w:rPr>
        <w:t xml:space="preserve">   </w:t>
      </w:r>
      <w:r w:rsidR="004008EB" w:rsidRPr="008D73A4">
        <w:rPr>
          <w:rFonts w:ascii="Book Antiqua" w:hAnsi="Book Antiqua"/>
          <w:b/>
          <w:bCs/>
          <w:sz w:val="28"/>
          <w:szCs w:val="28"/>
        </w:rPr>
        <w:t>Insurance Regulatory &amp; Development Authority (IRDA) requires all life insurance companies operating in India to provide official illustrations to their customers. The illustrations are based on the investment rates of return set by the Life Insurance Council (constituted under Section 64C(a) of the Insurance Act 1938) and is not intended to reflect the actual investment returns achieved or may be achieved in future by Life Insurance Corporation of India (LICI).</w:t>
      </w:r>
    </w:p>
    <w:p w14:paraId="01F3A077" w14:textId="77777777" w:rsidR="008D73A4" w:rsidRDefault="004942CB" w:rsidP="00E21567">
      <w:pPr>
        <w:spacing w:before="240"/>
        <w:rPr>
          <w:rFonts w:ascii="Book Antiqua" w:hAnsi="Book Antiqua" w:cs="Arial"/>
          <w:b/>
          <w:bCs/>
          <w:color w:val="1F1F1F"/>
          <w:sz w:val="28"/>
          <w:szCs w:val="28"/>
          <w:shd w:val="clear" w:color="auto" w:fill="FFFFFF"/>
        </w:rPr>
      </w:pPr>
      <w:r w:rsidRPr="00EC71CC">
        <w:rPr>
          <w:rFonts w:ascii="Book Antiqua" w:hAnsi="Book Antiqua"/>
          <w:b/>
          <w:bCs/>
          <w:i/>
          <w:iCs/>
          <w:sz w:val="24"/>
          <w:szCs w:val="24"/>
        </w:rPr>
        <w:t xml:space="preserve">                    </w:t>
      </w:r>
      <w:r w:rsidR="00E21567" w:rsidRPr="00EC71CC">
        <w:rPr>
          <w:rFonts w:ascii="Book Antiqua" w:hAnsi="Book Antiqua"/>
          <w:b/>
          <w:bCs/>
          <w:i/>
          <w:iCs/>
          <w:sz w:val="24"/>
          <w:szCs w:val="24"/>
        </w:rPr>
        <w:t xml:space="preserve"> </w:t>
      </w:r>
      <w:r w:rsidR="00437D6C">
        <w:rPr>
          <w:rFonts w:ascii="Book Antiqua" w:hAnsi="Book Antiqua" w:cs="Arial"/>
          <w:b/>
          <w:bCs/>
          <w:color w:val="1F1F1F"/>
          <w:sz w:val="28"/>
          <w:szCs w:val="28"/>
          <w:shd w:val="clear" w:color="auto" w:fill="FFFFFF"/>
        </w:rPr>
        <w:t>LIC new Jeevan Anand</w:t>
      </w:r>
      <w:r w:rsidR="00371C2F">
        <w:rPr>
          <w:rFonts w:ascii="Book Antiqua" w:hAnsi="Book Antiqua" w:cs="Arial"/>
          <w:b/>
          <w:bCs/>
          <w:color w:val="1F1F1F"/>
          <w:sz w:val="28"/>
          <w:szCs w:val="28"/>
          <w:shd w:val="clear" w:color="auto" w:fill="FFFFFF"/>
        </w:rPr>
        <w:t xml:space="preserve">-915. LIC New Jeevan Anand </w:t>
      </w:r>
      <w:r w:rsidR="00DF5184">
        <w:rPr>
          <w:rFonts w:ascii="Book Antiqua" w:hAnsi="Book Antiqua" w:cs="Arial"/>
          <w:b/>
          <w:bCs/>
          <w:color w:val="1F1F1F"/>
          <w:sz w:val="28"/>
          <w:szCs w:val="28"/>
          <w:shd w:val="clear" w:color="auto" w:fill="FFFFFF"/>
        </w:rPr>
        <w:t xml:space="preserve">915 is an endowment life </w:t>
      </w:r>
      <w:r w:rsidR="006C4717">
        <w:rPr>
          <w:rFonts w:ascii="Book Antiqua" w:hAnsi="Book Antiqua" w:cs="Arial"/>
          <w:b/>
          <w:bCs/>
          <w:color w:val="1F1F1F"/>
          <w:sz w:val="28"/>
          <w:szCs w:val="28"/>
          <w:shd w:val="clear" w:color="auto" w:fill="FFFFFF"/>
        </w:rPr>
        <w:t>insurance policy</w:t>
      </w:r>
      <w:r w:rsidR="00272681">
        <w:rPr>
          <w:rFonts w:ascii="Book Antiqua" w:hAnsi="Book Antiqua" w:cs="Arial"/>
          <w:b/>
          <w:bCs/>
          <w:color w:val="1F1F1F"/>
          <w:sz w:val="28"/>
          <w:szCs w:val="28"/>
          <w:shd w:val="clear" w:color="auto" w:fill="FFFFFF"/>
        </w:rPr>
        <w:t>. With features like lifelong coverage</w:t>
      </w:r>
      <w:r w:rsidR="00083514">
        <w:rPr>
          <w:rFonts w:ascii="Book Antiqua" w:hAnsi="Book Antiqua" w:cs="Arial"/>
          <w:b/>
          <w:bCs/>
          <w:color w:val="1F1F1F"/>
          <w:sz w:val="28"/>
          <w:szCs w:val="28"/>
          <w:shd w:val="clear" w:color="auto" w:fill="FFFFFF"/>
        </w:rPr>
        <w:t>, participation in profits</w:t>
      </w:r>
      <w:r w:rsidR="0043207A">
        <w:rPr>
          <w:rFonts w:ascii="Book Antiqua" w:hAnsi="Book Antiqua" w:cs="Arial"/>
          <w:b/>
          <w:bCs/>
          <w:color w:val="1F1F1F"/>
          <w:sz w:val="28"/>
          <w:szCs w:val="28"/>
          <w:shd w:val="clear" w:color="auto" w:fill="FFFFFF"/>
        </w:rPr>
        <w:t xml:space="preserve">, and loan facility, it assures </w:t>
      </w:r>
      <w:r w:rsidR="005B5580">
        <w:rPr>
          <w:rFonts w:ascii="Book Antiqua" w:hAnsi="Book Antiqua" w:cs="Arial"/>
          <w:b/>
          <w:bCs/>
          <w:color w:val="1F1F1F"/>
          <w:sz w:val="28"/>
          <w:szCs w:val="28"/>
          <w:shd w:val="clear" w:color="auto" w:fill="FFFFFF"/>
        </w:rPr>
        <w:t>financial securit</w:t>
      </w:r>
      <w:r w:rsidR="00A9382C">
        <w:rPr>
          <w:rFonts w:ascii="Book Antiqua" w:hAnsi="Book Antiqua" w:cs="Arial"/>
          <w:b/>
          <w:bCs/>
          <w:color w:val="1F1F1F"/>
          <w:sz w:val="28"/>
          <w:szCs w:val="28"/>
          <w:shd w:val="clear" w:color="auto" w:fill="FFFFFF"/>
        </w:rPr>
        <w:t xml:space="preserve">y. </w:t>
      </w:r>
      <w:r w:rsidR="00A9382C" w:rsidRPr="00A9382C">
        <w:rPr>
          <w:rFonts w:ascii="Book Antiqua" w:hAnsi="Book Antiqua" w:cs="Arial"/>
          <w:b/>
          <w:bCs/>
          <w:color w:val="1F1F1F"/>
          <w:sz w:val="28"/>
          <w:szCs w:val="28"/>
          <w:shd w:val="clear" w:color="auto" w:fill="FFFFFF"/>
        </w:rPr>
        <w:t>Policyholders can choose riders for added benefits.</w:t>
      </w:r>
    </w:p>
    <w:p w14:paraId="69F30441" w14:textId="77E7580C" w:rsidR="00E21567" w:rsidRPr="00780CA0" w:rsidRDefault="006435C4" w:rsidP="00E21567">
      <w:pPr>
        <w:spacing w:before="240"/>
        <w:rPr>
          <w:rFonts w:ascii="Book Antiqua" w:hAnsi="Book Antiqua" w:cs="Arial"/>
          <w:b/>
          <w:bCs/>
          <w:sz w:val="36"/>
          <w:szCs w:val="36"/>
          <w:shd w:val="clear" w:color="auto" w:fill="FFFFFF"/>
        </w:rPr>
      </w:pPr>
      <w:r>
        <w:rPr>
          <w:rFonts w:ascii="Book Antiqua" w:hAnsi="Book Antiqua" w:cs="Arial"/>
          <w:b/>
          <w:bCs/>
          <w:color w:val="1F1F1F"/>
          <w:sz w:val="28"/>
          <w:szCs w:val="28"/>
          <w:shd w:val="clear" w:color="auto" w:fill="FFFFFF"/>
        </w:rPr>
        <w:t xml:space="preserve">                  </w:t>
      </w:r>
      <w:r w:rsidR="00780CA0" w:rsidRPr="00780CA0">
        <w:rPr>
          <w:rFonts w:ascii="Book Antiqua" w:hAnsi="Book Antiqua" w:cs="Arial"/>
          <w:b/>
          <w:bCs/>
          <w:sz w:val="28"/>
          <w:szCs w:val="28"/>
          <w:shd w:val="clear" w:color="auto" w:fill="FFFFFF"/>
        </w:rPr>
        <w:t>The major highlight of the plan is that it offers twin benefits of full payout on maturity and continuous lifelong cover.</w:t>
      </w:r>
    </w:p>
    <w:p w14:paraId="58BBB271" w14:textId="6B6852C9" w:rsidR="0093661E" w:rsidRPr="00AD3D2E" w:rsidRDefault="0093661E" w:rsidP="00C16C7C">
      <w:pPr>
        <w:spacing w:before="240"/>
        <w:rPr>
          <w:rFonts w:ascii="Book Antiqua" w:hAnsi="Book Antiqua"/>
          <w:b/>
          <w:bCs/>
          <w:i/>
          <w:iCs/>
          <w:sz w:val="36"/>
          <w:szCs w:val="36"/>
          <w:lang w:val="en-US"/>
        </w:rPr>
      </w:pPr>
      <w:r>
        <w:rPr>
          <w:rFonts w:ascii="Book Antiqua" w:hAnsi="Book Antiqua"/>
          <w:b/>
          <w:bCs/>
          <w:i/>
          <w:iCs/>
          <w:noProof/>
          <w:sz w:val="36"/>
          <w:szCs w:val="36"/>
          <w:lang w:val="en-US"/>
        </w:rPr>
        <w:drawing>
          <wp:inline distT="0" distB="0" distL="0" distR="0" wp14:anchorId="1C3CCA47" wp14:editId="6C10CFCA">
            <wp:extent cx="5730240" cy="3657600"/>
            <wp:effectExtent l="0" t="0" r="3810" b="0"/>
            <wp:docPr id="9374975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97596" name="Picture 937497596"/>
                    <pic:cNvPicPr/>
                  </pic:nvPicPr>
                  <pic:blipFill>
                    <a:blip r:embed="rId8">
                      <a:extLst>
                        <a:ext uri="{28A0092B-C50C-407E-A947-70E740481C1C}">
                          <a14:useLocalDpi xmlns:a14="http://schemas.microsoft.com/office/drawing/2010/main" val="0"/>
                        </a:ext>
                      </a:extLst>
                    </a:blip>
                    <a:stretch>
                      <a:fillRect/>
                    </a:stretch>
                  </pic:blipFill>
                  <pic:spPr>
                    <a:xfrm>
                      <a:off x="0" y="0"/>
                      <a:ext cx="5736726" cy="3661740"/>
                    </a:xfrm>
                    <a:prstGeom prst="rect">
                      <a:avLst/>
                    </a:prstGeom>
                  </pic:spPr>
                </pic:pic>
              </a:graphicData>
            </a:graphic>
          </wp:inline>
        </w:drawing>
      </w:r>
    </w:p>
    <w:p w14:paraId="52176DC8" w14:textId="0329EAAB" w:rsidR="001B3956" w:rsidRDefault="00FF16E9" w:rsidP="001B3956">
      <w:pPr>
        <w:spacing w:before="600"/>
        <w:jc w:val="center"/>
        <w:rPr>
          <w:rFonts w:ascii="Book Antiqua" w:hAnsi="Book Antiqua"/>
          <w:b/>
          <w:bCs/>
          <w:i/>
          <w:iCs/>
          <w:color w:val="339933"/>
          <w:sz w:val="56"/>
          <w:szCs w:val="56"/>
          <w:u w:val="single"/>
          <w:lang w:val="en-US"/>
        </w:rPr>
      </w:pPr>
      <w:r>
        <w:rPr>
          <w:rFonts w:ascii="Book Antiqua" w:hAnsi="Book Antiqua"/>
          <w:b/>
          <w:bCs/>
          <w:i/>
          <w:iCs/>
          <w:color w:val="339933"/>
          <w:sz w:val="56"/>
          <w:szCs w:val="56"/>
          <w:u w:val="single"/>
          <w:lang w:val="en-US"/>
        </w:rPr>
        <w:lastRenderedPageBreak/>
        <w:t xml:space="preserve">LIC </w:t>
      </w:r>
      <w:r w:rsidR="00D22890">
        <w:rPr>
          <w:rFonts w:ascii="Book Antiqua" w:hAnsi="Book Antiqua"/>
          <w:b/>
          <w:bCs/>
          <w:i/>
          <w:iCs/>
          <w:color w:val="339933"/>
          <w:sz w:val="56"/>
          <w:szCs w:val="56"/>
          <w:u w:val="single"/>
          <w:lang w:val="en-US"/>
        </w:rPr>
        <w:t>New</w:t>
      </w:r>
      <w:r>
        <w:rPr>
          <w:rFonts w:ascii="Book Antiqua" w:hAnsi="Book Antiqua"/>
          <w:b/>
          <w:bCs/>
          <w:i/>
          <w:iCs/>
          <w:color w:val="339933"/>
          <w:sz w:val="56"/>
          <w:szCs w:val="56"/>
          <w:u w:val="single"/>
          <w:lang w:val="en-US"/>
        </w:rPr>
        <w:t xml:space="preserve"> Jeevan Amar</w:t>
      </w:r>
    </w:p>
    <w:p w14:paraId="292421C1" w14:textId="7AA4A715" w:rsidR="00FF16E9" w:rsidRDefault="004F5EC1" w:rsidP="001B3956">
      <w:pPr>
        <w:spacing w:before="600"/>
        <w:jc w:val="center"/>
        <w:rPr>
          <w:rFonts w:ascii="Book Antiqua" w:hAnsi="Book Antiqua"/>
          <w:b/>
          <w:bCs/>
          <w:i/>
          <w:iCs/>
          <w:color w:val="339933"/>
          <w:sz w:val="56"/>
          <w:szCs w:val="56"/>
          <w:u w:val="single"/>
          <w:lang w:val="en-US"/>
        </w:rPr>
      </w:pPr>
      <w:r>
        <w:rPr>
          <w:rFonts w:ascii="Book Antiqua" w:hAnsi="Book Antiqua"/>
          <w:b/>
          <w:bCs/>
          <w:i/>
          <w:iCs/>
          <w:color w:val="339933"/>
          <w:sz w:val="56"/>
          <w:szCs w:val="56"/>
          <w:u w:val="single"/>
          <w:lang w:val="en-US"/>
        </w:rPr>
        <w:t xml:space="preserve">Introduction </w:t>
      </w:r>
    </w:p>
    <w:p w14:paraId="5E1CF385" w14:textId="77777777" w:rsidR="006F4A98" w:rsidRDefault="00870AA7" w:rsidP="004F5EC1">
      <w:pPr>
        <w:rPr>
          <w:rFonts w:ascii="Book Antiqua" w:hAnsi="Book Antiqua" w:cs="Arial"/>
          <w:b/>
          <w:bCs/>
          <w:color w:val="1F1F1F"/>
          <w:sz w:val="28"/>
          <w:szCs w:val="28"/>
          <w:shd w:val="clear" w:color="auto" w:fill="FFFFFF"/>
        </w:rPr>
      </w:pPr>
      <w:r>
        <w:rPr>
          <w:rFonts w:ascii="Book Antiqua" w:hAnsi="Book Antiqua"/>
          <w:b/>
          <w:bCs/>
          <w:sz w:val="28"/>
          <w:szCs w:val="28"/>
          <w:lang w:val="en-US"/>
        </w:rPr>
        <w:t xml:space="preserve">                       </w:t>
      </w:r>
      <w:r w:rsidR="003C3F5E">
        <w:rPr>
          <w:rFonts w:ascii="Book Antiqua" w:hAnsi="Book Antiqua"/>
          <w:b/>
          <w:bCs/>
          <w:sz w:val="28"/>
          <w:szCs w:val="28"/>
          <w:lang w:val="en-US"/>
        </w:rPr>
        <w:t xml:space="preserve">The LIC Jeevan </w:t>
      </w:r>
      <w:r w:rsidR="00A24A2C">
        <w:rPr>
          <w:rFonts w:ascii="Book Antiqua" w:hAnsi="Book Antiqua"/>
          <w:b/>
          <w:bCs/>
          <w:sz w:val="28"/>
          <w:szCs w:val="28"/>
          <w:lang w:val="en-US"/>
        </w:rPr>
        <w:t xml:space="preserve">Amar </w:t>
      </w:r>
      <w:r w:rsidR="00FE2471">
        <w:rPr>
          <w:rFonts w:ascii="Book Antiqua" w:hAnsi="Book Antiqua"/>
          <w:b/>
          <w:bCs/>
          <w:sz w:val="28"/>
          <w:szCs w:val="28"/>
          <w:lang w:val="en-US"/>
        </w:rPr>
        <w:t xml:space="preserve">Plan is designed to provide financial security </w:t>
      </w:r>
      <w:r w:rsidR="00020BA1">
        <w:rPr>
          <w:rFonts w:ascii="Book Antiqua" w:hAnsi="Book Antiqua"/>
          <w:b/>
          <w:bCs/>
          <w:sz w:val="28"/>
          <w:szCs w:val="28"/>
          <w:lang w:val="en-US"/>
        </w:rPr>
        <w:t>to your love</w:t>
      </w:r>
      <w:r w:rsidR="000940B6">
        <w:rPr>
          <w:rFonts w:ascii="Book Antiqua" w:hAnsi="Book Antiqua"/>
          <w:b/>
          <w:bCs/>
          <w:sz w:val="28"/>
          <w:szCs w:val="28"/>
          <w:lang w:val="en-US"/>
        </w:rPr>
        <w:t xml:space="preserve">d ones in case of </w:t>
      </w:r>
      <w:r w:rsidR="00220292">
        <w:rPr>
          <w:rFonts w:ascii="Book Antiqua" w:hAnsi="Book Antiqua"/>
          <w:b/>
          <w:bCs/>
          <w:sz w:val="28"/>
          <w:szCs w:val="28"/>
          <w:lang w:val="en-US"/>
        </w:rPr>
        <w:t>your</w:t>
      </w:r>
      <w:r w:rsidR="000940B6">
        <w:rPr>
          <w:rFonts w:ascii="Book Antiqua" w:hAnsi="Book Antiqua"/>
          <w:b/>
          <w:bCs/>
          <w:sz w:val="28"/>
          <w:szCs w:val="28"/>
          <w:lang w:val="en-US"/>
        </w:rPr>
        <w:t xml:space="preserve"> unfortunate demise</w:t>
      </w:r>
      <w:r w:rsidR="00220292">
        <w:rPr>
          <w:rFonts w:ascii="Book Antiqua" w:hAnsi="Book Antiqua"/>
          <w:b/>
          <w:bCs/>
          <w:sz w:val="28"/>
          <w:szCs w:val="28"/>
          <w:lang w:val="en-US"/>
        </w:rPr>
        <w:t xml:space="preserve">. It is </w:t>
      </w:r>
      <w:r w:rsidR="00A701FE">
        <w:rPr>
          <w:rFonts w:ascii="Book Antiqua" w:hAnsi="Book Antiqua"/>
          <w:b/>
          <w:bCs/>
          <w:sz w:val="28"/>
          <w:szCs w:val="28"/>
          <w:lang w:val="en-US"/>
        </w:rPr>
        <w:t xml:space="preserve">Non-Linked, </w:t>
      </w:r>
      <w:r w:rsidR="00AF5931">
        <w:rPr>
          <w:rFonts w:ascii="Book Antiqua" w:hAnsi="Book Antiqua"/>
          <w:b/>
          <w:bCs/>
          <w:sz w:val="28"/>
          <w:szCs w:val="28"/>
          <w:lang w:val="en-US"/>
        </w:rPr>
        <w:t xml:space="preserve">Non-participating </w:t>
      </w:r>
      <w:r w:rsidR="006D1ACC" w:rsidRPr="006D1ACC">
        <w:rPr>
          <w:rFonts w:ascii="Book Antiqua" w:hAnsi="Book Antiqua" w:cs="Arial"/>
          <w:b/>
          <w:bCs/>
          <w:color w:val="1F1F1F"/>
          <w:sz w:val="28"/>
          <w:szCs w:val="28"/>
          <w:shd w:val="clear" w:color="auto" w:fill="FFFFFF"/>
        </w:rPr>
        <w:t>Offline Term Assurance Plan that offers flexibility with two benefit options: Level Sum Assured and Increasing Sum Assured.</w:t>
      </w:r>
      <w:r w:rsidR="008E0B11">
        <w:rPr>
          <w:rFonts w:ascii="Book Antiqua" w:hAnsi="Book Antiqua" w:cs="Arial"/>
          <w:b/>
          <w:bCs/>
          <w:color w:val="1F1F1F"/>
          <w:sz w:val="28"/>
          <w:szCs w:val="28"/>
          <w:shd w:val="clear" w:color="auto" w:fill="FFFFFF"/>
        </w:rPr>
        <w:t xml:space="preserve"> </w:t>
      </w:r>
    </w:p>
    <w:p w14:paraId="4E78B956" w14:textId="5F1D6846" w:rsidR="009F2F2D" w:rsidRPr="006F4A98" w:rsidRDefault="006F4A98" w:rsidP="004F5EC1">
      <w:pPr>
        <w:rPr>
          <w:rFonts w:ascii="Book Antiqua" w:hAnsi="Book Antiqua" w:cs="Arial"/>
          <w:b/>
          <w:bCs/>
          <w:sz w:val="28"/>
          <w:szCs w:val="28"/>
          <w:shd w:val="clear" w:color="auto" w:fill="FFFFFF"/>
        </w:rPr>
      </w:pPr>
      <w:r>
        <w:rPr>
          <w:rFonts w:ascii="Book Antiqua" w:hAnsi="Book Antiqua"/>
          <w:b/>
          <w:bCs/>
          <w:sz w:val="28"/>
          <w:szCs w:val="28"/>
        </w:rPr>
        <w:t xml:space="preserve">                       </w:t>
      </w:r>
      <w:r w:rsidR="008E0B11" w:rsidRPr="00BB3604">
        <w:rPr>
          <w:rFonts w:ascii="Book Antiqua" w:hAnsi="Book Antiqua"/>
          <w:b/>
          <w:bCs/>
          <w:sz w:val="28"/>
          <w:szCs w:val="28"/>
        </w:rPr>
        <w:t>The Unique Identification Number (UIN) for LIC’s NEW JEEVAN AMAR plan</w:t>
      </w:r>
      <w:r w:rsidR="00006A6B">
        <w:rPr>
          <w:rFonts w:ascii="Book Antiqua" w:hAnsi="Book Antiqua"/>
          <w:b/>
          <w:bCs/>
          <w:sz w:val="28"/>
          <w:szCs w:val="28"/>
        </w:rPr>
        <w:t xml:space="preserve"> is</w:t>
      </w:r>
      <w:r w:rsidR="008E0B11" w:rsidRPr="00BB3604">
        <w:rPr>
          <w:rFonts w:ascii="Book Antiqua" w:hAnsi="Book Antiqua"/>
          <w:b/>
          <w:bCs/>
          <w:sz w:val="28"/>
          <w:szCs w:val="28"/>
        </w:rPr>
        <w:t xml:space="preserve"> 512N350V01.</w:t>
      </w:r>
      <w:r w:rsidR="00006A6B">
        <w:rPr>
          <w:rFonts w:ascii="Book Antiqua" w:hAnsi="Book Antiqua"/>
          <w:b/>
          <w:bCs/>
          <w:sz w:val="28"/>
          <w:szCs w:val="28"/>
        </w:rPr>
        <w:t xml:space="preserve">  </w:t>
      </w:r>
      <w:r w:rsidR="008E0B11" w:rsidRPr="00BB3604">
        <w:rPr>
          <w:rFonts w:ascii="Book Antiqua" w:hAnsi="Book Antiqua"/>
          <w:b/>
          <w:bCs/>
          <w:sz w:val="28"/>
          <w:szCs w:val="28"/>
        </w:rPr>
        <w:t>This number has to be quoted in all relevant documents furnished to the Policyholders and other users (public, distribution channels).</w:t>
      </w:r>
      <w:r w:rsidR="00BB3604">
        <w:rPr>
          <w:rFonts w:ascii="Book Antiqua" w:hAnsi="Book Antiqua" w:cs="Arial"/>
          <w:b/>
          <w:bCs/>
          <w:sz w:val="28"/>
          <w:szCs w:val="28"/>
          <w:shd w:val="clear" w:color="auto" w:fill="FFFFFF"/>
        </w:rPr>
        <w:t xml:space="preserve"> </w:t>
      </w:r>
      <w:r w:rsidR="00A61502">
        <w:rPr>
          <w:rFonts w:ascii="Book Antiqua" w:hAnsi="Book Antiqua"/>
          <w:b/>
          <w:bCs/>
          <w:sz w:val="28"/>
          <w:szCs w:val="28"/>
        </w:rPr>
        <w:t>In addition to</w:t>
      </w:r>
      <w:r w:rsidR="00C05ACF">
        <w:rPr>
          <w:rFonts w:ascii="Book Antiqua" w:hAnsi="Book Antiqua"/>
          <w:b/>
          <w:bCs/>
          <w:sz w:val="28"/>
          <w:szCs w:val="28"/>
        </w:rPr>
        <w:t xml:space="preserve"> this plan, the plan allows </w:t>
      </w:r>
      <w:r w:rsidR="007B3907">
        <w:rPr>
          <w:rFonts w:ascii="Book Antiqua" w:hAnsi="Book Antiqua"/>
          <w:b/>
          <w:bCs/>
          <w:sz w:val="28"/>
          <w:szCs w:val="28"/>
        </w:rPr>
        <w:t xml:space="preserve">you to boost coverage </w:t>
      </w:r>
      <w:r w:rsidR="009F3F96">
        <w:rPr>
          <w:rFonts w:ascii="Book Antiqua" w:hAnsi="Book Antiqua"/>
          <w:b/>
          <w:bCs/>
          <w:sz w:val="28"/>
          <w:szCs w:val="28"/>
        </w:rPr>
        <w:t xml:space="preserve">by adding the </w:t>
      </w:r>
      <w:r w:rsidR="009F2F2D">
        <w:rPr>
          <w:rFonts w:ascii="Book Antiqua" w:hAnsi="Book Antiqua"/>
          <w:b/>
          <w:bCs/>
          <w:sz w:val="28"/>
          <w:szCs w:val="28"/>
        </w:rPr>
        <w:t xml:space="preserve">Accident Benefit Rider. </w:t>
      </w:r>
    </w:p>
    <w:p w14:paraId="7AFFAF04" w14:textId="77777777" w:rsidR="00E10FCA" w:rsidRDefault="00BF6698" w:rsidP="004F5EC1">
      <w:pPr>
        <w:rPr>
          <w:rFonts w:ascii="Book Antiqua" w:hAnsi="Book Antiqua"/>
          <w:b/>
          <w:bCs/>
          <w:sz w:val="28"/>
          <w:szCs w:val="28"/>
        </w:rPr>
      </w:pPr>
      <w:r>
        <w:rPr>
          <w:rFonts w:ascii="Book Antiqua" w:hAnsi="Book Antiqua"/>
          <w:b/>
          <w:bCs/>
          <w:sz w:val="28"/>
          <w:szCs w:val="28"/>
        </w:rPr>
        <w:t xml:space="preserve">                        </w:t>
      </w:r>
      <w:r w:rsidR="00B20CEE">
        <w:rPr>
          <w:rFonts w:ascii="Book Antiqua" w:hAnsi="Book Antiqua"/>
          <w:b/>
          <w:bCs/>
          <w:sz w:val="28"/>
          <w:szCs w:val="28"/>
        </w:rPr>
        <w:t xml:space="preserve">The plan allows </w:t>
      </w:r>
      <w:r w:rsidR="007D065F">
        <w:rPr>
          <w:rFonts w:ascii="Book Antiqua" w:hAnsi="Book Antiqua"/>
          <w:b/>
          <w:bCs/>
          <w:sz w:val="28"/>
          <w:szCs w:val="28"/>
        </w:rPr>
        <w:t xml:space="preserve">the policyholder to </w:t>
      </w:r>
      <w:r w:rsidR="00776BC4">
        <w:rPr>
          <w:rFonts w:ascii="Book Antiqua" w:hAnsi="Book Antiqua"/>
          <w:b/>
          <w:bCs/>
          <w:sz w:val="28"/>
          <w:szCs w:val="28"/>
        </w:rPr>
        <w:t xml:space="preserve">choose from </w:t>
      </w:r>
      <w:r w:rsidR="0015498A">
        <w:rPr>
          <w:rFonts w:ascii="Book Antiqua" w:hAnsi="Book Antiqua"/>
          <w:b/>
          <w:bCs/>
          <w:sz w:val="28"/>
          <w:szCs w:val="28"/>
        </w:rPr>
        <w:t xml:space="preserve">Level Sum Assured </w:t>
      </w:r>
      <w:r w:rsidR="004D748D">
        <w:rPr>
          <w:rFonts w:ascii="Book Antiqua" w:hAnsi="Book Antiqua"/>
          <w:b/>
          <w:bCs/>
          <w:sz w:val="28"/>
          <w:szCs w:val="28"/>
        </w:rPr>
        <w:t xml:space="preserve">or Increasing Sum Assured and provide flexibility </w:t>
      </w:r>
      <w:r w:rsidR="00F00266">
        <w:rPr>
          <w:rFonts w:ascii="Book Antiqua" w:hAnsi="Book Antiqua"/>
          <w:b/>
          <w:bCs/>
          <w:sz w:val="28"/>
          <w:szCs w:val="28"/>
        </w:rPr>
        <w:t xml:space="preserve">to choose Single, Regular or Limited </w:t>
      </w:r>
      <w:r w:rsidR="00E10FCA">
        <w:rPr>
          <w:rFonts w:ascii="Book Antiqua" w:hAnsi="Book Antiqua"/>
          <w:b/>
          <w:bCs/>
          <w:sz w:val="28"/>
          <w:szCs w:val="28"/>
        </w:rPr>
        <w:t>Premium Payment.</w:t>
      </w:r>
    </w:p>
    <w:p w14:paraId="4A3C9FFD" w14:textId="25669089" w:rsidR="004F5EC1" w:rsidRPr="001A7312" w:rsidRDefault="00BB3604" w:rsidP="004F5EC1">
      <w:pPr>
        <w:rPr>
          <w:rFonts w:ascii="Book Antiqua" w:hAnsi="Book Antiqua" w:cs="Arial"/>
          <w:b/>
          <w:bCs/>
          <w:sz w:val="28"/>
          <w:szCs w:val="28"/>
          <w:shd w:val="clear" w:color="auto" w:fill="FFFFFF"/>
        </w:rPr>
      </w:pPr>
      <w:r w:rsidRPr="00BB3604">
        <w:rPr>
          <w:rFonts w:ascii="Book Antiqua" w:hAnsi="Book Antiqua" w:cs="Arial"/>
          <w:b/>
          <w:bCs/>
          <w:sz w:val="28"/>
          <w:szCs w:val="28"/>
          <w:shd w:val="clear" w:color="auto" w:fill="FFFFFF"/>
        </w:rPr>
        <w:t xml:space="preserve"> </w:t>
      </w:r>
      <w:r w:rsidR="006D1ACC" w:rsidRPr="00BB3604">
        <w:rPr>
          <w:rFonts w:ascii="Book Antiqua" w:hAnsi="Book Antiqua" w:cs="Arial"/>
          <w:b/>
          <w:bCs/>
          <w:sz w:val="28"/>
          <w:szCs w:val="28"/>
          <w:shd w:val="clear" w:color="auto" w:fill="FFFFFF"/>
        </w:rPr>
        <w:t xml:space="preserve"> </w:t>
      </w:r>
      <w:r w:rsidR="006252D6">
        <w:rPr>
          <w:rFonts w:ascii="Book Antiqua" w:hAnsi="Book Antiqua" w:cs="Arial"/>
          <w:b/>
          <w:bCs/>
          <w:noProof/>
          <w:sz w:val="28"/>
          <w:szCs w:val="28"/>
          <w:shd w:val="clear" w:color="auto" w:fill="FFFFFF"/>
        </w:rPr>
        <w:drawing>
          <wp:inline distT="0" distB="0" distL="0" distR="0" wp14:anchorId="6AC3A9D0" wp14:editId="6430DA27">
            <wp:extent cx="5591175" cy="3810000"/>
            <wp:effectExtent l="0" t="0" r="9525" b="0"/>
            <wp:docPr id="1455855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55168" name="Picture 1455855168"/>
                    <pic:cNvPicPr/>
                  </pic:nvPicPr>
                  <pic:blipFill>
                    <a:blip r:embed="rId9">
                      <a:extLst>
                        <a:ext uri="{28A0092B-C50C-407E-A947-70E740481C1C}">
                          <a14:useLocalDpi xmlns:a14="http://schemas.microsoft.com/office/drawing/2010/main" val="0"/>
                        </a:ext>
                      </a:extLst>
                    </a:blip>
                    <a:stretch>
                      <a:fillRect/>
                    </a:stretch>
                  </pic:blipFill>
                  <pic:spPr>
                    <a:xfrm>
                      <a:off x="0" y="0"/>
                      <a:ext cx="5591175" cy="3810000"/>
                    </a:xfrm>
                    <a:prstGeom prst="rect">
                      <a:avLst/>
                    </a:prstGeom>
                  </pic:spPr>
                </pic:pic>
              </a:graphicData>
            </a:graphic>
          </wp:inline>
        </w:drawing>
      </w:r>
    </w:p>
    <w:p w14:paraId="57A33E7C" w14:textId="77777777" w:rsidR="008E0780" w:rsidRDefault="00E11F84" w:rsidP="008E0780">
      <w:pPr>
        <w:spacing w:before="600"/>
        <w:jc w:val="center"/>
        <w:rPr>
          <w:rFonts w:ascii="Book Antiqua" w:hAnsi="Book Antiqua"/>
          <w:b/>
          <w:bCs/>
          <w:i/>
          <w:iCs/>
          <w:color w:val="339933"/>
          <w:sz w:val="56"/>
          <w:szCs w:val="56"/>
          <w:u w:val="single"/>
          <w:lang w:val="en-US"/>
        </w:rPr>
      </w:pPr>
      <w:r>
        <w:rPr>
          <w:rFonts w:ascii="Book Antiqua" w:hAnsi="Book Antiqua"/>
          <w:b/>
          <w:bCs/>
          <w:i/>
          <w:iCs/>
          <w:color w:val="339933"/>
          <w:sz w:val="56"/>
          <w:szCs w:val="56"/>
          <w:u w:val="single"/>
          <w:lang w:val="en-US"/>
        </w:rPr>
        <w:lastRenderedPageBreak/>
        <w:t>LIC New Jeevan Anand</w:t>
      </w:r>
    </w:p>
    <w:p w14:paraId="1F7670F6" w14:textId="06D294CD" w:rsidR="008429E1" w:rsidRPr="008E0780" w:rsidRDefault="00DC072C" w:rsidP="00B951E5">
      <w:pPr>
        <w:spacing w:before="360"/>
        <w:rPr>
          <w:rFonts w:ascii="Book Antiqua" w:hAnsi="Book Antiqua"/>
          <w:b/>
          <w:bCs/>
          <w:i/>
          <w:iCs/>
          <w:color w:val="339933"/>
          <w:sz w:val="56"/>
          <w:szCs w:val="56"/>
          <w:u w:val="single"/>
          <w:lang w:val="en-US"/>
        </w:rPr>
      </w:pPr>
      <w:r>
        <w:rPr>
          <w:rFonts w:ascii="Book Antiqua" w:hAnsi="Book Antiqua"/>
          <w:b/>
          <w:bCs/>
          <w:i/>
          <w:iCs/>
          <w:sz w:val="44"/>
          <w:szCs w:val="44"/>
          <w:u w:val="single"/>
          <w:lang w:val="en-US"/>
        </w:rPr>
        <w:t>Research and Gather Information</w:t>
      </w:r>
      <w:r w:rsidR="00A73EA1">
        <w:rPr>
          <w:rFonts w:ascii="Book Antiqua" w:hAnsi="Book Antiqua"/>
          <w:b/>
          <w:bCs/>
          <w:i/>
          <w:iCs/>
          <w:sz w:val="44"/>
          <w:szCs w:val="44"/>
          <w:u w:val="single"/>
          <w:lang w:val="en-US"/>
        </w:rPr>
        <w:t>:</w:t>
      </w:r>
      <w:r w:rsidR="00EB6E5C">
        <w:rPr>
          <w:rFonts w:ascii="Book Antiqua" w:hAnsi="Book Antiqua"/>
          <w:b/>
          <w:bCs/>
          <w:i/>
          <w:iCs/>
          <w:sz w:val="44"/>
          <w:szCs w:val="44"/>
          <w:u w:val="single"/>
          <w:lang w:val="en-US"/>
        </w:rPr>
        <w:t xml:space="preserve"> </w:t>
      </w:r>
    </w:p>
    <w:p w14:paraId="7DB6DC94" w14:textId="1C2CDC88" w:rsidR="00A73EA1" w:rsidRPr="00325A88" w:rsidRDefault="000F12E2" w:rsidP="000F12EE">
      <w:pPr>
        <w:pStyle w:val="ListParagraph"/>
        <w:numPr>
          <w:ilvl w:val="0"/>
          <w:numId w:val="1"/>
        </w:numPr>
        <w:spacing w:after="0"/>
        <w:ind w:left="714" w:hanging="357"/>
        <w:rPr>
          <w:rFonts w:ascii="Book Antiqua" w:hAnsi="Book Antiqua"/>
          <w:sz w:val="28"/>
          <w:szCs w:val="28"/>
          <w:lang w:val="en-US"/>
        </w:rPr>
      </w:pPr>
      <w:r>
        <w:rPr>
          <w:rFonts w:ascii="Book Antiqua" w:hAnsi="Book Antiqua"/>
          <w:b/>
          <w:bCs/>
          <w:sz w:val="28"/>
          <w:szCs w:val="28"/>
          <w:u w:val="single"/>
          <w:lang w:val="en-US"/>
        </w:rPr>
        <w:t>Coverage</w:t>
      </w:r>
      <w:r w:rsidR="00D35555">
        <w:rPr>
          <w:rFonts w:ascii="Book Antiqua" w:hAnsi="Book Antiqua"/>
          <w:b/>
          <w:bCs/>
          <w:sz w:val="28"/>
          <w:szCs w:val="28"/>
          <w:u w:val="single"/>
          <w:lang w:val="en-US"/>
        </w:rPr>
        <w:t>:</w:t>
      </w:r>
      <w:r w:rsidR="0066546F">
        <w:rPr>
          <w:rFonts w:ascii="Book Antiqua" w:hAnsi="Book Antiqua"/>
          <w:b/>
          <w:bCs/>
          <w:sz w:val="28"/>
          <w:szCs w:val="28"/>
          <w:lang w:val="en-US"/>
        </w:rPr>
        <w:t xml:space="preserve"> </w:t>
      </w:r>
      <w:r w:rsidR="00A9322D" w:rsidRPr="00A9322D">
        <w:rPr>
          <w:rFonts w:ascii="Book Antiqua" w:hAnsi="Book Antiqua" w:cs="Arial"/>
          <w:b/>
          <w:bCs/>
          <w:color w:val="1F1F1F"/>
          <w:sz w:val="28"/>
          <w:szCs w:val="28"/>
          <w:shd w:val="clear" w:color="auto" w:fill="FFFFFF"/>
        </w:rPr>
        <w:t>LIC Plan 915 offers the following four options for riders which can be opted for by paying an extra amount of premium. However, the life assured can avail</w:t>
      </w:r>
      <w:r w:rsidR="008930B6">
        <w:rPr>
          <w:rFonts w:ascii="Book Antiqua" w:hAnsi="Book Antiqua" w:cs="Arial"/>
          <w:b/>
          <w:bCs/>
          <w:color w:val="1F1F1F"/>
          <w:sz w:val="28"/>
          <w:szCs w:val="28"/>
          <w:shd w:val="clear" w:color="auto" w:fill="FFFFFF"/>
        </w:rPr>
        <w:t xml:space="preserve"> LIC Acc</w:t>
      </w:r>
      <w:r w:rsidR="00582DA2">
        <w:rPr>
          <w:rFonts w:ascii="Book Antiqua" w:hAnsi="Book Antiqua" w:cs="Arial"/>
          <w:b/>
          <w:bCs/>
          <w:color w:val="1F1F1F"/>
          <w:sz w:val="28"/>
          <w:szCs w:val="28"/>
          <w:shd w:val="clear" w:color="auto" w:fill="FFFFFF"/>
        </w:rPr>
        <w:t>ident Benefit</w:t>
      </w:r>
      <w:r w:rsidR="003E5694">
        <w:rPr>
          <w:rFonts w:ascii="Book Antiqua" w:hAnsi="Book Antiqua" w:cs="Arial"/>
          <w:b/>
          <w:bCs/>
          <w:color w:val="1F1F1F"/>
          <w:sz w:val="28"/>
          <w:szCs w:val="28"/>
          <w:shd w:val="clear" w:color="auto" w:fill="FFFFFF"/>
        </w:rPr>
        <w:t xml:space="preserve"> Rider, Accident Death, and Disability</w:t>
      </w:r>
      <w:r w:rsidR="00AC7322">
        <w:rPr>
          <w:rFonts w:ascii="Book Antiqua" w:hAnsi="Book Antiqua" w:cs="Arial"/>
          <w:b/>
          <w:bCs/>
          <w:color w:val="1F1F1F"/>
          <w:sz w:val="28"/>
          <w:szCs w:val="28"/>
          <w:shd w:val="clear" w:color="auto" w:fill="FFFFFF"/>
        </w:rPr>
        <w:t xml:space="preserve"> Benefit and New Plan Assurance Rider.</w:t>
      </w:r>
      <w:r w:rsidR="009F6B67">
        <w:rPr>
          <w:rFonts w:ascii="Book Antiqua" w:hAnsi="Book Antiqua" w:cs="Arial"/>
          <w:b/>
          <w:bCs/>
          <w:color w:val="1F1F1F"/>
          <w:sz w:val="28"/>
          <w:szCs w:val="28"/>
          <w:shd w:val="clear" w:color="auto" w:fill="FFFFFF"/>
        </w:rPr>
        <w:t xml:space="preserve"> </w:t>
      </w:r>
    </w:p>
    <w:p w14:paraId="6D482BE2" w14:textId="28CDC10A" w:rsidR="00140EE1" w:rsidRDefault="005E18A2" w:rsidP="00616B68">
      <w:pPr>
        <w:pStyle w:val="ListParagraph"/>
        <w:numPr>
          <w:ilvl w:val="0"/>
          <w:numId w:val="1"/>
        </w:numPr>
        <w:rPr>
          <w:rFonts w:ascii="Book Antiqua" w:hAnsi="Book Antiqua"/>
          <w:sz w:val="28"/>
          <w:szCs w:val="28"/>
          <w:lang w:val="en-US"/>
        </w:rPr>
      </w:pPr>
      <w:r>
        <w:rPr>
          <w:rFonts w:ascii="Book Antiqua" w:hAnsi="Book Antiqua"/>
          <w:b/>
          <w:bCs/>
          <w:sz w:val="28"/>
          <w:szCs w:val="28"/>
          <w:u w:val="single"/>
          <w:lang w:val="en-US"/>
        </w:rPr>
        <w:t>Benefit:</w:t>
      </w:r>
      <w:r w:rsidR="00C61529">
        <w:rPr>
          <w:rFonts w:ascii="Book Antiqua" w:hAnsi="Book Antiqua"/>
          <w:b/>
          <w:bCs/>
          <w:sz w:val="28"/>
          <w:szCs w:val="28"/>
          <w:lang w:val="en-US"/>
        </w:rPr>
        <w:t xml:space="preserve"> </w:t>
      </w:r>
      <w:r w:rsidR="00F67E3E" w:rsidRPr="00F67E3E">
        <w:rPr>
          <w:rFonts w:ascii="Book Antiqua" w:hAnsi="Book Antiqua" w:cs="Arial"/>
          <w:b/>
          <w:bCs/>
          <w:color w:val="474747"/>
          <w:sz w:val="28"/>
          <w:szCs w:val="28"/>
          <w:shd w:val="clear" w:color="auto" w:fill="FFFFFF"/>
        </w:rPr>
        <w:t>This plan is a combination of Endowment Assurance and Whole Life plans.</w:t>
      </w:r>
      <w:r w:rsidR="00117B2F">
        <w:rPr>
          <w:rFonts w:ascii="Book Antiqua" w:hAnsi="Book Antiqua" w:cs="Arial"/>
          <w:b/>
          <w:bCs/>
          <w:color w:val="474747"/>
          <w:sz w:val="28"/>
          <w:szCs w:val="28"/>
          <w:shd w:val="clear" w:color="auto" w:fill="FFFFFF"/>
        </w:rPr>
        <w:t xml:space="preserve"> </w:t>
      </w:r>
      <w:r w:rsidR="00B77CA2">
        <w:rPr>
          <w:rFonts w:ascii="Book Antiqua" w:hAnsi="Book Antiqua" w:cs="Arial"/>
          <w:b/>
          <w:bCs/>
          <w:color w:val="474747"/>
          <w:sz w:val="28"/>
          <w:szCs w:val="28"/>
          <w:shd w:val="clear" w:color="auto" w:fill="FFFFFF"/>
        </w:rPr>
        <w:t xml:space="preserve">It provides </w:t>
      </w:r>
      <w:r w:rsidR="00D07227">
        <w:rPr>
          <w:rFonts w:ascii="Book Antiqua" w:hAnsi="Book Antiqua" w:cs="Arial"/>
          <w:b/>
          <w:bCs/>
          <w:color w:val="474747"/>
          <w:sz w:val="28"/>
          <w:szCs w:val="28"/>
          <w:shd w:val="clear" w:color="auto" w:fill="FFFFFF"/>
        </w:rPr>
        <w:t xml:space="preserve">financial protection against </w:t>
      </w:r>
      <w:r w:rsidR="00824104">
        <w:rPr>
          <w:rFonts w:ascii="Book Antiqua" w:hAnsi="Book Antiqua" w:cs="Arial"/>
          <w:b/>
          <w:bCs/>
          <w:color w:val="474747"/>
          <w:sz w:val="28"/>
          <w:szCs w:val="28"/>
          <w:shd w:val="clear" w:color="auto" w:fill="FFFFFF"/>
        </w:rPr>
        <w:t>death throughout the life</w:t>
      </w:r>
      <w:r w:rsidR="00B44F61">
        <w:rPr>
          <w:rFonts w:ascii="Book Antiqua" w:hAnsi="Book Antiqua" w:cs="Arial"/>
          <w:b/>
          <w:bCs/>
          <w:color w:val="474747"/>
          <w:sz w:val="28"/>
          <w:szCs w:val="28"/>
          <w:shd w:val="clear" w:color="auto" w:fill="FFFFFF"/>
        </w:rPr>
        <w:t xml:space="preserve">time of the life assured with the provision of the payment </w:t>
      </w:r>
      <w:r w:rsidR="00F36A35">
        <w:rPr>
          <w:rFonts w:ascii="Book Antiqua" w:hAnsi="Book Antiqua" w:cs="Arial"/>
          <w:b/>
          <w:bCs/>
          <w:color w:val="474747"/>
          <w:sz w:val="28"/>
          <w:szCs w:val="28"/>
          <w:shd w:val="clear" w:color="auto" w:fill="FFFFFF"/>
        </w:rPr>
        <w:t xml:space="preserve">of a lump sum at the end </w:t>
      </w:r>
      <w:r w:rsidR="00931514">
        <w:rPr>
          <w:rFonts w:ascii="Book Antiqua" w:hAnsi="Book Antiqua" w:cs="Arial"/>
          <w:b/>
          <w:bCs/>
          <w:color w:val="474747"/>
          <w:sz w:val="28"/>
          <w:szCs w:val="28"/>
          <w:shd w:val="clear" w:color="auto" w:fill="FFFFFF"/>
        </w:rPr>
        <w:t xml:space="preserve">of the selected term in case of his survival. </w:t>
      </w:r>
    </w:p>
    <w:p w14:paraId="7FE57984" w14:textId="26E8D7D5" w:rsidR="00616B68" w:rsidRDefault="00C26706" w:rsidP="00616B68">
      <w:pPr>
        <w:pStyle w:val="ListParagraph"/>
        <w:rPr>
          <w:rFonts w:ascii="Book Antiqua" w:hAnsi="Book Antiqua"/>
          <w:b/>
          <w:bCs/>
          <w:sz w:val="28"/>
          <w:szCs w:val="28"/>
          <w:lang w:val="en-US"/>
        </w:rPr>
      </w:pPr>
      <w:r>
        <w:rPr>
          <w:rFonts w:ascii="Book Antiqua" w:hAnsi="Book Antiqua"/>
          <w:b/>
          <w:bCs/>
          <w:sz w:val="28"/>
          <w:szCs w:val="28"/>
          <w:lang w:val="en-US"/>
        </w:rPr>
        <w:t xml:space="preserve">Minimum entry age </w:t>
      </w:r>
      <w:r w:rsidR="009376D4">
        <w:rPr>
          <w:rFonts w:ascii="Book Antiqua" w:hAnsi="Book Antiqua"/>
          <w:b/>
          <w:bCs/>
          <w:sz w:val="28"/>
          <w:szCs w:val="28"/>
          <w:lang w:val="en-US"/>
        </w:rPr>
        <w:t>–</w:t>
      </w:r>
      <w:r>
        <w:rPr>
          <w:rFonts w:ascii="Book Antiqua" w:hAnsi="Book Antiqua"/>
          <w:b/>
          <w:bCs/>
          <w:sz w:val="28"/>
          <w:szCs w:val="28"/>
          <w:lang w:val="en-US"/>
        </w:rPr>
        <w:t xml:space="preserve"> 18</w:t>
      </w:r>
      <w:r w:rsidR="009376D4">
        <w:rPr>
          <w:rFonts w:ascii="Book Antiqua" w:hAnsi="Book Antiqua"/>
          <w:b/>
          <w:bCs/>
          <w:sz w:val="28"/>
          <w:szCs w:val="28"/>
          <w:lang w:val="en-US"/>
        </w:rPr>
        <w:t>.</w:t>
      </w:r>
    </w:p>
    <w:p w14:paraId="73FD7BAA" w14:textId="51BCE6DF" w:rsidR="0065271B" w:rsidRDefault="009376D4" w:rsidP="00616B68">
      <w:pPr>
        <w:pStyle w:val="ListParagraph"/>
        <w:rPr>
          <w:rFonts w:ascii="Book Antiqua" w:hAnsi="Book Antiqua"/>
          <w:b/>
          <w:bCs/>
          <w:sz w:val="28"/>
          <w:szCs w:val="28"/>
          <w:lang w:val="en-US"/>
        </w:rPr>
      </w:pPr>
      <w:r>
        <w:rPr>
          <w:rFonts w:ascii="Book Antiqua" w:hAnsi="Book Antiqua"/>
          <w:b/>
          <w:bCs/>
          <w:sz w:val="28"/>
          <w:szCs w:val="28"/>
          <w:lang w:val="en-US"/>
        </w:rPr>
        <w:t xml:space="preserve">Maturity benefits </w:t>
      </w:r>
      <w:r w:rsidR="00CF6CF8">
        <w:rPr>
          <w:rFonts w:ascii="Book Antiqua" w:hAnsi="Book Antiqua"/>
          <w:b/>
          <w:bCs/>
          <w:sz w:val="28"/>
          <w:szCs w:val="28"/>
          <w:lang w:val="en-US"/>
        </w:rPr>
        <w:t xml:space="preserve">– Payable to policyholder </w:t>
      </w:r>
      <w:r w:rsidR="00733473">
        <w:rPr>
          <w:rFonts w:ascii="Book Antiqua" w:hAnsi="Book Antiqua"/>
          <w:b/>
          <w:bCs/>
          <w:sz w:val="28"/>
          <w:szCs w:val="28"/>
          <w:lang w:val="en-US"/>
        </w:rPr>
        <w:t xml:space="preserve">after the maturity </w:t>
      </w:r>
      <w:r w:rsidR="007801E7">
        <w:rPr>
          <w:rFonts w:ascii="Book Antiqua" w:hAnsi="Book Antiqua"/>
          <w:b/>
          <w:bCs/>
          <w:sz w:val="28"/>
          <w:szCs w:val="28"/>
          <w:lang w:val="en-US"/>
        </w:rPr>
        <w:t xml:space="preserve">     </w:t>
      </w:r>
      <w:r w:rsidR="00733473">
        <w:rPr>
          <w:rFonts w:ascii="Book Antiqua" w:hAnsi="Book Antiqua"/>
          <w:b/>
          <w:bCs/>
          <w:sz w:val="28"/>
          <w:szCs w:val="28"/>
          <w:lang w:val="en-US"/>
        </w:rPr>
        <w:t xml:space="preserve">period includes </w:t>
      </w:r>
      <w:r w:rsidR="002B7D87">
        <w:rPr>
          <w:rFonts w:ascii="Book Antiqua" w:hAnsi="Book Antiqua"/>
          <w:b/>
          <w:bCs/>
          <w:sz w:val="28"/>
          <w:szCs w:val="28"/>
          <w:lang w:val="en-US"/>
        </w:rPr>
        <w:t xml:space="preserve">basic sum assured and bonuses accrued </w:t>
      </w:r>
      <w:r w:rsidR="007801E7">
        <w:rPr>
          <w:rFonts w:ascii="Book Antiqua" w:hAnsi="Book Antiqua"/>
          <w:b/>
          <w:bCs/>
          <w:sz w:val="28"/>
          <w:szCs w:val="28"/>
          <w:lang w:val="en-US"/>
        </w:rPr>
        <w:t>f</w:t>
      </w:r>
      <w:r w:rsidR="007A7F32">
        <w:rPr>
          <w:rFonts w:ascii="Book Antiqua" w:hAnsi="Book Antiqua"/>
          <w:b/>
          <w:bCs/>
          <w:sz w:val="28"/>
          <w:szCs w:val="28"/>
          <w:lang w:val="en-US"/>
        </w:rPr>
        <w:t>rom</w:t>
      </w:r>
      <w:r w:rsidR="007801E7">
        <w:rPr>
          <w:rFonts w:ascii="Book Antiqua" w:hAnsi="Book Antiqua"/>
          <w:b/>
          <w:bCs/>
          <w:sz w:val="28"/>
          <w:szCs w:val="28"/>
          <w:lang w:val="en-US"/>
        </w:rPr>
        <w:t xml:space="preserve"> time to time.</w:t>
      </w:r>
    </w:p>
    <w:p w14:paraId="1B80A569" w14:textId="5B603F7D" w:rsidR="00AA2F7C" w:rsidRDefault="0065271B" w:rsidP="00221461">
      <w:pPr>
        <w:pStyle w:val="ListParagraph"/>
        <w:rPr>
          <w:rFonts w:ascii="Book Antiqua" w:hAnsi="Book Antiqua"/>
          <w:b/>
          <w:bCs/>
          <w:sz w:val="28"/>
          <w:szCs w:val="28"/>
          <w:lang w:val="en-US"/>
        </w:rPr>
      </w:pPr>
      <w:r>
        <w:rPr>
          <w:rFonts w:ascii="Book Antiqua" w:hAnsi="Book Antiqua"/>
          <w:b/>
          <w:bCs/>
          <w:sz w:val="28"/>
          <w:szCs w:val="28"/>
          <w:lang w:val="en-US"/>
        </w:rPr>
        <w:t xml:space="preserve">Sum assured on death </w:t>
      </w:r>
      <w:r w:rsidR="007A7F32">
        <w:rPr>
          <w:rFonts w:ascii="Book Antiqua" w:hAnsi="Book Antiqua"/>
          <w:b/>
          <w:bCs/>
          <w:sz w:val="28"/>
          <w:szCs w:val="28"/>
          <w:lang w:val="en-US"/>
        </w:rPr>
        <w:t>–</w:t>
      </w:r>
      <w:r>
        <w:rPr>
          <w:rFonts w:ascii="Book Antiqua" w:hAnsi="Book Antiqua"/>
          <w:b/>
          <w:bCs/>
          <w:sz w:val="28"/>
          <w:szCs w:val="28"/>
          <w:lang w:val="en-US"/>
        </w:rPr>
        <w:t xml:space="preserve"> </w:t>
      </w:r>
      <w:r w:rsidR="007A7F32">
        <w:rPr>
          <w:rFonts w:ascii="Book Antiqua" w:hAnsi="Book Antiqua"/>
          <w:b/>
          <w:bCs/>
          <w:sz w:val="28"/>
          <w:szCs w:val="28"/>
          <w:lang w:val="en-US"/>
        </w:rPr>
        <w:t xml:space="preserve">125% of basic sum assured 10 times the </w:t>
      </w:r>
      <w:r w:rsidR="0006196B">
        <w:rPr>
          <w:rFonts w:ascii="Book Antiqua" w:hAnsi="Book Antiqua"/>
          <w:b/>
          <w:bCs/>
          <w:sz w:val="28"/>
          <w:szCs w:val="28"/>
          <w:lang w:val="en-US"/>
        </w:rPr>
        <w:t xml:space="preserve">annualized </w:t>
      </w:r>
      <w:r w:rsidR="00DA522B">
        <w:rPr>
          <w:rFonts w:ascii="Book Antiqua" w:hAnsi="Book Antiqua"/>
          <w:b/>
          <w:bCs/>
          <w:sz w:val="28"/>
          <w:szCs w:val="28"/>
          <w:lang w:val="en-US"/>
        </w:rPr>
        <w:t xml:space="preserve">premium subject to a minimum of 105% </w:t>
      </w:r>
      <w:r w:rsidR="0088076E">
        <w:rPr>
          <w:rFonts w:ascii="Book Antiqua" w:hAnsi="Book Antiqua"/>
          <w:b/>
          <w:bCs/>
          <w:sz w:val="28"/>
          <w:szCs w:val="28"/>
          <w:lang w:val="en-US"/>
        </w:rPr>
        <w:t>of the total premiums paid.</w:t>
      </w:r>
      <w:r w:rsidR="00B62A47">
        <w:rPr>
          <w:rFonts w:ascii="Book Antiqua" w:hAnsi="Book Antiqua"/>
          <w:b/>
          <w:bCs/>
          <w:sz w:val="28"/>
          <w:szCs w:val="28"/>
          <w:lang w:val="en-US"/>
        </w:rPr>
        <w:t xml:space="preserve"> </w:t>
      </w:r>
    </w:p>
    <w:p w14:paraId="75432F97" w14:textId="7257F24E" w:rsidR="00221461" w:rsidRDefault="00221461" w:rsidP="00221461">
      <w:pPr>
        <w:pStyle w:val="ListParagraph"/>
        <w:rPr>
          <w:rFonts w:ascii="Book Antiqua" w:hAnsi="Book Antiqua"/>
          <w:b/>
          <w:bCs/>
          <w:sz w:val="28"/>
          <w:szCs w:val="28"/>
        </w:rPr>
      </w:pPr>
      <w:r>
        <w:rPr>
          <w:rFonts w:ascii="Book Antiqua" w:hAnsi="Book Antiqua"/>
          <w:b/>
          <w:bCs/>
          <w:sz w:val="28"/>
          <w:szCs w:val="28"/>
          <w:lang w:val="en-US"/>
        </w:rPr>
        <w:t xml:space="preserve">Accident Benefit - </w:t>
      </w:r>
      <w:r w:rsidR="007148E9" w:rsidRPr="002D2DB6">
        <w:rPr>
          <w:rFonts w:ascii="Book Antiqua" w:hAnsi="Book Antiqua"/>
          <w:b/>
          <w:bCs/>
          <w:sz w:val="28"/>
          <w:szCs w:val="28"/>
        </w:rPr>
        <w:t>An additional Sum Assured (subject to a limit of Rs.5 lakh) is payable in a lump sum on death due to accident up to age 70 of life assured. In case of permanent disability of the life assured due to accident this additional Sum assured is payable in instalments.</w:t>
      </w:r>
    </w:p>
    <w:p w14:paraId="4C41DA13" w14:textId="559E05C3" w:rsidR="00423902" w:rsidRDefault="00BA6C1B" w:rsidP="00221461">
      <w:pPr>
        <w:pStyle w:val="ListParagraph"/>
        <w:rPr>
          <w:rFonts w:ascii="Book Antiqua" w:hAnsi="Book Antiqua"/>
          <w:b/>
          <w:bCs/>
          <w:sz w:val="28"/>
          <w:szCs w:val="28"/>
        </w:rPr>
      </w:pPr>
      <w:r w:rsidRPr="00BA6C1B">
        <w:rPr>
          <w:rFonts w:ascii="Book Antiqua" w:hAnsi="Book Antiqua"/>
          <w:b/>
          <w:bCs/>
          <w:sz w:val="28"/>
          <w:szCs w:val="28"/>
        </w:rPr>
        <w:t>Supplementary/Extra Benefits</w:t>
      </w:r>
      <w:r w:rsidR="00B978D9">
        <w:rPr>
          <w:rFonts w:ascii="Book Antiqua" w:hAnsi="Book Antiqua"/>
          <w:b/>
          <w:bCs/>
          <w:sz w:val="28"/>
          <w:szCs w:val="28"/>
        </w:rPr>
        <w:t xml:space="preserve"> - </w:t>
      </w:r>
      <w:r w:rsidR="00B978D9" w:rsidRPr="00B978D9">
        <w:rPr>
          <w:rFonts w:ascii="Book Antiqua" w:hAnsi="Book Antiqua"/>
          <w:b/>
          <w:bCs/>
          <w:sz w:val="28"/>
          <w:szCs w:val="28"/>
        </w:rPr>
        <w:t>These are the optional benefits that can be added to your basic plan for extra protection/option. An additional premium is required to be paid for these benefits.</w:t>
      </w:r>
    </w:p>
    <w:p w14:paraId="39AFC0C5" w14:textId="77777777" w:rsidR="001558DE" w:rsidRPr="001558DE" w:rsidRDefault="00EB119B" w:rsidP="00EB119B">
      <w:pPr>
        <w:pStyle w:val="ListParagraph"/>
        <w:numPr>
          <w:ilvl w:val="0"/>
          <w:numId w:val="1"/>
        </w:numPr>
        <w:rPr>
          <w:rFonts w:ascii="Book Antiqua" w:hAnsi="Book Antiqua"/>
          <w:b/>
          <w:bCs/>
          <w:sz w:val="36"/>
          <w:szCs w:val="36"/>
          <w:u w:val="single"/>
        </w:rPr>
      </w:pPr>
      <w:r w:rsidRPr="00EB119B">
        <w:rPr>
          <w:rFonts w:ascii="Book Antiqua" w:hAnsi="Book Antiqua"/>
          <w:b/>
          <w:bCs/>
          <w:sz w:val="28"/>
          <w:szCs w:val="28"/>
          <w:u w:val="single"/>
        </w:rPr>
        <w:t>Exclusions</w:t>
      </w:r>
      <w:r w:rsidR="00C4436A">
        <w:rPr>
          <w:rFonts w:ascii="Book Antiqua" w:hAnsi="Book Antiqua"/>
          <w:b/>
          <w:bCs/>
          <w:sz w:val="28"/>
          <w:szCs w:val="28"/>
          <w:u w:val="single"/>
        </w:rPr>
        <w:t>:</w:t>
      </w:r>
      <w:r w:rsidR="00C4436A">
        <w:rPr>
          <w:rFonts w:ascii="Book Antiqua" w:hAnsi="Book Antiqua"/>
          <w:b/>
          <w:bCs/>
          <w:sz w:val="28"/>
          <w:szCs w:val="28"/>
        </w:rPr>
        <w:t xml:space="preserve"> </w:t>
      </w:r>
      <w:r w:rsidR="001E3F7F" w:rsidRPr="001E3F7F">
        <w:rPr>
          <w:rFonts w:ascii="Book Antiqua" w:hAnsi="Book Antiqua" w:cs="Segoe UI"/>
          <w:b/>
          <w:bCs/>
          <w:color w:val="0D0D0D"/>
          <w:sz w:val="28"/>
          <w:szCs w:val="28"/>
          <w:shd w:val="clear" w:color="auto" w:fill="FFFFFF"/>
        </w:rPr>
        <w:t>LIC's New Jeevan Anand is a popular life insurance policy offered by the Life Insurance Corporation of India (LIC). Like any insurance policy, it has certain exclusions or circumstances under which coverage may not be provided. While the specifics may vary depending on the policy document and the version of New Jeevan Anand in question, typically, common exclusions include:</w:t>
      </w:r>
    </w:p>
    <w:p w14:paraId="20C29777" w14:textId="7C640CC8" w:rsidR="00922972" w:rsidRDefault="0058095B" w:rsidP="001558DE">
      <w:pPr>
        <w:pStyle w:val="ListParagraph"/>
        <w:rPr>
          <w:rFonts w:ascii="Book Antiqua" w:hAnsi="Book Antiqua" w:cs="Segoe UI"/>
          <w:b/>
          <w:bCs/>
          <w:color w:val="0D0D0D"/>
          <w:sz w:val="28"/>
          <w:szCs w:val="28"/>
          <w:shd w:val="clear" w:color="auto" w:fill="FFFFFF"/>
        </w:rPr>
      </w:pPr>
      <w:r w:rsidRPr="00020EC7">
        <w:rPr>
          <w:rFonts w:ascii="Book Antiqua" w:hAnsi="Book Antiqua"/>
          <w:b/>
          <w:bCs/>
          <w:i/>
          <w:iCs/>
          <w:sz w:val="28"/>
          <w:szCs w:val="28"/>
          <w:u w:val="single"/>
        </w:rPr>
        <w:lastRenderedPageBreak/>
        <w:t>Suicide</w:t>
      </w:r>
      <w:r w:rsidRPr="00020EC7">
        <w:rPr>
          <w:rFonts w:ascii="Book Antiqua" w:hAnsi="Book Antiqua"/>
          <w:b/>
          <w:bCs/>
          <w:sz w:val="28"/>
          <w:szCs w:val="28"/>
          <w:u w:val="single"/>
        </w:rPr>
        <w:t xml:space="preserve"> </w:t>
      </w:r>
      <w:r>
        <w:rPr>
          <w:rFonts w:ascii="Book Antiqua" w:hAnsi="Book Antiqua"/>
          <w:b/>
          <w:bCs/>
          <w:sz w:val="28"/>
          <w:szCs w:val="28"/>
        </w:rPr>
        <w:t xml:space="preserve">- </w:t>
      </w:r>
      <w:r w:rsidR="00BE77D3" w:rsidRPr="00BE77D3">
        <w:rPr>
          <w:rFonts w:ascii="Book Antiqua" w:hAnsi="Book Antiqua" w:cs="Segoe UI"/>
          <w:b/>
          <w:bCs/>
          <w:color w:val="0D0D0D"/>
          <w:sz w:val="28"/>
          <w:szCs w:val="28"/>
          <w:shd w:val="clear" w:color="auto" w:fill="FFFFFF"/>
        </w:rPr>
        <w:t>Most life insurance policies, including New Jeevan Anand, have a suicide clause. This means that if the insured dies by suicide within a certain period after the policy's inception (usually within one to two years), the death benefit may not be payable, or only a portion of it may be payable.</w:t>
      </w:r>
    </w:p>
    <w:p w14:paraId="7A4AD400" w14:textId="77777777" w:rsidR="003272C9" w:rsidRDefault="00022830" w:rsidP="003272C9">
      <w:pPr>
        <w:pStyle w:val="ListParagraph"/>
        <w:rPr>
          <w:rFonts w:ascii="Book Antiqua" w:hAnsi="Book Antiqua" w:cs="Segoe UI"/>
          <w:b/>
          <w:bCs/>
          <w:i/>
          <w:iCs/>
          <w:color w:val="0D0D0D"/>
          <w:sz w:val="28"/>
          <w:szCs w:val="28"/>
          <w:shd w:val="clear" w:color="auto" w:fill="FFFFFF"/>
        </w:rPr>
      </w:pPr>
      <w:r w:rsidRPr="00020EC7">
        <w:rPr>
          <w:rFonts w:ascii="Book Antiqua" w:hAnsi="Book Antiqua" w:cs="Segoe UI"/>
          <w:b/>
          <w:bCs/>
          <w:i/>
          <w:iCs/>
          <w:color w:val="0D0D0D"/>
          <w:sz w:val="28"/>
          <w:szCs w:val="28"/>
          <w:u w:val="single"/>
          <w:shd w:val="clear" w:color="auto" w:fill="FFFFFF"/>
        </w:rPr>
        <w:t>Fraudulent Misrepresentation</w:t>
      </w:r>
      <w:r w:rsidR="001F2787">
        <w:rPr>
          <w:rFonts w:ascii="Book Antiqua" w:hAnsi="Book Antiqua" w:cs="Segoe UI"/>
          <w:b/>
          <w:bCs/>
          <w:i/>
          <w:iCs/>
          <w:color w:val="0D0D0D"/>
          <w:sz w:val="28"/>
          <w:szCs w:val="28"/>
          <w:shd w:val="clear" w:color="auto" w:fill="FFFFFF"/>
        </w:rPr>
        <w:t xml:space="preserve"> - </w:t>
      </w:r>
      <w:r w:rsidR="001F2787" w:rsidRPr="00AF6545">
        <w:rPr>
          <w:rFonts w:ascii="Book Antiqua" w:hAnsi="Book Antiqua" w:cs="Segoe UI"/>
          <w:b/>
          <w:bCs/>
          <w:color w:val="0D0D0D"/>
          <w:sz w:val="28"/>
          <w:szCs w:val="28"/>
          <w:shd w:val="clear" w:color="auto" w:fill="FFFFFF"/>
        </w:rPr>
        <w:t>If the insured provides false or misleading information during the application process, the insurer may deny coverage or void the policy</w:t>
      </w:r>
      <w:r w:rsidR="001F2787" w:rsidRPr="001F2787">
        <w:rPr>
          <w:rFonts w:ascii="Book Antiqua" w:hAnsi="Book Antiqua" w:cs="Segoe UI"/>
          <w:b/>
          <w:bCs/>
          <w:i/>
          <w:iCs/>
          <w:color w:val="0D0D0D"/>
          <w:sz w:val="28"/>
          <w:szCs w:val="28"/>
          <w:shd w:val="clear" w:color="auto" w:fill="FFFFFF"/>
        </w:rPr>
        <w:t>.</w:t>
      </w:r>
    </w:p>
    <w:p w14:paraId="104EBE5D" w14:textId="77777777" w:rsidR="003B47B6" w:rsidRDefault="00FB1919" w:rsidP="003B47B6">
      <w:pPr>
        <w:pStyle w:val="ListParagraph"/>
        <w:rPr>
          <w:rFonts w:ascii="Book Antiqua" w:hAnsi="Book Antiqua" w:cs="Segoe UI"/>
          <w:b/>
          <w:bCs/>
          <w:color w:val="0D0D0D"/>
          <w:sz w:val="28"/>
          <w:szCs w:val="28"/>
          <w:shd w:val="clear" w:color="auto" w:fill="FFFFFF"/>
        </w:rPr>
      </w:pPr>
      <w:r w:rsidRPr="00020EC7">
        <w:rPr>
          <w:rFonts w:ascii="Book Antiqua" w:hAnsi="Book Antiqua" w:cs="Segoe UI"/>
          <w:b/>
          <w:bCs/>
          <w:i/>
          <w:iCs/>
          <w:color w:val="0D0D0D"/>
          <w:sz w:val="28"/>
          <w:szCs w:val="28"/>
          <w:u w:val="single"/>
          <w:shd w:val="clear" w:color="auto" w:fill="FFFFFF"/>
        </w:rPr>
        <w:t>War or Acts of Terrorism</w:t>
      </w:r>
      <w:r>
        <w:rPr>
          <w:rFonts w:ascii="Book Antiqua" w:hAnsi="Book Antiqua" w:cs="Segoe UI"/>
          <w:b/>
          <w:bCs/>
          <w:i/>
          <w:iCs/>
          <w:color w:val="0D0D0D"/>
          <w:sz w:val="28"/>
          <w:szCs w:val="28"/>
          <w:shd w:val="clear" w:color="auto" w:fill="FFFFFF"/>
        </w:rPr>
        <w:t xml:space="preserve"> - </w:t>
      </w:r>
      <w:r w:rsidR="008329BD" w:rsidRPr="00BC2C89">
        <w:rPr>
          <w:rFonts w:ascii="Book Antiqua" w:hAnsi="Book Antiqua" w:cs="Segoe UI"/>
          <w:b/>
          <w:bCs/>
          <w:color w:val="0D0D0D"/>
          <w:sz w:val="28"/>
          <w:szCs w:val="28"/>
          <w:shd w:val="clear" w:color="auto" w:fill="FFFFFF"/>
        </w:rPr>
        <w:t>Death resulting from war, declared or undeclared, or acts of terrorism may not be covered under the policy.</w:t>
      </w:r>
    </w:p>
    <w:p w14:paraId="6081BAF7" w14:textId="4BA19144" w:rsidR="003B47B6" w:rsidRPr="003B47B6" w:rsidRDefault="00BC2C89" w:rsidP="003B47B6">
      <w:pPr>
        <w:pStyle w:val="ListParagraph"/>
        <w:rPr>
          <w:rFonts w:ascii="Book Antiqua" w:hAnsi="Book Antiqua" w:cs="Segoe UI"/>
          <w:b/>
          <w:bCs/>
          <w:color w:val="0D0D0D"/>
          <w:sz w:val="28"/>
          <w:szCs w:val="28"/>
          <w:shd w:val="clear" w:color="auto" w:fill="FFFFFF"/>
        </w:rPr>
      </w:pPr>
      <w:r w:rsidRPr="00020EC7">
        <w:rPr>
          <w:rFonts w:ascii="Book Antiqua" w:hAnsi="Book Antiqua" w:cs="Segoe UI"/>
          <w:b/>
          <w:bCs/>
          <w:i/>
          <w:iCs/>
          <w:color w:val="0D0D0D"/>
          <w:sz w:val="28"/>
          <w:szCs w:val="28"/>
          <w:u w:val="single"/>
          <w:shd w:val="clear" w:color="auto" w:fill="FFFFFF"/>
        </w:rPr>
        <w:t>Hazardous Activities</w:t>
      </w:r>
      <w:r>
        <w:rPr>
          <w:rFonts w:ascii="Book Antiqua" w:hAnsi="Book Antiqua" w:cs="Segoe UI"/>
          <w:b/>
          <w:bCs/>
          <w:i/>
          <w:iCs/>
          <w:color w:val="0D0D0D"/>
          <w:sz w:val="28"/>
          <w:szCs w:val="28"/>
          <w:shd w:val="clear" w:color="auto" w:fill="FFFFFF"/>
        </w:rPr>
        <w:t xml:space="preserve"> - </w:t>
      </w:r>
      <w:r w:rsidR="003B47B6" w:rsidRPr="003B47B6">
        <w:rPr>
          <w:rFonts w:ascii="Book Antiqua" w:hAnsi="Book Antiqua" w:cs="Segoe UI"/>
          <w:b/>
          <w:bCs/>
          <w:color w:val="0D0D0D"/>
          <w:sz w:val="28"/>
          <w:szCs w:val="28"/>
          <w:shd w:val="clear" w:color="auto" w:fill="FFFFFF"/>
        </w:rPr>
        <w:t>Engaging in hazardous activities such as skydiving, bungee jumping, or professional sports may void coverage or require additional premiums.</w:t>
      </w:r>
    </w:p>
    <w:p w14:paraId="629B98D8" w14:textId="77777777" w:rsidR="007A2F91" w:rsidRDefault="00510DBC" w:rsidP="007A2F91">
      <w:pPr>
        <w:pStyle w:val="ListParagraph"/>
        <w:rPr>
          <w:rFonts w:ascii="Book Antiqua" w:hAnsi="Book Antiqua" w:cs="Segoe UI"/>
          <w:b/>
          <w:bCs/>
          <w:color w:val="0D0D0D"/>
          <w:sz w:val="28"/>
          <w:szCs w:val="28"/>
          <w:shd w:val="clear" w:color="auto" w:fill="FFFFFF"/>
        </w:rPr>
      </w:pPr>
      <w:r w:rsidRPr="00020EC7">
        <w:rPr>
          <w:rFonts w:ascii="Book Antiqua" w:hAnsi="Book Antiqua" w:cs="Segoe UI"/>
          <w:b/>
          <w:bCs/>
          <w:i/>
          <w:iCs/>
          <w:color w:val="0D0D0D"/>
          <w:sz w:val="28"/>
          <w:szCs w:val="28"/>
          <w:u w:val="single"/>
          <w:shd w:val="clear" w:color="auto" w:fill="FFFFFF"/>
        </w:rPr>
        <w:t>Pre-existing Conditions</w:t>
      </w:r>
      <w:r>
        <w:rPr>
          <w:rFonts w:ascii="Book Antiqua" w:hAnsi="Book Antiqua" w:cs="Segoe UI"/>
          <w:b/>
          <w:bCs/>
          <w:i/>
          <w:iCs/>
          <w:color w:val="0D0D0D"/>
          <w:sz w:val="28"/>
          <w:szCs w:val="28"/>
          <w:shd w:val="clear" w:color="auto" w:fill="FFFFFF"/>
        </w:rPr>
        <w:t xml:space="preserve"> - </w:t>
      </w:r>
      <w:r w:rsidR="0051222B" w:rsidRPr="0051222B">
        <w:rPr>
          <w:rFonts w:ascii="Book Antiqua" w:hAnsi="Book Antiqua" w:cs="Segoe UI"/>
          <w:b/>
          <w:bCs/>
          <w:color w:val="0D0D0D"/>
          <w:sz w:val="28"/>
          <w:szCs w:val="28"/>
          <w:shd w:val="clear" w:color="auto" w:fill="FFFFFF"/>
        </w:rPr>
        <w:t>Some policies may exclude coverage for pre-existing medical conditions or impose waiting periods before coverage begins for certain health-related issues.</w:t>
      </w:r>
    </w:p>
    <w:p w14:paraId="087F828D" w14:textId="1E9F5C10" w:rsidR="007A2F91" w:rsidRDefault="007A2F91" w:rsidP="007A2F91">
      <w:pPr>
        <w:pStyle w:val="ListParagraph"/>
        <w:rPr>
          <w:rFonts w:ascii="Book Antiqua" w:hAnsi="Book Antiqua" w:cs="Segoe UI"/>
          <w:b/>
          <w:bCs/>
          <w:i/>
          <w:iCs/>
          <w:color w:val="0D0D0D"/>
          <w:sz w:val="28"/>
          <w:szCs w:val="28"/>
          <w:shd w:val="clear" w:color="auto" w:fill="FFFFFF"/>
        </w:rPr>
      </w:pPr>
      <w:r w:rsidRPr="00020EC7">
        <w:rPr>
          <w:rFonts w:ascii="Book Antiqua" w:hAnsi="Book Antiqua" w:cs="Segoe UI"/>
          <w:b/>
          <w:bCs/>
          <w:i/>
          <w:iCs/>
          <w:color w:val="0D0D0D"/>
          <w:sz w:val="28"/>
          <w:szCs w:val="28"/>
          <w:u w:val="single"/>
          <w:shd w:val="clear" w:color="auto" w:fill="FFFFFF"/>
        </w:rPr>
        <w:t>Criminal Activities</w:t>
      </w:r>
      <w:r>
        <w:rPr>
          <w:rFonts w:ascii="Book Antiqua" w:hAnsi="Book Antiqua" w:cs="Segoe UI"/>
          <w:b/>
          <w:bCs/>
          <w:i/>
          <w:iCs/>
          <w:color w:val="0D0D0D"/>
          <w:sz w:val="28"/>
          <w:szCs w:val="28"/>
          <w:shd w:val="clear" w:color="auto" w:fill="FFFFFF"/>
        </w:rPr>
        <w:t xml:space="preserve"> - </w:t>
      </w:r>
      <w:r w:rsidRPr="007A2F91">
        <w:rPr>
          <w:rFonts w:ascii="Book Antiqua" w:hAnsi="Book Antiqua" w:cs="Segoe UI"/>
          <w:b/>
          <w:bCs/>
          <w:i/>
          <w:iCs/>
          <w:color w:val="0D0D0D"/>
          <w:sz w:val="28"/>
          <w:szCs w:val="28"/>
          <w:shd w:val="clear" w:color="auto" w:fill="FFFFFF"/>
        </w:rPr>
        <w:t>If the insured dies while engaging in criminal activities or illegal acts, the death benefit may be denied.</w:t>
      </w:r>
    </w:p>
    <w:p w14:paraId="10C6D4C5" w14:textId="31530685" w:rsidR="00020EC7" w:rsidRDefault="00BE3851" w:rsidP="007A2F91">
      <w:pPr>
        <w:pStyle w:val="ListParagraph"/>
        <w:rPr>
          <w:rFonts w:ascii="Book Antiqua" w:hAnsi="Book Antiqua" w:cs="Segoe UI"/>
          <w:b/>
          <w:bCs/>
          <w:color w:val="0D0D0D"/>
          <w:sz w:val="28"/>
          <w:szCs w:val="28"/>
          <w:shd w:val="clear" w:color="auto" w:fill="FFFFFF"/>
        </w:rPr>
      </w:pPr>
      <w:r w:rsidRPr="00BE3851">
        <w:rPr>
          <w:rFonts w:ascii="Book Antiqua" w:hAnsi="Book Antiqua" w:cs="Segoe UI"/>
          <w:b/>
          <w:bCs/>
          <w:i/>
          <w:iCs/>
          <w:color w:val="0D0D0D"/>
          <w:sz w:val="28"/>
          <w:szCs w:val="28"/>
          <w:u w:val="single"/>
          <w:shd w:val="clear" w:color="auto" w:fill="FFFFFF"/>
        </w:rPr>
        <w:t>Intoxication</w:t>
      </w:r>
      <w:r>
        <w:rPr>
          <w:rFonts w:ascii="Book Antiqua" w:hAnsi="Book Antiqua" w:cs="Segoe UI"/>
          <w:b/>
          <w:bCs/>
          <w:color w:val="0D0D0D"/>
          <w:sz w:val="28"/>
          <w:szCs w:val="28"/>
          <w:shd w:val="clear" w:color="auto" w:fill="FFFFFF"/>
        </w:rPr>
        <w:t xml:space="preserve"> - </w:t>
      </w:r>
      <w:r w:rsidR="00586916" w:rsidRPr="00586916">
        <w:rPr>
          <w:rFonts w:ascii="Book Antiqua" w:hAnsi="Book Antiqua" w:cs="Segoe UI"/>
          <w:b/>
          <w:bCs/>
          <w:color w:val="0D0D0D"/>
          <w:sz w:val="28"/>
          <w:szCs w:val="28"/>
          <w:shd w:val="clear" w:color="auto" w:fill="FFFFFF"/>
        </w:rPr>
        <w:t>Death resulting from the influence of alcohol or drugs may not be covered under the policy.</w:t>
      </w:r>
    </w:p>
    <w:p w14:paraId="51AE20B2" w14:textId="66D763D1" w:rsidR="00586916" w:rsidRPr="00354D28" w:rsidRDefault="00D547CC" w:rsidP="00E259DD">
      <w:pPr>
        <w:pStyle w:val="ListParagraph"/>
        <w:numPr>
          <w:ilvl w:val="0"/>
          <w:numId w:val="1"/>
        </w:numPr>
        <w:rPr>
          <w:rFonts w:ascii="Book Antiqua" w:hAnsi="Book Antiqua" w:cs="Segoe UI"/>
          <w:b/>
          <w:bCs/>
          <w:color w:val="0D0D0D"/>
          <w:sz w:val="36"/>
          <w:szCs w:val="36"/>
          <w:u w:val="single"/>
          <w:shd w:val="clear" w:color="auto" w:fill="FFFFFF"/>
        </w:rPr>
      </w:pPr>
      <w:r w:rsidRPr="00D547CC">
        <w:rPr>
          <w:rFonts w:ascii="Book Antiqua" w:hAnsi="Book Antiqua"/>
          <w:b/>
          <w:bCs/>
          <w:sz w:val="28"/>
          <w:szCs w:val="28"/>
          <w:u w:val="single"/>
        </w:rPr>
        <w:t>Premiums</w:t>
      </w:r>
      <w:r w:rsidR="006A52EA">
        <w:rPr>
          <w:rFonts w:ascii="Book Antiqua" w:hAnsi="Book Antiqua"/>
          <w:b/>
          <w:bCs/>
          <w:sz w:val="28"/>
          <w:szCs w:val="28"/>
          <w:u w:val="single"/>
        </w:rPr>
        <w:t>:</w:t>
      </w:r>
      <w:r w:rsidR="006A52EA">
        <w:rPr>
          <w:rFonts w:ascii="Book Antiqua" w:hAnsi="Book Antiqua"/>
          <w:b/>
          <w:bCs/>
          <w:sz w:val="28"/>
          <w:szCs w:val="28"/>
        </w:rPr>
        <w:t xml:space="preserve"> </w:t>
      </w:r>
    </w:p>
    <w:p w14:paraId="2ACE13BA" w14:textId="5AA0C1A7" w:rsidR="00354D28" w:rsidRDefault="00AA3A3A" w:rsidP="00B51260">
      <w:pPr>
        <w:pStyle w:val="ListParagraph"/>
        <w:rPr>
          <w:rFonts w:ascii="Book Antiqua" w:hAnsi="Book Antiqua" w:cs="Segoe UI"/>
          <w:b/>
          <w:bCs/>
          <w:color w:val="0D0D0D"/>
          <w:sz w:val="28"/>
          <w:szCs w:val="28"/>
          <w:shd w:val="clear" w:color="auto" w:fill="FFFFFF"/>
        </w:rPr>
      </w:pPr>
      <w:r>
        <w:rPr>
          <w:rFonts w:ascii="Book Antiqua" w:hAnsi="Book Antiqua" w:cs="Segoe UI"/>
          <w:b/>
          <w:bCs/>
          <w:color w:val="0D0D0D"/>
          <w:sz w:val="28"/>
          <w:szCs w:val="28"/>
          <w:u w:val="single"/>
          <w:shd w:val="clear" w:color="auto" w:fill="FFFFFF"/>
        </w:rPr>
        <w:t>S</w:t>
      </w:r>
      <w:r w:rsidR="00C535D8">
        <w:rPr>
          <w:rFonts w:ascii="Book Antiqua" w:hAnsi="Book Antiqua" w:cs="Segoe UI"/>
          <w:b/>
          <w:bCs/>
          <w:color w:val="0D0D0D"/>
          <w:sz w:val="28"/>
          <w:szCs w:val="28"/>
          <w:u w:val="single"/>
          <w:shd w:val="clear" w:color="auto" w:fill="FFFFFF"/>
        </w:rPr>
        <w:t>cenario 1</w:t>
      </w:r>
      <w:r w:rsidR="00C535D8">
        <w:rPr>
          <w:rFonts w:ascii="Book Antiqua" w:hAnsi="Book Antiqua" w:cs="Segoe UI"/>
          <w:b/>
          <w:bCs/>
          <w:color w:val="0D0D0D"/>
          <w:sz w:val="28"/>
          <w:szCs w:val="28"/>
          <w:shd w:val="clear" w:color="auto" w:fill="FFFFFF"/>
        </w:rPr>
        <w:t xml:space="preserve"> </w:t>
      </w:r>
      <w:r w:rsidR="00A97DFD">
        <w:rPr>
          <w:rFonts w:ascii="Book Antiqua" w:hAnsi="Book Antiqua" w:cs="Segoe UI"/>
          <w:b/>
          <w:bCs/>
          <w:color w:val="0D0D0D"/>
          <w:sz w:val="28"/>
          <w:szCs w:val="28"/>
          <w:shd w:val="clear" w:color="auto" w:fill="FFFFFF"/>
        </w:rPr>
        <w:t xml:space="preserve">- </w:t>
      </w:r>
    </w:p>
    <w:p w14:paraId="6EC2BFC8" w14:textId="14AB733D" w:rsidR="00A97DFD" w:rsidRDefault="00447FF1" w:rsidP="00B51260">
      <w:pPr>
        <w:pStyle w:val="ListParagraph"/>
        <w:rPr>
          <w:rFonts w:ascii="Book Antiqua" w:hAnsi="Book Antiqua"/>
          <w:b/>
          <w:bCs/>
          <w:sz w:val="28"/>
          <w:szCs w:val="28"/>
          <w:shd w:val="clear" w:color="auto" w:fill="FFFFFF"/>
        </w:rPr>
      </w:pPr>
      <w:r w:rsidRPr="00447FF1">
        <w:rPr>
          <w:rFonts w:ascii="Book Antiqua" w:hAnsi="Book Antiqua"/>
          <w:b/>
          <w:bCs/>
          <w:sz w:val="28"/>
          <w:szCs w:val="28"/>
          <w:shd w:val="clear" w:color="auto" w:fill="FFFFFF"/>
        </w:rPr>
        <w:t>Let's assume that the policyholder survives the policy term, in which case the benefits will be paid as under:</w:t>
      </w:r>
    </w:p>
    <w:p w14:paraId="17953FA5" w14:textId="77777777" w:rsidR="00085BE4" w:rsidRDefault="00085BE4" w:rsidP="00B51260">
      <w:pPr>
        <w:pStyle w:val="ListParagraph"/>
        <w:rPr>
          <w:rFonts w:ascii="Book Antiqua" w:hAnsi="Book Antiqua"/>
          <w:b/>
          <w:bCs/>
          <w:sz w:val="28"/>
          <w:szCs w:val="28"/>
          <w:shd w:val="clear" w:color="auto" w:fill="FFFFFF"/>
        </w:rPr>
      </w:pPr>
    </w:p>
    <w:tbl>
      <w:tblPr>
        <w:tblStyle w:val="TableGrid"/>
        <w:tblW w:w="0" w:type="auto"/>
        <w:tblInd w:w="720" w:type="dxa"/>
        <w:tblLook w:val="04A0" w:firstRow="1" w:lastRow="0" w:firstColumn="1" w:lastColumn="0" w:noHBand="0" w:noVBand="1"/>
      </w:tblPr>
      <w:tblGrid>
        <w:gridCol w:w="4152"/>
        <w:gridCol w:w="4144"/>
      </w:tblGrid>
      <w:tr w:rsidR="00F44978" w14:paraId="513DB4EE" w14:textId="77777777" w:rsidTr="00F44978">
        <w:trPr>
          <w:trHeight w:val="588"/>
        </w:trPr>
        <w:tc>
          <w:tcPr>
            <w:tcW w:w="4508" w:type="dxa"/>
          </w:tcPr>
          <w:p w14:paraId="11D2A911" w14:textId="5B7D58C0" w:rsidR="00F44978" w:rsidRPr="003539D6" w:rsidRDefault="003C6C33" w:rsidP="00B51260">
            <w:pPr>
              <w:pStyle w:val="ListParagraph"/>
              <w:ind w:left="0"/>
              <w:rPr>
                <w:rFonts w:ascii="Book Antiqua" w:hAnsi="Book Antiqua" w:cs="Segoe UI"/>
                <w:b/>
                <w:bCs/>
                <w:color w:val="0033CC"/>
                <w:sz w:val="28"/>
                <w:szCs w:val="28"/>
                <w:shd w:val="clear" w:color="auto" w:fill="FFFFFF"/>
              </w:rPr>
            </w:pPr>
            <w:r w:rsidRPr="003539D6">
              <w:rPr>
                <w:rFonts w:ascii="Book Antiqua" w:hAnsi="Book Antiqua" w:cs="Segoe UI"/>
                <w:b/>
                <w:bCs/>
                <w:color w:val="0033CC"/>
                <w:sz w:val="28"/>
                <w:szCs w:val="28"/>
                <w:shd w:val="clear" w:color="auto" w:fill="FFFFFF"/>
              </w:rPr>
              <w:t xml:space="preserve">Year of Maturity </w:t>
            </w:r>
          </w:p>
        </w:tc>
        <w:tc>
          <w:tcPr>
            <w:tcW w:w="4508" w:type="dxa"/>
          </w:tcPr>
          <w:p w14:paraId="59ACB236" w14:textId="355F59B3" w:rsidR="00F44978" w:rsidRDefault="003C6C33" w:rsidP="00B51260">
            <w:pPr>
              <w:pStyle w:val="ListParagraph"/>
              <w:ind w:left="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2039</w:t>
            </w:r>
          </w:p>
        </w:tc>
      </w:tr>
      <w:tr w:rsidR="00F44978" w14:paraId="0C9E31D4" w14:textId="77777777" w:rsidTr="00BA11A8">
        <w:trPr>
          <w:trHeight w:val="554"/>
        </w:trPr>
        <w:tc>
          <w:tcPr>
            <w:tcW w:w="4508" w:type="dxa"/>
            <w:tcBorders>
              <w:bottom w:val="single" w:sz="4" w:space="0" w:color="auto"/>
            </w:tcBorders>
          </w:tcPr>
          <w:p w14:paraId="4752FD34" w14:textId="7DB0BD61" w:rsidR="00F44978" w:rsidRPr="003539D6" w:rsidRDefault="00427BE0" w:rsidP="00B51260">
            <w:pPr>
              <w:pStyle w:val="ListParagraph"/>
              <w:ind w:left="0"/>
              <w:rPr>
                <w:rFonts w:ascii="Book Antiqua" w:hAnsi="Book Antiqua" w:cs="Segoe UI"/>
                <w:b/>
                <w:bCs/>
                <w:color w:val="0033CC"/>
                <w:sz w:val="28"/>
                <w:szCs w:val="28"/>
                <w:shd w:val="clear" w:color="auto" w:fill="FFFFFF"/>
              </w:rPr>
            </w:pPr>
            <w:r w:rsidRPr="003539D6">
              <w:rPr>
                <w:rFonts w:ascii="Book Antiqua" w:hAnsi="Book Antiqua" w:cs="Segoe UI"/>
                <w:b/>
                <w:bCs/>
                <w:color w:val="0033CC"/>
                <w:sz w:val="28"/>
                <w:szCs w:val="28"/>
                <w:shd w:val="clear" w:color="auto" w:fill="FFFFFF"/>
              </w:rPr>
              <w:t xml:space="preserve">Age of Maturity </w:t>
            </w:r>
          </w:p>
        </w:tc>
        <w:tc>
          <w:tcPr>
            <w:tcW w:w="4508" w:type="dxa"/>
          </w:tcPr>
          <w:p w14:paraId="55C89F90" w14:textId="340E96E3" w:rsidR="00F44978" w:rsidRDefault="00427BE0" w:rsidP="00B51260">
            <w:pPr>
              <w:pStyle w:val="ListParagraph"/>
              <w:ind w:left="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 xml:space="preserve">50 Years </w:t>
            </w:r>
          </w:p>
        </w:tc>
      </w:tr>
      <w:tr w:rsidR="00F44978" w14:paraId="207E7B30" w14:textId="77777777" w:rsidTr="00F44978">
        <w:trPr>
          <w:trHeight w:val="562"/>
        </w:trPr>
        <w:tc>
          <w:tcPr>
            <w:tcW w:w="4508" w:type="dxa"/>
          </w:tcPr>
          <w:p w14:paraId="2BEA55AD" w14:textId="11308103" w:rsidR="00C44248" w:rsidRPr="003539D6" w:rsidRDefault="00427BE0" w:rsidP="00B51260">
            <w:pPr>
              <w:pStyle w:val="ListParagraph"/>
              <w:ind w:left="0"/>
              <w:rPr>
                <w:rFonts w:ascii="Book Antiqua" w:hAnsi="Book Antiqua" w:cs="Segoe UI"/>
                <w:b/>
                <w:bCs/>
                <w:color w:val="0033CC"/>
                <w:sz w:val="28"/>
                <w:szCs w:val="28"/>
                <w:shd w:val="clear" w:color="auto" w:fill="FFFFFF"/>
              </w:rPr>
            </w:pPr>
            <w:r w:rsidRPr="003539D6">
              <w:rPr>
                <w:rFonts w:ascii="Book Antiqua" w:hAnsi="Book Antiqua" w:cs="Segoe UI"/>
                <w:b/>
                <w:bCs/>
                <w:color w:val="0033CC"/>
                <w:sz w:val="28"/>
                <w:szCs w:val="28"/>
                <w:shd w:val="clear" w:color="auto" w:fill="FFFFFF"/>
              </w:rPr>
              <w:t>Sum Assured</w:t>
            </w:r>
          </w:p>
        </w:tc>
        <w:tc>
          <w:tcPr>
            <w:tcW w:w="4508" w:type="dxa"/>
          </w:tcPr>
          <w:p w14:paraId="57E5A882" w14:textId="083C8F8D" w:rsidR="00F44978" w:rsidRDefault="00C44248" w:rsidP="00B51260">
            <w:pPr>
              <w:pStyle w:val="ListParagraph"/>
              <w:ind w:left="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Rs. 5,00,000</w:t>
            </w:r>
          </w:p>
        </w:tc>
      </w:tr>
      <w:tr w:rsidR="00F44978" w14:paraId="60334671" w14:textId="77777777" w:rsidTr="00F44978">
        <w:trPr>
          <w:trHeight w:val="570"/>
        </w:trPr>
        <w:tc>
          <w:tcPr>
            <w:tcW w:w="4508" w:type="dxa"/>
          </w:tcPr>
          <w:p w14:paraId="2F48B2DC" w14:textId="2CF70376" w:rsidR="00F44978" w:rsidRPr="003539D6" w:rsidRDefault="00A02BD3" w:rsidP="00B51260">
            <w:pPr>
              <w:pStyle w:val="ListParagraph"/>
              <w:ind w:left="0"/>
              <w:rPr>
                <w:rFonts w:ascii="Book Antiqua" w:hAnsi="Book Antiqua" w:cs="Segoe UI"/>
                <w:b/>
                <w:bCs/>
                <w:color w:val="0033CC"/>
                <w:sz w:val="28"/>
                <w:szCs w:val="28"/>
                <w:shd w:val="clear" w:color="auto" w:fill="FFFFFF"/>
              </w:rPr>
            </w:pPr>
            <w:r w:rsidRPr="003539D6">
              <w:rPr>
                <w:rFonts w:ascii="Book Antiqua" w:hAnsi="Book Antiqua" w:cs="Segoe UI"/>
                <w:b/>
                <w:bCs/>
                <w:color w:val="0033CC"/>
                <w:sz w:val="28"/>
                <w:szCs w:val="28"/>
                <w:shd w:val="clear" w:color="auto" w:fill="FFFFFF"/>
              </w:rPr>
              <w:t xml:space="preserve">Bonus Additions </w:t>
            </w:r>
          </w:p>
        </w:tc>
        <w:tc>
          <w:tcPr>
            <w:tcW w:w="4508" w:type="dxa"/>
          </w:tcPr>
          <w:p w14:paraId="13027445" w14:textId="52646BDA" w:rsidR="00F44978" w:rsidRDefault="00166AB9" w:rsidP="00B51260">
            <w:pPr>
              <w:pStyle w:val="ListParagraph"/>
              <w:ind w:left="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Rs. 8,00,000 (Approx.)</w:t>
            </w:r>
          </w:p>
        </w:tc>
      </w:tr>
      <w:tr w:rsidR="00F44978" w14:paraId="3032AD00" w14:textId="77777777" w:rsidTr="00F44978">
        <w:trPr>
          <w:trHeight w:val="550"/>
        </w:trPr>
        <w:tc>
          <w:tcPr>
            <w:tcW w:w="4508" w:type="dxa"/>
          </w:tcPr>
          <w:p w14:paraId="2A2252EA" w14:textId="085C9CF3" w:rsidR="00F44978" w:rsidRPr="003539D6" w:rsidRDefault="00CA0290" w:rsidP="00B51260">
            <w:pPr>
              <w:pStyle w:val="ListParagraph"/>
              <w:ind w:left="0"/>
              <w:rPr>
                <w:rFonts w:ascii="Book Antiqua" w:hAnsi="Book Antiqua" w:cs="Segoe UI"/>
                <w:b/>
                <w:bCs/>
                <w:color w:val="0033CC"/>
                <w:sz w:val="28"/>
                <w:szCs w:val="28"/>
                <w:shd w:val="clear" w:color="auto" w:fill="FFFFFF"/>
              </w:rPr>
            </w:pPr>
            <w:r w:rsidRPr="003539D6">
              <w:rPr>
                <w:rFonts w:ascii="Book Antiqua" w:hAnsi="Book Antiqua" w:cs="Segoe UI"/>
                <w:b/>
                <w:bCs/>
                <w:color w:val="0033CC"/>
                <w:sz w:val="28"/>
                <w:szCs w:val="28"/>
                <w:shd w:val="clear" w:color="auto" w:fill="FFFFFF"/>
              </w:rPr>
              <w:t xml:space="preserve">Total Amount Payable </w:t>
            </w:r>
          </w:p>
        </w:tc>
        <w:tc>
          <w:tcPr>
            <w:tcW w:w="4508" w:type="dxa"/>
          </w:tcPr>
          <w:p w14:paraId="01D3AA23" w14:textId="11235228" w:rsidR="00F44978" w:rsidRDefault="00CA0290" w:rsidP="00B51260">
            <w:pPr>
              <w:pStyle w:val="ListParagraph"/>
              <w:ind w:left="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Rs. 13,00,000</w:t>
            </w:r>
          </w:p>
        </w:tc>
      </w:tr>
    </w:tbl>
    <w:p w14:paraId="4D18F556" w14:textId="00CAFE08" w:rsidR="008D1BBA" w:rsidRDefault="008D1BBA" w:rsidP="00B51260">
      <w:pPr>
        <w:pStyle w:val="ListParagraph"/>
        <w:rPr>
          <w:rFonts w:ascii="Book Antiqua" w:hAnsi="Book Antiqua" w:cs="Segoe UI"/>
          <w:b/>
          <w:bCs/>
          <w:sz w:val="28"/>
          <w:szCs w:val="28"/>
          <w:shd w:val="clear" w:color="auto" w:fill="FFFFFF"/>
        </w:rPr>
      </w:pPr>
      <w:r w:rsidRPr="008D1BBA">
        <w:rPr>
          <w:rFonts w:ascii="Book Antiqua" w:hAnsi="Book Antiqua" w:cs="Segoe UI"/>
          <w:b/>
          <w:bCs/>
          <w:sz w:val="28"/>
          <w:szCs w:val="28"/>
          <w:u w:val="single"/>
          <w:shd w:val="clear" w:color="auto" w:fill="FFFFFF"/>
        </w:rPr>
        <w:t>Scenario 2</w:t>
      </w:r>
      <w:r w:rsidR="002A6BFA">
        <w:rPr>
          <w:rFonts w:ascii="Book Antiqua" w:hAnsi="Book Antiqua" w:cs="Segoe UI"/>
          <w:b/>
          <w:bCs/>
          <w:sz w:val="28"/>
          <w:szCs w:val="28"/>
          <w:shd w:val="clear" w:color="auto" w:fill="FFFFFF"/>
        </w:rPr>
        <w:t xml:space="preserve"> – </w:t>
      </w:r>
    </w:p>
    <w:p w14:paraId="6295D0B0" w14:textId="3A541E3B" w:rsidR="002A6BFA" w:rsidRDefault="002A6BFA" w:rsidP="00B51260">
      <w:pPr>
        <w:pStyle w:val="ListParagraph"/>
        <w:rPr>
          <w:rFonts w:ascii="Book Antiqua" w:hAnsi="Book Antiqua"/>
          <w:b/>
          <w:bCs/>
          <w:sz w:val="28"/>
          <w:szCs w:val="28"/>
          <w:shd w:val="clear" w:color="auto" w:fill="FFFFFF"/>
        </w:rPr>
      </w:pPr>
      <w:r w:rsidRPr="002A6BFA">
        <w:rPr>
          <w:rFonts w:ascii="Book Antiqua" w:hAnsi="Book Antiqua"/>
          <w:b/>
          <w:bCs/>
          <w:sz w:val="28"/>
          <w:szCs w:val="28"/>
          <w:shd w:val="clear" w:color="auto" w:fill="FFFFFF"/>
        </w:rPr>
        <w:t xml:space="preserve">If the individual expires before completion of the policy term, his nominee will be eligible for 125% of the Sum Assured, reversionary bonuses, and final additional bonuses. If the </w:t>
      </w:r>
      <w:r w:rsidRPr="002A6BFA">
        <w:rPr>
          <w:rFonts w:ascii="Book Antiqua" w:hAnsi="Book Antiqua"/>
          <w:b/>
          <w:bCs/>
          <w:sz w:val="28"/>
          <w:szCs w:val="28"/>
          <w:shd w:val="clear" w:color="auto" w:fill="FFFFFF"/>
        </w:rPr>
        <w:lastRenderedPageBreak/>
        <w:t>individual dies due to an accident, then additional benefits equal to the minimum sum assured is added to the claim amount. The below table illustrates the approximate values of sum assured and associated accidental life cover:</w:t>
      </w:r>
    </w:p>
    <w:p w14:paraId="5D83588F" w14:textId="77777777" w:rsidR="00E04E58" w:rsidRDefault="00E04E58" w:rsidP="00B51260">
      <w:pPr>
        <w:pStyle w:val="ListParagraph"/>
        <w:rPr>
          <w:rFonts w:ascii="Book Antiqua" w:hAnsi="Book Antiqua"/>
          <w:b/>
          <w:bCs/>
          <w:sz w:val="28"/>
          <w:szCs w:val="28"/>
          <w:shd w:val="clear" w:color="auto" w:fill="FFFFFF"/>
        </w:rPr>
      </w:pPr>
    </w:p>
    <w:tbl>
      <w:tblPr>
        <w:tblStyle w:val="TableGrid"/>
        <w:tblW w:w="0" w:type="auto"/>
        <w:tblInd w:w="720" w:type="dxa"/>
        <w:tblLook w:val="04A0" w:firstRow="1" w:lastRow="0" w:firstColumn="1" w:lastColumn="0" w:noHBand="0" w:noVBand="1"/>
      </w:tblPr>
      <w:tblGrid>
        <w:gridCol w:w="2063"/>
        <w:gridCol w:w="2083"/>
        <w:gridCol w:w="2057"/>
        <w:gridCol w:w="2093"/>
      </w:tblGrid>
      <w:tr w:rsidR="00067033" w14:paraId="3FFFD183" w14:textId="77777777" w:rsidTr="00FC517B">
        <w:trPr>
          <w:trHeight w:val="472"/>
        </w:trPr>
        <w:tc>
          <w:tcPr>
            <w:tcW w:w="2254" w:type="dxa"/>
          </w:tcPr>
          <w:p w14:paraId="4831588F" w14:textId="77777777" w:rsidR="000463E2" w:rsidRPr="009153C5" w:rsidRDefault="00FC517B" w:rsidP="00EE36DD">
            <w:pPr>
              <w:pStyle w:val="ListParagraph"/>
              <w:ind w:left="0"/>
              <w:rPr>
                <w:rFonts w:ascii="Book Antiqua" w:hAnsi="Book Antiqua" w:cs="Segoe UI"/>
                <w:b/>
                <w:bCs/>
                <w:color w:val="0033CC"/>
                <w:sz w:val="24"/>
                <w:szCs w:val="24"/>
                <w:shd w:val="clear" w:color="auto" w:fill="FFFFFF"/>
              </w:rPr>
            </w:pPr>
            <w:r w:rsidRPr="009153C5">
              <w:rPr>
                <w:rFonts w:ascii="Book Antiqua" w:hAnsi="Book Antiqua" w:cs="Segoe UI"/>
                <w:b/>
                <w:bCs/>
                <w:color w:val="0033CC"/>
                <w:sz w:val="24"/>
                <w:szCs w:val="24"/>
                <w:shd w:val="clear" w:color="auto" w:fill="FFFFFF"/>
              </w:rPr>
              <w:t xml:space="preserve">Year of </w:t>
            </w:r>
            <w:r w:rsidR="00956105" w:rsidRPr="009153C5">
              <w:rPr>
                <w:rFonts w:ascii="Book Antiqua" w:hAnsi="Book Antiqua" w:cs="Segoe UI"/>
                <w:b/>
                <w:bCs/>
                <w:color w:val="0033CC"/>
                <w:sz w:val="24"/>
                <w:szCs w:val="24"/>
                <w:shd w:val="clear" w:color="auto" w:fill="FFFFFF"/>
              </w:rPr>
              <w:t xml:space="preserve">Premium </w:t>
            </w:r>
          </w:p>
          <w:p w14:paraId="50ECBB61" w14:textId="211AED40" w:rsidR="00956105" w:rsidRPr="009153C5" w:rsidRDefault="00956105" w:rsidP="00EE36DD">
            <w:pPr>
              <w:pStyle w:val="ListParagraph"/>
              <w:ind w:left="0"/>
              <w:rPr>
                <w:rFonts w:ascii="Book Antiqua" w:hAnsi="Book Antiqua" w:cs="Segoe UI"/>
                <w:b/>
                <w:bCs/>
                <w:color w:val="0033CC"/>
                <w:shd w:val="clear" w:color="auto" w:fill="FFFFFF"/>
              </w:rPr>
            </w:pPr>
            <w:r w:rsidRPr="009153C5">
              <w:rPr>
                <w:rFonts w:ascii="Book Antiqua" w:hAnsi="Book Antiqua" w:cs="Segoe UI"/>
                <w:b/>
                <w:bCs/>
                <w:color w:val="0033CC"/>
                <w:shd w:val="clear" w:color="auto" w:fill="FFFFFF"/>
              </w:rPr>
              <w:t>Payment</w:t>
            </w:r>
          </w:p>
        </w:tc>
        <w:tc>
          <w:tcPr>
            <w:tcW w:w="2254" w:type="dxa"/>
          </w:tcPr>
          <w:p w14:paraId="1E789C99" w14:textId="115CFA0A" w:rsidR="000463E2" w:rsidRPr="009153C5" w:rsidRDefault="003B03D6" w:rsidP="00EE36DD">
            <w:pPr>
              <w:pStyle w:val="ListParagraph"/>
              <w:ind w:left="0"/>
              <w:rPr>
                <w:rFonts w:ascii="Book Antiqua" w:hAnsi="Book Antiqua" w:cs="Segoe UI"/>
                <w:b/>
                <w:bCs/>
                <w:color w:val="0033CC"/>
                <w:sz w:val="24"/>
                <w:szCs w:val="24"/>
                <w:shd w:val="clear" w:color="auto" w:fill="FFFFFF"/>
              </w:rPr>
            </w:pPr>
            <w:r w:rsidRPr="009153C5">
              <w:rPr>
                <w:rFonts w:ascii="Book Antiqua" w:hAnsi="Book Antiqua" w:cs="Segoe UI"/>
                <w:b/>
                <w:bCs/>
                <w:color w:val="0033CC"/>
                <w:sz w:val="24"/>
                <w:szCs w:val="24"/>
                <w:shd w:val="clear" w:color="auto" w:fill="FFFFFF"/>
              </w:rPr>
              <w:t>Total Premium</w:t>
            </w:r>
            <w:r w:rsidR="003A1571" w:rsidRPr="009153C5">
              <w:rPr>
                <w:rFonts w:ascii="Book Antiqua" w:hAnsi="Book Antiqua" w:cs="Segoe UI"/>
                <w:b/>
                <w:bCs/>
                <w:color w:val="0033CC"/>
                <w:sz w:val="24"/>
                <w:szCs w:val="24"/>
                <w:shd w:val="clear" w:color="auto" w:fill="FFFFFF"/>
              </w:rPr>
              <w:t>s</w:t>
            </w:r>
          </w:p>
          <w:p w14:paraId="24DD4A83" w14:textId="133F79BC" w:rsidR="003B03D6" w:rsidRPr="003B03D6" w:rsidRDefault="003B03D6" w:rsidP="00EE36DD">
            <w:pPr>
              <w:pStyle w:val="ListParagraph"/>
              <w:ind w:left="0"/>
              <w:rPr>
                <w:rFonts w:ascii="Book Antiqua" w:hAnsi="Book Antiqua" w:cs="Segoe UI"/>
                <w:b/>
                <w:bCs/>
                <w:sz w:val="24"/>
                <w:szCs w:val="24"/>
                <w:shd w:val="clear" w:color="auto" w:fill="FFFFFF"/>
              </w:rPr>
            </w:pPr>
            <w:r w:rsidRPr="009153C5">
              <w:rPr>
                <w:rFonts w:ascii="Book Antiqua" w:hAnsi="Book Antiqua" w:cs="Segoe UI"/>
                <w:b/>
                <w:bCs/>
                <w:color w:val="0033CC"/>
                <w:sz w:val="24"/>
                <w:szCs w:val="24"/>
                <w:shd w:val="clear" w:color="auto" w:fill="FFFFFF"/>
              </w:rPr>
              <w:t xml:space="preserve">Paid </w:t>
            </w:r>
          </w:p>
        </w:tc>
        <w:tc>
          <w:tcPr>
            <w:tcW w:w="2254" w:type="dxa"/>
          </w:tcPr>
          <w:p w14:paraId="58804800" w14:textId="6945915D" w:rsidR="000463E2" w:rsidRPr="003A1571" w:rsidRDefault="003A1571" w:rsidP="00EE36DD">
            <w:pPr>
              <w:pStyle w:val="ListParagraph"/>
              <w:ind w:left="0"/>
              <w:rPr>
                <w:rFonts w:ascii="Book Antiqua" w:hAnsi="Book Antiqua" w:cs="Segoe UI"/>
                <w:b/>
                <w:bCs/>
                <w:sz w:val="24"/>
                <w:szCs w:val="24"/>
                <w:shd w:val="clear" w:color="auto" w:fill="FFFFFF"/>
              </w:rPr>
            </w:pPr>
            <w:r w:rsidRPr="009153C5">
              <w:rPr>
                <w:rFonts w:ascii="Book Antiqua" w:hAnsi="Book Antiqua" w:cs="Segoe UI"/>
                <w:b/>
                <w:bCs/>
                <w:color w:val="0033CC"/>
                <w:sz w:val="24"/>
                <w:szCs w:val="24"/>
                <w:shd w:val="clear" w:color="auto" w:fill="FFFFFF"/>
              </w:rPr>
              <w:t>Life Cover (approx</w:t>
            </w:r>
            <w:r w:rsidR="00495FBB" w:rsidRPr="009153C5">
              <w:rPr>
                <w:rFonts w:ascii="Book Antiqua" w:hAnsi="Book Antiqua" w:cs="Segoe UI"/>
                <w:b/>
                <w:bCs/>
                <w:color w:val="0033CC"/>
                <w:sz w:val="24"/>
                <w:szCs w:val="24"/>
                <w:shd w:val="clear" w:color="auto" w:fill="FFFFFF"/>
              </w:rPr>
              <w:t>.)</w:t>
            </w:r>
          </w:p>
        </w:tc>
        <w:tc>
          <w:tcPr>
            <w:tcW w:w="2254" w:type="dxa"/>
          </w:tcPr>
          <w:p w14:paraId="4C56FB9F" w14:textId="3C10C99A" w:rsidR="000463E2" w:rsidRPr="00067033" w:rsidRDefault="00067033" w:rsidP="00EE36DD">
            <w:pPr>
              <w:pStyle w:val="ListParagraph"/>
              <w:ind w:left="0"/>
              <w:rPr>
                <w:rFonts w:ascii="Book Antiqua" w:hAnsi="Book Antiqua" w:cs="Segoe UI"/>
                <w:b/>
                <w:bCs/>
                <w:sz w:val="24"/>
                <w:szCs w:val="24"/>
                <w:shd w:val="clear" w:color="auto" w:fill="FFFFFF"/>
              </w:rPr>
            </w:pPr>
            <w:r w:rsidRPr="009153C5">
              <w:rPr>
                <w:rFonts w:ascii="Book Antiqua" w:hAnsi="Book Antiqua" w:cs="Segoe UI"/>
                <w:b/>
                <w:bCs/>
                <w:color w:val="0033CC"/>
                <w:sz w:val="24"/>
                <w:szCs w:val="24"/>
                <w:shd w:val="clear" w:color="auto" w:fill="FFFFFF"/>
              </w:rPr>
              <w:t>Accidental Cover</w:t>
            </w:r>
            <w:r w:rsidR="009153C5" w:rsidRPr="009153C5">
              <w:rPr>
                <w:rFonts w:ascii="Book Antiqua" w:hAnsi="Book Antiqua" w:cs="Segoe UI"/>
                <w:b/>
                <w:bCs/>
                <w:color w:val="0033CC"/>
                <w:sz w:val="24"/>
                <w:szCs w:val="24"/>
                <w:shd w:val="clear" w:color="auto" w:fill="FFFFFF"/>
              </w:rPr>
              <w:t xml:space="preserve"> (approx.)</w:t>
            </w:r>
          </w:p>
        </w:tc>
      </w:tr>
      <w:tr w:rsidR="00067033" w14:paraId="32C9996C" w14:textId="77777777" w:rsidTr="00FC517B">
        <w:trPr>
          <w:trHeight w:val="408"/>
        </w:trPr>
        <w:tc>
          <w:tcPr>
            <w:tcW w:w="2254" w:type="dxa"/>
          </w:tcPr>
          <w:p w14:paraId="541564C2" w14:textId="116E718C" w:rsidR="000463E2" w:rsidRPr="005624EE" w:rsidRDefault="00ED0F20" w:rsidP="00EE36DD">
            <w:pPr>
              <w:pStyle w:val="ListParagraph"/>
              <w:ind w:left="0"/>
              <w:rPr>
                <w:rFonts w:ascii="Book Antiqua" w:hAnsi="Book Antiqua" w:cs="Segoe UI"/>
                <w:b/>
                <w:bCs/>
                <w:sz w:val="28"/>
                <w:szCs w:val="28"/>
                <w:shd w:val="clear" w:color="auto" w:fill="FFFFFF"/>
              </w:rPr>
            </w:pPr>
            <w:r w:rsidRPr="00A65CA1">
              <w:rPr>
                <w:rFonts w:ascii="Book Antiqua" w:hAnsi="Book Antiqua" w:cs="Segoe UI"/>
                <w:b/>
                <w:bCs/>
                <w:sz w:val="24"/>
                <w:szCs w:val="24"/>
                <w:shd w:val="clear" w:color="auto" w:fill="FFFFFF"/>
              </w:rPr>
              <w:t>1</w:t>
            </w:r>
            <w:r w:rsidRPr="00A65CA1">
              <w:rPr>
                <w:rFonts w:ascii="Book Antiqua" w:hAnsi="Book Antiqua" w:cs="Segoe UI"/>
                <w:b/>
                <w:bCs/>
                <w:sz w:val="24"/>
                <w:szCs w:val="24"/>
                <w:shd w:val="clear" w:color="auto" w:fill="FFFFFF"/>
                <w:vertAlign w:val="superscript"/>
              </w:rPr>
              <w:t>st</w:t>
            </w:r>
            <w:r w:rsidRPr="00A65CA1">
              <w:rPr>
                <w:rFonts w:ascii="Book Antiqua" w:hAnsi="Book Antiqua" w:cs="Segoe UI"/>
                <w:b/>
                <w:bCs/>
                <w:sz w:val="24"/>
                <w:szCs w:val="24"/>
                <w:shd w:val="clear" w:color="auto" w:fill="FFFFFF"/>
              </w:rPr>
              <w:t xml:space="preserve"> </w:t>
            </w:r>
            <w:r w:rsidR="007C3370">
              <w:rPr>
                <w:rFonts w:ascii="Book Antiqua" w:hAnsi="Book Antiqua" w:cs="Segoe UI"/>
                <w:b/>
                <w:bCs/>
                <w:sz w:val="24"/>
                <w:szCs w:val="24"/>
                <w:shd w:val="clear" w:color="auto" w:fill="FFFFFF"/>
              </w:rPr>
              <w:t>Year</w:t>
            </w:r>
          </w:p>
        </w:tc>
        <w:tc>
          <w:tcPr>
            <w:tcW w:w="2254" w:type="dxa"/>
          </w:tcPr>
          <w:p w14:paraId="53C73BF8" w14:textId="45D17802" w:rsidR="000463E2" w:rsidRPr="007C3370" w:rsidRDefault="007C3370"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w:t>
            </w:r>
            <w:r w:rsidR="00D71B71">
              <w:rPr>
                <w:rFonts w:ascii="Book Antiqua" w:hAnsi="Book Antiqua" w:cs="Segoe UI"/>
                <w:b/>
                <w:bCs/>
                <w:sz w:val="24"/>
                <w:szCs w:val="24"/>
                <w:shd w:val="clear" w:color="auto" w:fill="FFFFFF"/>
              </w:rPr>
              <w:t>. 21,472</w:t>
            </w:r>
          </w:p>
        </w:tc>
        <w:tc>
          <w:tcPr>
            <w:tcW w:w="2254" w:type="dxa"/>
          </w:tcPr>
          <w:p w14:paraId="1D547C9A" w14:textId="60B62539" w:rsidR="000463E2" w:rsidRPr="00D71B71" w:rsidRDefault="00D71B71"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 6,10,000</w:t>
            </w:r>
          </w:p>
        </w:tc>
        <w:tc>
          <w:tcPr>
            <w:tcW w:w="2254" w:type="dxa"/>
          </w:tcPr>
          <w:p w14:paraId="4D3CDBD0" w14:textId="04A4E750" w:rsidR="000463E2" w:rsidRPr="00B92234" w:rsidRDefault="00B92234"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 11,30,000</w:t>
            </w:r>
          </w:p>
        </w:tc>
      </w:tr>
      <w:tr w:rsidR="00067033" w14:paraId="62BB7F17" w14:textId="77777777" w:rsidTr="00FC517B">
        <w:trPr>
          <w:trHeight w:val="415"/>
        </w:trPr>
        <w:tc>
          <w:tcPr>
            <w:tcW w:w="2254" w:type="dxa"/>
          </w:tcPr>
          <w:p w14:paraId="7B0F9C6C" w14:textId="13F7D18D" w:rsidR="000463E2" w:rsidRPr="00B92234" w:rsidRDefault="00B92234"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5</w:t>
            </w:r>
            <w:r w:rsidRPr="00B92234">
              <w:rPr>
                <w:rFonts w:ascii="Book Antiqua" w:hAnsi="Book Antiqua" w:cs="Segoe UI"/>
                <w:b/>
                <w:bCs/>
                <w:sz w:val="24"/>
                <w:szCs w:val="24"/>
                <w:shd w:val="clear" w:color="auto" w:fill="FFFFFF"/>
                <w:vertAlign w:val="superscript"/>
              </w:rPr>
              <w:t>th</w:t>
            </w:r>
            <w:r>
              <w:rPr>
                <w:rFonts w:ascii="Book Antiqua" w:hAnsi="Book Antiqua" w:cs="Segoe UI"/>
                <w:b/>
                <w:bCs/>
                <w:sz w:val="24"/>
                <w:szCs w:val="24"/>
                <w:shd w:val="clear" w:color="auto" w:fill="FFFFFF"/>
              </w:rPr>
              <w:t xml:space="preserve"> Year</w:t>
            </w:r>
          </w:p>
        </w:tc>
        <w:tc>
          <w:tcPr>
            <w:tcW w:w="2254" w:type="dxa"/>
          </w:tcPr>
          <w:p w14:paraId="20F0D36C" w14:textId="468FA8FC" w:rsidR="000463E2" w:rsidRPr="00177D22" w:rsidRDefault="00A933D2"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 xml:space="preserve">Rs. </w:t>
            </w:r>
            <w:r w:rsidR="005C508C">
              <w:rPr>
                <w:rFonts w:ascii="Book Antiqua" w:hAnsi="Book Antiqua" w:cs="Segoe UI"/>
                <w:b/>
                <w:bCs/>
                <w:sz w:val="24"/>
                <w:szCs w:val="24"/>
                <w:shd w:val="clear" w:color="auto" w:fill="FFFFFF"/>
              </w:rPr>
              <w:t>1,07,360</w:t>
            </w:r>
          </w:p>
        </w:tc>
        <w:tc>
          <w:tcPr>
            <w:tcW w:w="2254" w:type="dxa"/>
          </w:tcPr>
          <w:p w14:paraId="51EB9732" w14:textId="53AD048D" w:rsidR="000463E2" w:rsidRPr="00177D22" w:rsidRDefault="00A933D2"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w:t>
            </w:r>
            <w:r w:rsidR="005C508C">
              <w:rPr>
                <w:rFonts w:ascii="Book Antiqua" w:hAnsi="Book Antiqua" w:cs="Segoe UI"/>
                <w:b/>
                <w:bCs/>
                <w:sz w:val="24"/>
                <w:szCs w:val="24"/>
                <w:shd w:val="clear" w:color="auto" w:fill="FFFFFF"/>
              </w:rPr>
              <w:t xml:space="preserve"> 7,50,000</w:t>
            </w:r>
          </w:p>
        </w:tc>
        <w:tc>
          <w:tcPr>
            <w:tcW w:w="2254" w:type="dxa"/>
          </w:tcPr>
          <w:p w14:paraId="56144582" w14:textId="41FBE47A" w:rsidR="000463E2" w:rsidRPr="00177D22" w:rsidRDefault="00DE5283"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 xml:space="preserve">Rs. </w:t>
            </w:r>
            <w:r w:rsidR="008020D0">
              <w:rPr>
                <w:rFonts w:ascii="Book Antiqua" w:hAnsi="Book Antiqua" w:cs="Segoe UI"/>
                <w:b/>
                <w:bCs/>
                <w:sz w:val="24"/>
                <w:szCs w:val="24"/>
                <w:shd w:val="clear" w:color="auto" w:fill="FFFFFF"/>
              </w:rPr>
              <w:t>12,60,000</w:t>
            </w:r>
          </w:p>
        </w:tc>
      </w:tr>
      <w:tr w:rsidR="00067033" w14:paraId="09C7397F" w14:textId="77777777" w:rsidTr="00EC3CD5">
        <w:trPr>
          <w:trHeight w:val="421"/>
        </w:trPr>
        <w:tc>
          <w:tcPr>
            <w:tcW w:w="2254" w:type="dxa"/>
          </w:tcPr>
          <w:p w14:paraId="4E0780A7" w14:textId="14A5B94B" w:rsidR="000463E2" w:rsidRPr="00177D22" w:rsidRDefault="006A7211"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10</w:t>
            </w:r>
            <w:r w:rsidRPr="006A7211">
              <w:rPr>
                <w:rFonts w:ascii="Book Antiqua" w:hAnsi="Book Antiqua" w:cs="Segoe UI"/>
                <w:b/>
                <w:bCs/>
                <w:sz w:val="24"/>
                <w:szCs w:val="24"/>
                <w:shd w:val="clear" w:color="auto" w:fill="FFFFFF"/>
                <w:vertAlign w:val="superscript"/>
              </w:rPr>
              <w:t>th</w:t>
            </w:r>
            <w:r>
              <w:rPr>
                <w:rFonts w:ascii="Book Antiqua" w:hAnsi="Book Antiqua" w:cs="Segoe UI"/>
                <w:b/>
                <w:bCs/>
                <w:sz w:val="24"/>
                <w:szCs w:val="24"/>
                <w:shd w:val="clear" w:color="auto" w:fill="FFFFFF"/>
              </w:rPr>
              <w:t xml:space="preserve"> Year</w:t>
            </w:r>
          </w:p>
        </w:tc>
        <w:tc>
          <w:tcPr>
            <w:tcW w:w="2254" w:type="dxa"/>
          </w:tcPr>
          <w:p w14:paraId="10DF64B5" w14:textId="33914C2A" w:rsidR="000463E2" w:rsidRPr="00177D22" w:rsidRDefault="00DE5283"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w:t>
            </w:r>
            <w:r w:rsidR="00CD6C06">
              <w:rPr>
                <w:rFonts w:ascii="Book Antiqua" w:hAnsi="Book Antiqua" w:cs="Segoe UI"/>
                <w:b/>
                <w:bCs/>
                <w:sz w:val="24"/>
                <w:szCs w:val="24"/>
                <w:shd w:val="clear" w:color="auto" w:fill="FFFFFF"/>
              </w:rPr>
              <w:t xml:space="preserve"> 2,17,720</w:t>
            </w:r>
          </w:p>
        </w:tc>
        <w:tc>
          <w:tcPr>
            <w:tcW w:w="2254" w:type="dxa"/>
            <w:tcBorders>
              <w:bottom w:val="single" w:sz="4" w:space="0" w:color="auto"/>
            </w:tcBorders>
          </w:tcPr>
          <w:p w14:paraId="652725A7" w14:textId="16054898" w:rsidR="000463E2" w:rsidRPr="00DE5283" w:rsidRDefault="00DE5283"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w:t>
            </w:r>
            <w:r w:rsidR="00814EA1">
              <w:rPr>
                <w:rFonts w:ascii="Book Antiqua" w:hAnsi="Book Antiqua" w:cs="Segoe UI"/>
                <w:b/>
                <w:bCs/>
                <w:sz w:val="24"/>
                <w:szCs w:val="24"/>
                <w:shd w:val="clear" w:color="auto" w:fill="FFFFFF"/>
              </w:rPr>
              <w:t xml:space="preserve"> 9,00,000</w:t>
            </w:r>
            <w:r w:rsidR="001333FB">
              <w:rPr>
                <w:rFonts w:ascii="Book Antiqua" w:hAnsi="Book Antiqua" w:cs="Segoe UI"/>
                <w:b/>
                <w:bCs/>
                <w:sz w:val="24"/>
                <w:szCs w:val="24"/>
                <w:shd w:val="clear" w:color="auto" w:fill="FFFFFF"/>
              </w:rPr>
              <w:t xml:space="preserve"> </w:t>
            </w:r>
          </w:p>
        </w:tc>
        <w:tc>
          <w:tcPr>
            <w:tcW w:w="2254" w:type="dxa"/>
          </w:tcPr>
          <w:p w14:paraId="29DC76D3" w14:textId="4BBA1A15" w:rsidR="000463E2" w:rsidRPr="00DE5283" w:rsidRDefault="00DE5283"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w:t>
            </w:r>
            <w:r w:rsidR="008020D0">
              <w:rPr>
                <w:rFonts w:ascii="Book Antiqua" w:hAnsi="Book Antiqua" w:cs="Segoe UI"/>
                <w:b/>
                <w:bCs/>
                <w:sz w:val="24"/>
                <w:szCs w:val="24"/>
                <w:shd w:val="clear" w:color="auto" w:fill="FFFFFF"/>
              </w:rPr>
              <w:t xml:space="preserve"> 14,00,000</w:t>
            </w:r>
          </w:p>
        </w:tc>
      </w:tr>
      <w:tr w:rsidR="00067033" w14:paraId="237B4ACF" w14:textId="77777777" w:rsidTr="00FC517B">
        <w:trPr>
          <w:trHeight w:val="412"/>
        </w:trPr>
        <w:tc>
          <w:tcPr>
            <w:tcW w:w="2254" w:type="dxa"/>
          </w:tcPr>
          <w:p w14:paraId="3AF5837F" w14:textId="6BBBCAD3" w:rsidR="000463E2" w:rsidRPr="00177D22" w:rsidRDefault="006A7211"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15</w:t>
            </w:r>
            <w:r w:rsidRPr="006A7211">
              <w:rPr>
                <w:rFonts w:ascii="Book Antiqua" w:hAnsi="Book Antiqua" w:cs="Segoe UI"/>
                <w:b/>
                <w:bCs/>
                <w:sz w:val="24"/>
                <w:szCs w:val="24"/>
                <w:shd w:val="clear" w:color="auto" w:fill="FFFFFF"/>
                <w:vertAlign w:val="superscript"/>
              </w:rPr>
              <w:t>th</w:t>
            </w:r>
            <w:r>
              <w:rPr>
                <w:rFonts w:ascii="Book Antiqua" w:hAnsi="Book Antiqua" w:cs="Segoe UI"/>
                <w:b/>
                <w:bCs/>
                <w:sz w:val="24"/>
                <w:szCs w:val="24"/>
                <w:shd w:val="clear" w:color="auto" w:fill="FFFFFF"/>
              </w:rPr>
              <w:t xml:space="preserve"> Year</w:t>
            </w:r>
          </w:p>
        </w:tc>
        <w:tc>
          <w:tcPr>
            <w:tcW w:w="2254" w:type="dxa"/>
          </w:tcPr>
          <w:p w14:paraId="77C2681D" w14:textId="67895BB0" w:rsidR="000463E2" w:rsidRPr="00177D22" w:rsidRDefault="00DE5283"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w:t>
            </w:r>
            <w:r w:rsidR="00CD6C06">
              <w:rPr>
                <w:rFonts w:ascii="Book Antiqua" w:hAnsi="Book Antiqua" w:cs="Segoe UI"/>
                <w:b/>
                <w:bCs/>
                <w:sz w:val="24"/>
                <w:szCs w:val="24"/>
                <w:shd w:val="clear" w:color="auto" w:fill="FFFFFF"/>
              </w:rPr>
              <w:t xml:space="preserve"> 3,22,080</w:t>
            </w:r>
          </w:p>
        </w:tc>
        <w:tc>
          <w:tcPr>
            <w:tcW w:w="2254" w:type="dxa"/>
          </w:tcPr>
          <w:p w14:paraId="78211D96" w14:textId="6567A185" w:rsidR="000463E2" w:rsidRPr="00177D22" w:rsidRDefault="00DE5283"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w:t>
            </w:r>
            <w:r w:rsidR="00814EA1">
              <w:rPr>
                <w:rFonts w:ascii="Book Antiqua" w:hAnsi="Book Antiqua" w:cs="Segoe UI"/>
                <w:b/>
                <w:bCs/>
                <w:sz w:val="24"/>
                <w:szCs w:val="24"/>
                <w:shd w:val="clear" w:color="auto" w:fill="FFFFFF"/>
              </w:rPr>
              <w:t xml:space="preserve"> </w:t>
            </w:r>
            <w:r w:rsidR="00C36B39">
              <w:rPr>
                <w:rFonts w:ascii="Book Antiqua" w:hAnsi="Book Antiqua" w:cs="Segoe UI"/>
                <w:b/>
                <w:bCs/>
                <w:sz w:val="24"/>
                <w:szCs w:val="24"/>
                <w:shd w:val="clear" w:color="auto" w:fill="FFFFFF"/>
              </w:rPr>
              <w:t>10,52,000</w:t>
            </w:r>
          </w:p>
        </w:tc>
        <w:tc>
          <w:tcPr>
            <w:tcW w:w="2254" w:type="dxa"/>
          </w:tcPr>
          <w:p w14:paraId="297909D7" w14:textId="00BC6059" w:rsidR="000463E2" w:rsidRPr="00177D22" w:rsidRDefault="00DE5283"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w:t>
            </w:r>
            <w:r w:rsidR="008020D0">
              <w:rPr>
                <w:rFonts w:ascii="Book Antiqua" w:hAnsi="Book Antiqua" w:cs="Segoe UI"/>
                <w:b/>
                <w:bCs/>
                <w:sz w:val="24"/>
                <w:szCs w:val="24"/>
                <w:shd w:val="clear" w:color="auto" w:fill="FFFFFF"/>
              </w:rPr>
              <w:t xml:space="preserve"> 15,50,000</w:t>
            </w:r>
          </w:p>
        </w:tc>
      </w:tr>
      <w:tr w:rsidR="00067033" w14:paraId="042AD434" w14:textId="77777777" w:rsidTr="00FC517B">
        <w:trPr>
          <w:trHeight w:val="404"/>
        </w:trPr>
        <w:tc>
          <w:tcPr>
            <w:tcW w:w="2254" w:type="dxa"/>
          </w:tcPr>
          <w:p w14:paraId="4BF1A889" w14:textId="1E4CD78A" w:rsidR="000463E2" w:rsidRPr="00F25AED" w:rsidRDefault="006A7211"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20</w:t>
            </w:r>
            <w:r w:rsidRPr="006A7211">
              <w:rPr>
                <w:rFonts w:ascii="Book Antiqua" w:hAnsi="Book Antiqua" w:cs="Segoe UI"/>
                <w:b/>
                <w:bCs/>
                <w:sz w:val="24"/>
                <w:szCs w:val="24"/>
                <w:shd w:val="clear" w:color="auto" w:fill="FFFFFF"/>
                <w:vertAlign w:val="superscript"/>
              </w:rPr>
              <w:t>th</w:t>
            </w:r>
            <w:r>
              <w:rPr>
                <w:rFonts w:ascii="Book Antiqua" w:hAnsi="Book Antiqua" w:cs="Segoe UI"/>
                <w:b/>
                <w:bCs/>
                <w:sz w:val="24"/>
                <w:szCs w:val="24"/>
                <w:shd w:val="clear" w:color="auto" w:fill="FFFFFF"/>
              </w:rPr>
              <w:t xml:space="preserve"> Year</w:t>
            </w:r>
          </w:p>
        </w:tc>
        <w:tc>
          <w:tcPr>
            <w:tcW w:w="2254" w:type="dxa"/>
          </w:tcPr>
          <w:p w14:paraId="10DB7899" w14:textId="5F8E1705" w:rsidR="000463E2" w:rsidRPr="00F25AED" w:rsidRDefault="006A7211"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w:t>
            </w:r>
            <w:r w:rsidR="00EC3CD5">
              <w:rPr>
                <w:rFonts w:ascii="Book Antiqua" w:hAnsi="Book Antiqua" w:cs="Segoe UI"/>
                <w:b/>
                <w:bCs/>
                <w:sz w:val="24"/>
                <w:szCs w:val="24"/>
                <w:shd w:val="clear" w:color="auto" w:fill="FFFFFF"/>
              </w:rPr>
              <w:t xml:space="preserve"> 4,2</w:t>
            </w:r>
            <w:r w:rsidR="00814EA1">
              <w:rPr>
                <w:rFonts w:ascii="Book Antiqua" w:hAnsi="Book Antiqua" w:cs="Segoe UI"/>
                <w:b/>
                <w:bCs/>
                <w:sz w:val="24"/>
                <w:szCs w:val="24"/>
                <w:shd w:val="clear" w:color="auto" w:fill="FFFFFF"/>
              </w:rPr>
              <w:t>9</w:t>
            </w:r>
            <w:r w:rsidR="00EC3CD5">
              <w:rPr>
                <w:rFonts w:ascii="Book Antiqua" w:hAnsi="Book Antiqua" w:cs="Segoe UI"/>
                <w:b/>
                <w:bCs/>
                <w:sz w:val="24"/>
                <w:szCs w:val="24"/>
                <w:shd w:val="clear" w:color="auto" w:fill="FFFFFF"/>
              </w:rPr>
              <w:t>,440</w:t>
            </w:r>
          </w:p>
        </w:tc>
        <w:tc>
          <w:tcPr>
            <w:tcW w:w="2254" w:type="dxa"/>
          </w:tcPr>
          <w:p w14:paraId="4EAE3D7A" w14:textId="175CDC09" w:rsidR="000463E2" w:rsidRPr="00F25AED" w:rsidRDefault="006A7211"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w:t>
            </w:r>
            <w:r w:rsidR="00C36B39">
              <w:rPr>
                <w:rFonts w:ascii="Book Antiqua" w:hAnsi="Book Antiqua" w:cs="Segoe UI"/>
                <w:b/>
                <w:bCs/>
                <w:sz w:val="24"/>
                <w:szCs w:val="24"/>
                <w:shd w:val="clear" w:color="auto" w:fill="FFFFFF"/>
              </w:rPr>
              <w:t xml:space="preserve"> 12,63,125</w:t>
            </w:r>
          </w:p>
        </w:tc>
        <w:tc>
          <w:tcPr>
            <w:tcW w:w="2254" w:type="dxa"/>
          </w:tcPr>
          <w:p w14:paraId="0D795E7F" w14:textId="06609BD1" w:rsidR="000463E2" w:rsidRPr="00F25AED" w:rsidRDefault="006A7211"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w:t>
            </w:r>
            <w:r w:rsidR="008020D0">
              <w:rPr>
                <w:rFonts w:ascii="Book Antiqua" w:hAnsi="Book Antiqua" w:cs="Segoe UI"/>
                <w:b/>
                <w:bCs/>
                <w:sz w:val="24"/>
                <w:szCs w:val="24"/>
                <w:shd w:val="clear" w:color="auto" w:fill="FFFFFF"/>
              </w:rPr>
              <w:t xml:space="preserve"> </w:t>
            </w:r>
            <w:r w:rsidR="00CA110E">
              <w:rPr>
                <w:rFonts w:ascii="Book Antiqua" w:hAnsi="Book Antiqua" w:cs="Segoe UI"/>
                <w:b/>
                <w:bCs/>
                <w:sz w:val="24"/>
                <w:szCs w:val="24"/>
                <w:shd w:val="clear" w:color="auto" w:fill="FFFFFF"/>
              </w:rPr>
              <w:t>17,70,000</w:t>
            </w:r>
          </w:p>
        </w:tc>
      </w:tr>
      <w:tr w:rsidR="00067033" w14:paraId="29802B08" w14:textId="77777777" w:rsidTr="00FC517B">
        <w:trPr>
          <w:trHeight w:val="416"/>
        </w:trPr>
        <w:tc>
          <w:tcPr>
            <w:tcW w:w="2254" w:type="dxa"/>
          </w:tcPr>
          <w:p w14:paraId="7A1B8CDA" w14:textId="30E2E0BF" w:rsidR="000463E2" w:rsidRPr="00F25AED" w:rsidRDefault="006A7211"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25</w:t>
            </w:r>
            <w:r w:rsidRPr="006A7211">
              <w:rPr>
                <w:rFonts w:ascii="Book Antiqua" w:hAnsi="Book Antiqua" w:cs="Segoe UI"/>
                <w:b/>
                <w:bCs/>
                <w:sz w:val="24"/>
                <w:szCs w:val="24"/>
                <w:shd w:val="clear" w:color="auto" w:fill="FFFFFF"/>
                <w:vertAlign w:val="superscript"/>
              </w:rPr>
              <w:t>th</w:t>
            </w:r>
            <w:r>
              <w:rPr>
                <w:rFonts w:ascii="Book Antiqua" w:hAnsi="Book Antiqua" w:cs="Segoe UI"/>
                <w:b/>
                <w:bCs/>
                <w:sz w:val="24"/>
                <w:szCs w:val="24"/>
                <w:shd w:val="clear" w:color="auto" w:fill="FFFFFF"/>
              </w:rPr>
              <w:t xml:space="preserve"> Year</w:t>
            </w:r>
          </w:p>
        </w:tc>
        <w:tc>
          <w:tcPr>
            <w:tcW w:w="2254" w:type="dxa"/>
          </w:tcPr>
          <w:p w14:paraId="0DF78FB8" w14:textId="43BB486E" w:rsidR="000463E2" w:rsidRPr="00F25AED" w:rsidRDefault="006A7211"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w:t>
            </w:r>
            <w:r w:rsidR="00EC3CD5">
              <w:rPr>
                <w:rFonts w:ascii="Book Antiqua" w:hAnsi="Book Antiqua" w:cs="Segoe UI"/>
                <w:b/>
                <w:bCs/>
                <w:sz w:val="24"/>
                <w:szCs w:val="24"/>
                <w:shd w:val="clear" w:color="auto" w:fill="FFFFFF"/>
              </w:rPr>
              <w:t xml:space="preserve"> </w:t>
            </w:r>
            <w:r w:rsidR="00814EA1">
              <w:rPr>
                <w:rFonts w:ascii="Book Antiqua" w:hAnsi="Book Antiqua" w:cs="Segoe UI"/>
                <w:b/>
                <w:bCs/>
                <w:sz w:val="24"/>
                <w:szCs w:val="24"/>
                <w:shd w:val="clear" w:color="auto" w:fill="FFFFFF"/>
              </w:rPr>
              <w:t>5,36,800</w:t>
            </w:r>
          </w:p>
        </w:tc>
        <w:tc>
          <w:tcPr>
            <w:tcW w:w="2254" w:type="dxa"/>
          </w:tcPr>
          <w:p w14:paraId="6D513785" w14:textId="29A34DFC" w:rsidR="000463E2" w:rsidRPr="00F25AED" w:rsidRDefault="006A7211"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w:t>
            </w:r>
            <w:r w:rsidR="002C4823">
              <w:rPr>
                <w:rFonts w:ascii="Book Antiqua" w:hAnsi="Book Antiqua" w:cs="Segoe UI"/>
                <w:b/>
                <w:bCs/>
                <w:sz w:val="24"/>
                <w:szCs w:val="24"/>
                <w:shd w:val="clear" w:color="auto" w:fill="FFFFFF"/>
              </w:rPr>
              <w:t xml:space="preserve"> 15,80,000</w:t>
            </w:r>
          </w:p>
        </w:tc>
        <w:tc>
          <w:tcPr>
            <w:tcW w:w="2254" w:type="dxa"/>
          </w:tcPr>
          <w:p w14:paraId="5FCBD390" w14:textId="3C9A55E9" w:rsidR="000463E2" w:rsidRPr="00F25AED" w:rsidRDefault="006A7211" w:rsidP="00EE36DD">
            <w:pPr>
              <w:pStyle w:val="ListParagraph"/>
              <w:ind w:left="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w:t>
            </w:r>
            <w:r w:rsidR="00CA110E">
              <w:rPr>
                <w:rFonts w:ascii="Book Antiqua" w:hAnsi="Book Antiqua" w:cs="Segoe UI"/>
                <w:b/>
                <w:bCs/>
                <w:sz w:val="24"/>
                <w:szCs w:val="24"/>
                <w:shd w:val="clear" w:color="auto" w:fill="FFFFFF"/>
              </w:rPr>
              <w:t xml:space="preserve"> 20,00,000</w:t>
            </w:r>
          </w:p>
        </w:tc>
      </w:tr>
    </w:tbl>
    <w:p w14:paraId="2523AFBB" w14:textId="77777777" w:rsidR="00C062D4" w:rsidRDefault="00C062D4" w:rsidP="00DC6C09">
      <w:pPr>
        <w:pStyle w:val="ListParagraph"/>
        <w:spacing w:after="240" w:line="240" w:lineRule="auto"/>
        <w:ind w:left="0"/>
        <w:contextualSpacing w:val="0"/>
        <w:rPr>
          <w:rFonts w:ascii="Book Antiqua" w:hAnsi="Book Antiqua" w:cs="Segoe UI"/>
          <w:color w:val="339933"/>
          <w:sz w:val="28"/>
          <w:szCs w:val="28"/>
          <w:shd w:val="clear" w:color="auto" w:fill="FFFFFF"/>
        </w:rPr>
      </w:pPr>
    </w:p>
    <w:p w14:paraId="1F3D1D97" w14:textId="31625A01" w:rsidR="00E04E58" w:rsidRPr="002E1C47" w:rsidRDefault="002E1C47" w:rsidP="00392492">
      <w:pPr>
        <w:pStyle w:val="ListParagraph"/>
        <w:spacing w:after="480" w:line="240" w:lineRule="auto"/>
        <w:ind w:left="0"/>
        <w:contextualSpacing w:val="0"/>
        <w:rPr>
          <w:rFonts w:ascii="Book Antiqua" w:hAnsi="Book Antiqua" w:cs="Segoe UI"/>
          <w:color w:val="339933"/>
          <w:sz w:val="28"/>
          <w:szCs w:val="28"/>
          <w:shd w:val="clear" w:color="auto" w:fill="FFFFFF"/>
        </w:rPr>
      </w:pPr>
      <w:r>
        <w:rPr>
          <w:rFonts w:ascii="Book Antiqua" w:hAnsi="Book Antiqua" w:cs="Segoe UI"/>
          <w:noProof/>
          <w:color w:val="339933"/>
          <w:sz w:val="28"/>
          <w:szCs w:val="28"/>
          <w:shd w:val="clear" w:color="auto" w:fill="FFFFFF"/>
        </w:rPr>
        <w:drawing>
          <wp:inline distT="0" distB="0" distL="0" distR="0" wp14:anchorId="572263C1" wp14:editId="6BCEE374">
            <wp:extent cx="5715000" cy="4465320"/>
            <wp:effectExtent l="0" t="0" r="0" b="0"/>
            <wp:docPr id="188309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98890" name="Picture 1883098890"/>
                    <pic:cNvPicPr/>
                  </pic:nvPicPr>
                  <pic:blipFill>
                    <a:blip r:embed="rId10">
                      <a:extLst>
                        <a:ext uri="{28A0092B-C50C-407E-A947-70E740481C1C}">
                          <a14:useLocalDpi xmlns:a14="http://schemas.microsoft.com/office/drawing/2010/main" val="0"/>
                        </a:ext>
                      </a:extLst>
                    </a:blip>
                    <a:stretch>
                      <a:fillRect/>
                    </a:stretch>
                  </pic:blipFill>
                  <pic:spPr>
                    <a:xfrm>
                      <a:off x="0" y="0"/>
                      <a:ext cx="5715000" cy="4465320"/>
                    </a:xfrm>
                    <a:prstGeom prst="rect">
                      <a:avLst/>
                    </a:prstGeom>
                  </pic:spPr>
                </pic:pic>
              </a:graphicData>
            </a:graphic>
          </wp:inline>
        </w:drawing>
      </w:r>
    </w:p>
    <w:p w14:paraId="01E5DF3C" w14:textId="63A3D55C" w:rsidR="00C0313D" w:rsidRDefault="007C187E" w:rsidP="00F72CF1">
      <w:pPr>
        <w:pStyle w:val="ListParagraph"/>
        <w:spacing w:after="240" w:line="240" w:lineRule="auto"/>
        <w:ind w:left="0"/>
        <w:contextualSpacing w:val="0"/>
        <w:jc w:val="center"/>
        <w:rPr>
          <w:rFonts w:ascii="Book Antiqua" w:hAnsi="Book Antiqua" w:cs="Segoe UI"/>
          <w:b/>
          <w:bCs/>
          <w:i/>
          <w:iCs/>
          <w:color w:val="339933"/>
          <w:sz w:val="56"/>
          <w:szCs w:val="56"/>
          <w:u w:val="single"/>
          <w:shd w:val="clear" w:color="auto" w:fill="FFFFFF"/>
        </w:rPr>
      </w:pPr>
      <w:r w:rsidRPr="007C187E">
        <w:rPr>
          <w:rFonts w:ascii="Book Antiqua" w:hAnsi="Book Antiqua" w:cs="Segoe UI"/>
          <w:b/>
          <w:bCs/>
          <w:i/>
          <w:iCs/>
          <w:color w:val="339933"/>
          <w:sz w:val="56"/>
          <w:szCs w:val="56"/>
          <w:u w:val="single"/>
          <w:shd w:val="clear" w:color="auto" w:fill="FFFFFF"/>
        </w:rPr>
        <w:lastRenderedPageBreak/>
        <w:t>LIC New Jeevan Amar</w:t>
      </w:r>
    </w:p>
    <w:p w14:paraId="7B80AEF0" w14:textId="40807C09" w:rsidR="007C187E" w:rsidRDefault="007C187E" w:rsidP="00237C47">
      <w:pPr>
        <w:pStyle w:val="ListParagraph"/>
        <w:spacing w:after="120" w:line="240" w:lineRule="auto"/>
        <w:ind w:left="0"/>
        <w:contextualSpacing w:val="0"/>
        <w:rPr>
          <w:rFonts w:ascii="Book Antiqua" w:hAnsi="Book Antiqua" w:cs="Segoe UI"/>
          <w:b/>
          <w:bCs/>
          <w:i/>
          <w:iCs/>
          <w:sz w:val="44"/>
          <w:szCs w:val="44"/>
          <w:u w:val="single"/>
          <w:shd w:val="clear" w:color="auto" w:fill="FFFFFF"/>
        </w:rPr>
      </w:pPr>
      <w:r>
        <w:rPr>
          <w:rFonts w:ascii="Book Antiqua" w:hAnsi="Book Antiqua" w:cs="Segoe UI"/>
          <w:b/>
          <w:bCs/>
          <w:i/>
          <w:iCs/>
          <w:sz w:val="44"/>
          <w:szCs w:val="44"/>
          <w:u w:val="single"/>
          <w:shd w:val="clear" w:color="auto" w:fill="FFFFFF"/>
        </w:rPr>
        <w:t>Research and Gather Information</w:t>
      </w:r>
      <w:r w:rsidR="00A168E1">
        <w:rPr>
          <w:rFonts w:ascii="Book Antiqua" w:hAnsi="Book Antiqua" w:cs="Segoe UI"/>
          <w:b/>
          <w:bCs/>
          <w:i/>
          <w:iCs/>
          <w:sz w:val="44"/>
          <w:szCs w:val="44"/>
          <w:u w:val="single"/>
          <w:shd w:val="clear" w:color="auto" w:fill="FFFFFF"/>
        </w:rPr>
        <w:t>:</w:t>
      </w:r>
    </w:p>
    <w:p w14:paraId="752C8D78" w14:textId="166BC461" w:rsidR="004952E4" w:rsidRPr="002A731D" w:rsidRDefault="00B8187B" w:rsidP="004952E4">
      <w:pPr>
        <w:pStyle w:val="ListParagraph"/>
        <w:numPr>
          <w:ilvl w:val="0"/>
          <w:numId w:val="1"/>
        </w:numPr>
        <w:spacing w:after="0" w:line="240" w:lineRule="auto"/>
        <w:rPr>
          <w:rFonts w:ascii="Book Antiqua" w:hAnsi="Book Antiqua" w:cs="Segoe UI"/>
          <w:b/>
          <w:bCs/>
          <w:i/>
          <w:iCs/>
          <w:sz w:val="28"/>
          <w:szCs w:val="28"/>
          <w:u w:val="single"/>
          <w:shd w:val="clear" w:color="auto" w:fill="FFFFFF"/>
        </w:rPr>
      </w:pPr>
      <w:r>
        <w:rPr>
          <w:rFonts w:ascii="Book Antiqua" w:hAnsi="Book Antiqua" w:cs="Segoe UI"/>
          <w:b/>
          <w:bCs/>
          <w:sz w:val="28"/>
          <w:szCs w:val="28"/>
          <w:u w:val="single"/>
          <w:shd w:val="clear" w:color="auto" w:fill="FFFFFF"/>
        </w:rPr>
        <w:t>Coverage:</w:t>
      </w:r>
      <w:r>
        <w:rPr>
          <w:rFonts w:ascii="Book Antiqua" w:hAnsi="Book Antiqua" w:cs="Segoe UI"/>
          <w:b/>
          <w:bCs/>
          <w:sz w:val="28"/>
          <w:szCs w:val="28"/>
          <w:shd w:val="clear" w:color="auto" w:fill="FFFFFF"/>
        </w:rPr>
        <w:t xml:space="preserve"> </w:t>
      </w:r>
      <w:r w:rsidR="00D8562C" w:rsidRPr="00F66AD2">
        <w:rPr>
          <w:rFonts w:ascii="Book Antiqua" w:hAnsi="Book Antiqua" w:cs="Segoe UI"/>
          <w:b/>
          <w:bCs/>
          <w:i/>
          <w:iCs/>
          <w:sz w:val="28"/>
          <w:szCs w:val="28"/>
          <w:shd w:val="clear" w:color="auto" w:fill="FFFFFF"/>
        </w:rPr>
        <w:t>Death</w:t>
      </w:r>
      <w:r w:rsidR="00F66AD2" w:rsidRPr="00F66AD2">
        <w:rPr>
          <w:rFonts w:ascii="Book Antiqua" w:hAnsi="Book Antiqua" w:cs="Segoe UI"/>
          <w:b/>
          <w:bCs/>
          <w:i/>
          <w:iCs/>
          <w:sz w:val="28"/>
          <w:szCs w:val="28"/>
          <w:shd w:val="clear" w:color="auto" w:fill="FFFFFF"/>
        </w:rPr>
        <w:t xml:space="preserve"> Benefit</w:t>
      </w:r>
      <w:r w:rsidR="00F66AD2">
        <w:rPr>
          <w:rFonts w:ascii="Book Antiqua" w:hAnsi="Book Antiqua" w:cs="Segoe UI"/>
          <w:b/>
          <w:bCs/>
          <w:sz w:val="28"/>
          <w:szCs w:val="28"/>
          <w:shd w:val="clear" w:color="auto" w:fill="FFFFFF"/>
        </w:rPr>
        <w:t xml:space="preserve"> - </w:t>
      </w:r>
      <w:r w:rsidR="00FD3045" w:rsidRPr="00FD3045">
        <w:rPr>
          <w:rFonts w:ascii="Book Antiqua" w:hAnsi="Book Antiqua" w:cs="Arial"/>
          <w:b/>
          <w:bCs/>
          <w:color w:val="1F1F1F"/>
          <w:sz w:val="28"/>
          <w:szCs w:val="28"/>
          <w:shd w:val="clear" w:color="auto" w:fill="FFFFFF"/>
        </w:rPr>
        <w:t>The policyholder's family gets a lump-sum amount as death benefit in case of policyholder's demise.</w:t>
      </w:r>
      <w:r w:rsidR="004952E4">
        <w:rPr>
          <w:rFonts w:ascii="Book Antiqua" w:hAnsi="Book Antiqua" w:cs="Arial"/>
          <w:b/>
          <w:bCs/>
          <w:color w:val="1F1F1F"/>
          <w:sz w:val="28"/>
          <w:szCs w:val="28"/>
          <w:shd w:val="clear" w:color="auto" w:fill="FFFFFF"/>
        </w:rPr>
        <w:t xml:space="preserve"> </w:t>
      </w:r>
    </w:p>
    <w:p w14:paraId="394F2815" w14:textId="77777777" w:rsidR="00AE39EB" w:rsidRDefault="002A731D" w:rsidP="004952E4">
      <w:pPr>
        <w:pStyle w:val="ListParagraph"/>
        <w:spacing w:after="0" w:line="240" w:lineRule="auto"/>
        <w:rPr>
          <w:rFonts w:ascii="Book Antiqua" w:hAnsi="Book Antiqua" w:cs="Arial"/>
          <w:b/>
          <w:bCs/>
          <w:color w:val="1F1F1F"/>
          <w:sz w:val="28"/>
          <w:szCs w:val="28"/>
          <w:shd w:val="clear" w:color="auto" w:fill="FFFFFF"/>
        </w:rPr>
      </w:pPr>
      <w:r>
        <w:rPr>
          <w:rFonts w:ascii="Book Antiqua" w:hAnsi="Book Antiqua" w:cs="Arial"/>
          <w:b/>
          <w:bCs/>
          <w:color w:val="1F1F1F"/>
          <w:sz w:val="28"/>
          <w:szCs w:val="28"/>
          <w:shd w:val="clear" w:color="auto" w:fill="FFFFFF"/>
        </w:rPr>
        <w:t xml:space="preserve">                </w:t>
      </w:r>
      <w:r w:rsidR="00FD3045" w:rsidRPr="00FD3045">
        <w:rPr>
          <w:rFonts w:ascii="Book Antiqua" w:hAnsi="Book Antiqua" w:cs="Arial"/>
          <w:b/>
          <w:bCs/>
          <w:color w:val="1F1F1F"/>
          <w:sz w:val="28"/>
          <w:szCs w:val="28"/>
          <w:shd w:val="clear" w:color="auto" w:fill="FFFFFF"/>
        </w:rPr>
        <w:t xml:space="preserve">The 'Sum Assured on Death' for regular and limited premium will be the highest of: </w:t>
      </w:r>
      <w:r w:rsidR="007D5396">
        <w:rPr>
          <w:rFonts w:ascii="Book Antiqua" w:hAnsi="Book Antiqua" w:cs="Arial"/>
          <w:b/>
          <w:bCs/>
          <w:color w:val="1F1F1F"/>
          <w:sz w:val="28"/>
          <w:szCs w:val="28"/>
          <w:shd w:val="clear" w:color="auto" w:fill="FFFFFF"/>
        </w:rPr>
        <w:t xml:space="preserve">a) </w:t>
      </w:r>
      <w:r w:rsidR="00FD3045" w:rsidRPr="00FD3045">
        <w:rPr>
          <w:rFonts w:ascii="Book Antiqua" w:hAnsi="Book Antiqua" w:cs="Arial"/>
          <w:b/>
          <w:bCs/>
          <w:color w:val="1F1F1F"/>
          <w:sz w:val="28"/>
          <w:szCs w:val="28"/>
          <w:shd w:val="clear" w:color="auto" w:fill="FFFFFF"/>
        </w:rPr>
        <w:t>105% of the total premiums paid as on the date of demise</w:t>
      </w:r>
      <w:r w:rsidR="00FD3045">
        <w:rPr>
          <w:rFonts w:ascii="Book Antiqua" w:hAnsi="Book Antiqua" w:cs="Arial"/>
          <w:b/>
          <w:bCs/>
          <w:color w:val="1F1F1F"/>
          <w:sz w:val="28"/>
          <w:szCs w:val="28"/>
          <w:shd w:val="clear" w:color="auto" w:fill="FFFFFF"/>
        </w:rPr>
        <w:t>; or</w:t>
      </w:r>
      <w:r w:rsidR="00485DD7">
        <w:rPr>
          <w:rFonts w:ascii="Book Antiqua" w:hAnsi="Book Antiqua" w:cs="Arial"/>
          <w:b/>
          <w:bCs/>
          <w:color w:val="1F1F1F"/>
          <w:sz w:val="28"/>
          <w:szCs w:val="28"/>
          <w:shd w:val="clear" w:color="auto" w:fill="FFFFFF"/>
        </w:rPr>
        <w:t xml:space="preserve"> </w:t>
      </w:r>
      <w:r w:rsidR="007D5396">
        <w:rPr>
          <w:rFonts w:ascii="Book Antiqua" w:hAnsi="Book Antiqua" w:cs="Arial"/>
          <w:b/>
          <w:bCs/>
          <w:color w:val="1F1F1F"/>
          <w:sz w:val="28"/>
          <w:szCs w:val="28"/>
          <w:shd w:val="clear" w:color="auto" w:fill="FFFFFF"/>
        </w:rPr>
        <w:t xml:space="preserve">b) </w:t>
      </w:r>
      <w:r w:rsidR="00576D33">
        <w:rPr>
          <w:rFonts w:ascii="Book Antiqua" w:hAnsi="Book Antiqua" w:cs="Arial"/>
          <w:b/>
          <w:bCs/>
          <w:color w:val="1F1F1F"/>
          <w:sz w:val="28"/>
          <w:szCs w:val="28"/>
          <w:shd w:val="clear" w:color="auto" w:fill="FFFFFF"/>
        </w:rPr>
        <w:t>the actual amount a</w:t>
      </w:r>
      <w:r w:rsidR="001E758A">
        <w:rPr>
          <w:rFonts w:ascii="Book Antiqua" w:hAnsi="Book Antiqua" w:cs="Arial"/>
          <w:b/>
          <w:bCs/>
          <w:color w:val="1F1F1F"/>
          <w:sz w:val="28"/>
          <w:szCs w:val="28"/>
          <w:shd w:val="clear" w:color="auto" w:fill="FFFFFF"/>
        </w:rPr>
        <w:t>ssured to be paid on demise; or</w:t>
      </w:r>
      <w:r w:rsidR="0082217A">
        <w:rPr>
          <w:rFonts w:ascii="Book Antiqua" w:hAnsi="Book Antiqua" w:cs="Arial"/>
          <w:b/>
          <w:bCs/>
          <w:color w:val="1F1F1F"/>
          <w:sz w:val="28"/>
          <w:szCs w:val="28"/>
          <w:shd w:val="clear" w:color="auto" w:fill="FFFFFF"/>
        </w:rPr>
        <w:t xml:space="preserve"> </w:t>
      </w:r>
      <w:r w:rsidR="007D5396">
        <w:rPr>
          <w:rFonts w:ascii="Book Antiqua" w:hAnsi="Book Antiqua" w:cs="Arial"/>
          <w:b/>
          <w:bCs/>
          <w:color w:val="1F1F1F"/>
          <w:sz w:val="28"/>
          <w:szCs w:val="28"/>
          <w:shd w:val="clear" w:color="auto" w:fill="FFFFFF"/>
        </w:rPr>
        <w:t xml:space="preserve">c) </w:t>
      </w:r>
      <w:r w:rsidR="00145F83">
        <w:rPr>
          <w:rFonts w:ascii="Book Antiqua" w:hAnsi="Book Antiqua" w:cs="Arial"/>
          <w:b/>
          <w:bCs/>
          <w:color w:val="1F1F1F"/>
          <w:sz w:val="28"/>
          <w:szCs w:val="28"/>
          <w:shd w:val="clear" w:color="auto" w:fill="FFFFFF"/>
        </w:rPr>
        <w:t>7 times of annualised premium</w:t>
      </w:r>
      <w:r w:rsidR="00FA2C69">
        <w:rPr>
          <w:rFonts w:ascii="Book Antiqua" w:hAnsi="Book Antiqua" w:cs="Arial"/>
          <w:b/>
          <w:bCs/>
          <w:color w:val="1F1F1F"/>
          <w:sz w:val="28"/>
          <w:szCs w:val="28"/>
          <w:shd w:val="clear" w:color="auto" w:fill="FFFFFF"/>
        </w:rPr>
        <w:t>.</w:t>
      </w:r>
    </w:p>
    <w:p w14:paraId="046A19EC" w14:textId="77777777" w:rsidR="003278BD" w:rsidRDefault="00AE39EB" w:rsidP="004952E4">
      <w:pPr>
        <w:pStyle w:val="ListParagraph"/>
        <w:spacing w:after="0" w:line="240" w:lineRule="auto"/>
        <w:rPr>
          <w:rFonts w:ascii="Book Antiqua" w:hAnsi="Book Antiqua" w:cs="Segoe UI"/>
          <w:b/>
          <w:bCs/>
          <w:sz w:val="28"/>
          <w:szCs w:val="28"/>
          <w:shd w:val="clear" w:color="auto" w:fill="FFFFFF"/>
        </w:rPr>
      </w:pPr>
      <w:r>
        <w:rPr>
          <w:rFonts w:ascii="Book Antiqua" w:hAnsi="Book Antiqua" w:cs="Arial"/>
          <w:b/>
          <w:bCs/>
          <w:color w:val="1F1F1F"/>
          <w:sz w:val="28"/>
          <w:szCs w:val="28"/>
          <w:shd w:val="clear" w:color="auto" w:fill="FFFFFF"/>
        </w:rPr>
        <w:t xml:space="preserve">               </w:t>
      </w:r>
      <w:r w:rsidR="003278BD">
        <w:rPr>
          <w:rFonts w:ascii="Book Antiqua" w:hAnsi="Book Antiqua" w:cs="Arial"/>
          <w:b/>
          <w:bCs/>
          <w:color w:val="1F1F1F"/>
          <w:sz w:val="28"/>
          <w:szCs w:val="28"/>
          <w:shd w:val="clear" w:color="auto" w:fill="FFFFFF"/>
        </w:rPr>
        <w:t xml:space="preserve"> </w:t>
      </w:r>
      <w:r w:rsidR="00FA2C69" w:rsidRPr="00351E28">
        <w:rPr>
          <w:rFonts w:ascii="Book Antiqua" w:hAnsi="Book Antiqua"/>
          <w:b/>
          <w:bCs/>
          <w:sz w:val="28"/>
          <w:szCs w:val="28"/>
          <w:shd w:val="clear" w:color="auto" w:fill="FFFFFF"/>
        </w:rPr>
        <w:t>The 'Sum Assured on Death' for single premium will be the highest of</w:t>
      </w:r>
      <w:r w:rsidR="00C64531" w:rsidRPr="00351E28">
        <w:rPr>
          <w:rFonts w:ascii="Book Antiqua" w:hAnsi="Book Antiqua"/>
          <w:b/>
          <w:bCs/>
          <w:sz w:val="28"/>
          <w:szCs w:val="28"/>
          <w:shd w:val="clear" w:color="auto" w:fill="FFFFFF"/>
        </w:rPr>
        <w:t>:</w:t>
      </w:r>
      <w:r w:rsidR="00351E28">
        <w:rPr>
          <w:rFonts w:ascii="Book Antiqua" w:hAnsi="Book Antiqua" w:cs="Segoe UI"/>
          <w:b/>
          <w:bCs/>
          <w:sz w:val="28"/>
          <w:szCs w:val="28"/>
          <w:shd w:val="clear" w:color="auto" w:fill="FFFFFF"/>
        </w:rPr>
        <w:t xml:space="preserve"> a) </w:t>
      </w:r>
      <w:r w:rsidR="0076225B">
        <w:rPr>
          <w:rFonts w:ascii="Book Antiqua" w:hAnsi="Book Antiqua" w:cs="Segoe UI"/>
          <w:b/>
          <w:bCs/>
          <w:sz w:val="28"/>
          <w:szCs w:val="28"/>
          <w:shd w:val="clear" w:color="auto" w:fill="FFFFFF"/>
        </w:rPr>
        <w:t xml:space="preserve">The actual amount assured </w:t>
      </w:r>
      <w:r w:rsidR="00EE2AE4">
        <w:rPr>
          <w:rFonts w:ascii="Book Antiqua" w:hAnsi="Book Antiqua" w:cs="Segoe UI"/>
          <w:b/>
          <w:bCs/>
          <w:sz w:val="28"/>
          <w:szCs w:val="28"/>
          <w:shd w:val="clear" w:color="auto" w:fill="FFFFFF"/>
        </w:rPr>
        <w:t xml:space="preserve">to be paid on demise. </w:t>
      </w:r>
      <w:r w:rsidR="003E2D11">
        <w:rPr>
          <w:rFonts w:ascii="Book Antiqua" w:hAnsi="Book Antiqua" w:cs="Segoe UI"/>
          <w:b/>
          <w:bCs/>
          <w:sz w:val="28"/>
          <w:szCs w:val="28"/>
          <w:shd w:val="clear" w:color="auto" w:fill="FFFFFF"/>
        </w:rPr>
        <w:t xml:space="preserve">b) 125% of single </w:t>
      </w:r>
      <w:r w:rsidR="003F4811">
        <w:rPr>
          <w:rFonts w:ascii="Book Antiqua" w:hAnsi="Book Antiqua" w:cs="Segoe UI"/>
          <w:b/>
          <w:bCs/>
          <w:sz w:val="28"/>
          <w:szCs w:val="28"/>
          <w:shd w:val="clear" w:color="auto" w:fill="FFFFFF"/>
        </w:rPr>
        <w:t>premium.</w:t>
      </w:r>
    </w:p>
    <w:p w14:paraId="52B0932F" w14:textId="77777777" w:rsidR="000A2E77" w:rsidRDefault="003278BD" w:rsidP="004952E4">
      <w:pPr>
        <w:pStyle w:val="ListParagraph"/>
        <w:spacing w:after="0" w:line="240" w:lineRule="auto"/>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 xml:space="preserve">                </w:t>
      </w:r>
      <w:r w:rsidR="00B10E65">
        <w:rPr>
          <w:rFonts w:ascii="Book Antiqua" w:hAnsi="Book Antiqua" w:cs="Segoe UI"/>
          <w:b/>
          <w:bCs/>
          <w:sz w:val="28"/>
          <w:szCs w:val="28"/>
          <w:shd w:val="clear" w:color="auto" w:fill="FFFFFF"/>
        </w:rPr>
        <w:t xml:space="preserve">The policy also gives option to </w:t>
      </w:r>
      <w:r w:rsidR="00B70B71">
        <w:rPr>
          <w:rFonts w:ascii="Book Antiqua" w:hAnsi="Book Antiqua" w:cs="Segoe UI"/>
          <w:b/>
          <w:bCs/>
          <w:sz w:val="28"/>
          <w:szCs w:val="28"/>
          <w:shd w:val="clear" w:color="auto" w:fill="FFFFFF"/>
        </w:rPr>
        <w:t>avail death benefit in</w:t>
      </w:r>
      <w:r w:rsidR="00345F3F">
        <w:rPr>
          <w:rFonts w:ascii="Book Antiqua" w:hAnsi="Book Antiqua" w:cs="Segoe UI"/>
          <w:b/>
          <w:bCs/>
          <w:sz w:val="28"/>
          <w:szCs w:val="28"/>
          <w:shd w:val="clear" w:color="auto" w:fill="FFFFFF"/>
        </w:rPr>
        <w:t xml:space="preserve"> instalments </w:t>
      </w:r>
      <w:r w:rsidR="000A2E77">
        <w:rPr>
          <w:rFonts w:ascii="Book Antiqua" w:hAnsi="Book Antiqua" w:cs="Segoe UI"/>
          <w:b/>
          <w:bCs/>
          <w:sz w:val="28"/>
          <w:szCs w:val="28"/>
          <w:shd w:val="clear" w:color="auto" w:fill="FFFFFF"/>
        </w:rPr>
        <w:t xml:space="preserve">instead of lump sum amount. </w:t>
      </w:r>
    </w:p>
    <w:p w14:paraId="47D9B501" w14:textId="77777777" w:rsidR="00BF45B0" w:rsidRDefault="000A2E77" w:rsidP="004952E4">
      <w:pPr>
        <w:pStyle w:val="ListParagraph"/>
        <w:spacing w:after="0" w:line="240" w:lineRule="auto"/>
        <w:rPr>
          <w:rFonts w:ascii="Book Antiqua" w:hAnsi="Book Antiqua" w:cs="Segoe UI"/>
          <w:b/>
          <w:bCs/>
          <w:sz w:val="28"/>
          <w:szCs w:val="28"/>
          <w:shd w:val="clear" w:color="auto" w:fill="FFFFFF"/>
        </w:rPr>
      </w:pPr>
      <w:r>
        <w:rPr>
          <w:rFonts w:ascii="Book Antiqua" w:hAnsi="Book Antiqua" w:cs="Segoe UI"/>
          <w:b/>
          <w:bCs/>
          <w:i/>
          <w:iCs/>
          <w:sz w:val="28"/>
          <w:szCs w:val="28"/>
          <w:shd w:val="clear" w:color="auto" w:fill="FFFFFF"/>
        </w:rPr>
        <w:t xml:space="preserve">Maturity </w:t>
      </w:r>
      <w:r w:rsidR="00C963E8">
        <w:rPr>
          <w:rFonts w:ascii="Book Antiqua" w:hAnsi="Book Antiqua" w:cs="Segoe UI"/>
          <w:b/>
          <w:bCs/>
          <w:i/>
          <w:iCs/>
          <w:sz w:val="28"/>
          <w:szCs w:val="28"/>
          <w:shd w:val="clear" w:color="auto" w:fill="FFFFFF"/>
        </w:rPr>
        <w:t xml:space="preserve">benefit </w:t>
      </w:r>
      <w:r w:rsidR="00B9433B">
        <w:rPr>
          <w:rFonts w:ascii="Book Antiqua" w:hAnsi="Book Antiqua" w:cs="Segoe UI"/>
          <w:b/>
          <w:bCs/>
          <w:i/>
          <w:iCs/>
          <w:sz w:val="28"/>
          <w:szCs w:val="28"/>
          <w:shd w:val="clear" w:color="auto" w:fill="FFFFFF"/>
        </w:rPr>
        <w:t>–</w:t>
      </w:r>
      <w:r w:rsidR="00C963E8">
        <w:rPr>
          <w:rFonts w:ascii="Book Antiqua" w:hAnsi="Book Antiqua" w:cs="Segoe UI"/>
          <w:b/>
          <w:bCs/>
          <w:sz w:val="28"/>
          <w:szCs w:val="28"/>
          <w:shd w:val="clear" w:color="auto" w:fill="FFFFFF"/>
        </w:rPr>
        <w:t xml:space="preserve"> </w:t>
      </w:r>
      <w:r w:rsidR="00B9433B">
        <w:rPr>
          <w:rFonts w:ascii="Book Antiqua" w:hAnsi="Book Antiqua" w:cs="Segoe UI"/>
          <w:b/>
          <w:bCs/>
          <w:sz w:val="28"/>
          <w:szCs w:val="28"/>
          <w:shd w:val="clear" w:color="auto" w:fill="FFFFFF"/>
        </w:rPr>
        <w:t xml:space="preserve">The policyholder does not get any maturity </w:t>
      </w:r>
      <w:r w:rsidR="005B04CB">
        <w:rPr>
          <w:rFonts w:ascii="Book Antiqua" w:hAnsi="Book Antiqua" w:cs="Segoe UI"/>
          <w:b/>
          <w:bCs/>
          <w:sz w:val="28"/>
          <w:szCs w:val="28"/>
          <w:shd w:val="clear" w:color="auto" w:fill="FFFFFF"/>
        </w:rPr>
        <w:t xml:space="preserve">benefit upon survival </w:t>
      </w:r>
      <w:r w:rsidR="00BF45B0">
        <w:rPr>
          <w:rFonts w:ascii="Book Antiqua" w:hAnsi="Book Antiqua" w:cs="Segoe UI"/>
          <w:b/>
          <w:bCs/>
          <w:sz w:val="28"/>
          <w:szCs w:val="28"/>
          <w:shd w:val="clear" w:color="auto" w:fill="FFFFFF"/>
        </w:rPr>
        <w:t xml:space="preserve">at the end of policy tenure. </w:t>
      </w:r>
    </w:p>
    <w:p w14:paraId="64FBFD16" w14:textId="77777777" w:rsidR="00C70A66" w:rsidRDefault="00FB280E" w:rsidP="004952E4">
      <w:pPr>
        <w:pStyle w:val="ListParagraph"/>
        <w:spacing w:after="0" w:line="240" w:lineRule="auto"/>
        <w:rPr>
          <w:rFonts w:ascii="Book Antiqua" w:hAnsi="Book Antiqua" w:cs="Segoe UI"/>
          <w:b/>
          <w:bCs/>
          <w:sz w:val="28"/>
          <w:szCs w:val="28"/>
          <w:shd w:val="clear" w:color="auto" w:fill="FFFFFF"/>
        </w:rPr>
      </w:pPr>
      <w:r>
        <w:rPr>
          <w:rFonts w:ascii="Book Antiqua" w:hAnsi="Book Antiqua" w:cs="Segoe UI"/>
          <w:b/>
          <w:bCs/>
          <w:i/>
          <w:iCs/>
          <w:sz w:val="28"/>
          <w:szCs w:val="28"/>
          <w:shd w:val="clear" w:color="auto" w:fill="FFFFFF"/>
        </w:rPr>
        <w:t>Rider Benefit –</w:t>
      </w:r>
      <w:r>
        <w:rPr>
          <w:rFonts w:ascii="Book Antiqua" w:hAnsi="Book Antiqua" w:cs="Segoe UI"/>
          <w:b/>
          <w:bCs/>
          <w:sz w:val="28"/>
          <w:szCs w:val="28"/>
          <w:shd w:val="clear" w:color="auto" w:fill="FFFFFF"/>
        </w:rPr>
        <w:t xml:space="preserve"> The policyholder can avail </w:t>
      </w:r>
      <w:r w:rsidR="00894B55">
        <w:rPr>
          <w:rFonts w:ascii="Book Antiqua" w:hAnsi="Book Antiqua" w:cs="Segoe UI"/>
          <w:b/>
          <w:bCs/>
          <w:sz w:val="28"/>
          <w:szCs w:val="28"/>
          <w:shd w:val="clear" w:color="auto" w:fill="FFFFFF"/>
        </w:rPr>
        <w:t xml:space="preserve">LIC’s Benefit Rider </w:t>
      </w:r>
      <w:r w:rsidR="00BB192D">
        <w:rPr>
          <w:rFonts w:ascii="Book Antiqua" w:hAnsi="Book Antiqua" w:cs="Segoe UI"/>
          <w:b/>
          <w:bCs/>
          <w:sz w:val="28"/>
          <w:szCs w:val="28"/>
          <w:shd w:val="clear" w:color="auto" w:fill="FFFFFF"/>
        </w:rPr>
        <w:t xml:space="preserve">under the limited and regular payment </w:t>
      </w:r>
      <w:r w:rsidR="00CA2F9D">
        <w:rPr>
          <w:rFonts w:ascii="Book Antiqua" w:hAnsi="Book Antiqua" w:cs="Segoe UI"/>
          <w:b/>
          <w:bCs/>
          <w:sz w:val="28"/>
          <w:szCs w:val="28"/>
          <w:shd w:val="clear" w:color="auto" w:fill="FFFFFF"/>
        </w:rPr>
        <w:t xml:space="preserve">options by paying and additional premium during the policy </w:t>
      </w:r>
      <w:r w:rsidR="00D609CA">
        <w:rPr>
          <w:rFonts w:ascii="Book Antiqua" w:hAnsi="Book Antiqua" w:cs="Segoe UI"/>
          <w:b/>
          <w:bCs/>
          <w:sz w:val="28"/>
          <w:szCs w:val="28"/>
          <w:shd w:val="clear" w:color="auto" w:fill="FFFFFF"/>
        </w:rPr>
        <w:t xml:space="preserve">term, </w:t>
      </w:r>
      <w:r w:rsidR="00890D33">
        <w:rPr>
          <w:rFonts w:ascii="Book Antiqua" w:hAnsi="Book Antiqua" w:cs="Segoe UI"/>
          <w:b/>
          <w:bCs/>
          <w:sz w:val="28"/>
          <w:szCs w:val="28"/>
          <w:shd w:val="clear" w:color="auto" w:fill="FFFFFF"/>
        </w:rPr>
        <w:t xml:space="preserve">provided the minimum remaining premium paying </w:t>
      </w:r>
      <w:r w:rsidR="00434695">
        <w:rPr>
          <w:rFonts w:ascii="Book Antiqua" w:hAnsi="Book Antiqua" w:cs="Segoe UI"/>
          <w:b/>
          <w:bCs/>
          <w:sz w:val="28"/>
          <w:szCs w:val="28"/>
          <w:shd w:val="clear" w:color="auto" w:fill="FFFFFF"/>
        </w:rPr>
        <w:t xml:space="preserve">term is five years. </w:t>
      </w:r>
    </w:p>
    <w:p w14:paraId="68C424A4" w14:textId="67331631" w:rsidR="00B34B7F" w:rsidRDefault="000F27E3" w:rsidP="00E46AD5">
      <w:pPr>
        <w:pStyle w:val="ListParagraph"/>
        <w:numPr>
          <w:ilvl w:val="0"/>
          <w:numId w:val="1"/>
        </w:numPr>
        <w:spacing w:after="0" w:line="240" w:lineRule="auto"/>
        <w:rPr>
          <w:rFonts w:ascii="Book Antiqua" w:hAnsi="Book Antiqua" w:cs="Segoe UI"/>
          <w:b/>
          <w:bCs/>
          <w:sz w:val="28"/>
          <w:szCs w:val="28"/>
          <w:shd w:val="clear" w:color="auto" w:fill="FFFFFF"/>
        </w:rPr>
      </w:pPr>
      <w:r>
        <w:rPr>
          <w:rFonts w:ascii="Book Antiqua" w:hAnsi="Book Antiqua" w:cs="Segoe UI"/>
          <w:b/>
          <w:bCs/>
          <w:sz w:val="28"/>
          <w:szCs w:val="28"/>
          <w:u w:val="single"/>
          <w:shd w:val="clear" w:color="auto" w:fill="FFFFFF"/>
        </w:rPr>
        <w:t>Benefit:</w:t>
      </w:r>
      <w:r w:rsidRPr="00E46AD5">
        <w:rPr>
          <w:rFonts w:ascii="Book Antiqua" w:hAnsi="Book Antiqua" w:cs="Segoe UI"/>
          <w:b/>
          <w:bCs/>
          <w:sz w:val="28"/>
          <w:szCs w:val="28"/>
          <w:shd w:val="clear" w:color="auto" w:fill="FFFFFF"/>
        </w:rPr>
        <w:t xml:space="preserve"> </w:t>
      </w:r>
      <w:r w:rsidR="008A199A">
        <w:rPr>
          <w:rFonts w:ascii="Book Antiqua" w:hAnsi="Book Antiqua" w:cs="Segoe UI"/>
          <w:b/>
          <w:bCs/>
          <w:sz w:val="28"/>
          <w:szCs w:val="28"/>
          <w:shd w:val="clear" w:color="auto" w:fill="FFFFFF"/>
        </w:rPr>
        <w:t>Benefits</w:t>
      </w:r>
      <w:r w:rsidR="007C6A46">
        <w:rPr>
          <w:rFonts w:ascii="Book Antiqua" w:hAnsi="Book Antiqua" w:cs="Segoe UI"/>
          <w:b/>
          <w:bCs/>
          <w:sz w:val="28"/>
          <w:szCs w:val="28"/>
          <w:shd w:val="clear" w:color="auto" w:fill="FFFFFF"/>
        </w:rPr>
        <w:t xml:space="preserve"> available </w:t>
      </w:r>
      <w:r w:rsidR="008A199A">
        <w:rPr>
          <w:rFonts w:ascii="Book Antiqua" w:hAnsi="Book Antiqua" w:cs="Segoe UI"/>
          <w:b/>
          <w:bCs/>
          <w:sz w:val="28"/>
          <w:szCs w:val="28"/>
          <w:shd w:val="clear" w:color="auto" w:fill="FFFFFF"/>
        </w:rPr>
        <w:t>under New Jeevan Amar</w:t>
      </w:r>
      <w:r w:rsidR="002F5C67">
        <w:rPr>
          <w:rFonts w:ascii="Book Antiqua" w:hAnsi="Book Antiqua" w:cs="Segoe UI"/>
          <w:b/>
          <w:bCs/>
          <w:sz w:val="28"/>
          <w:szCs w:val="28"/>
          <w:shd w:val="clear" w:color="auto" w:fill="FFFFFF"/>
        </w:rPr>
        <w:t xml:space="preserve"> are:</w:t>
      </w:r>
    </w:p>
    <w:p w14:paraId="77F16323" w14:textId="4E904452" w:rsidR="00E103E3" w:rsidRDefault="00E103E3" w:rsidP="002F5C67">
      <w:pPr>
        <w:pStyle w:val="ListParagraph"/>
        <w:spacing w:after="0" w:line="240" w:lineRule="auto"/>
        <w:rPr>
          <w:rFonts w:ascii="Book Antiqua" w:hAnsi="Book Antiqua" w:cs="Segoe UI"/>
          <w:b/>
          <w:bCs/>
          <w:sz w:val="28"/>
          <w:szCs w:val="28"/>
          <w:shd w:val="clear" w:color="auto" w:fill="FFFFFF"/>
        </w:rPr>
      </w:pPr>
      <w:r w:rsidRPr="00C34E9D">
        <w:rPr>
          <w:rFonts w:ascii="Book Antiqua" w:hAnsi="Book Antiqua" w:cs="Segoe UI"/>
          <w:b/>
          <w:bCs/>
          <w:i/>
          <w:iCs/>
          <w:sz w:val="28"/>
          <w:szCs w:val="28"/>
          <w:shd w:val="clear" w:color="auto" w:fill="FFFFFF"/>
        </w:rPr>
        <w:t>Death Benefit</w:t>
      </w:r>
      <w:r>
        <w:rPr>
          <w:rFonts w:ascii="Book Antiqua" w:hAnsi="Book Antiqua" w:cs="Segoe UI"/>
          <w:b/>
          <w:bCs/>
          <w:sz w:val="28"/>
          <w:szCs w:val="28"/>
          <w:shd w:val="clear" w:color="auto" w:fill="FFFFFF"/>
        </w:rPr>
        <w:t xml:space="preserve"> </w:t>
      </w:r>
      <w:r w:rsidR="00C1498A">
        <w:rPr>
          <w:rFonts w:ascii="Book Antiqua" w:hAnsi="Book Antiqua" w:cs="Segoe UI"/>
          <w:b/>
          <w:bCs/>
          <w:sz w:val="28"/>
          <w:szCs w:val="28"/>
          <w:shd w:val="clear" w:color="auto" w:fill="FFFFFF"/>
        </w:rPr>
        <w:t xml:space="preserve">– </w:t>
      </w:r>
    </w:p>
    <w:p w14:paraId="2CCE4CA9" w14:textId="6077F0E2" w:rsidR="00C1498A" w:rsidRDefault="00C1498A" w:rsidP="002F5C67">
      <w:pPr>
        <w:pStyle w:val="ListParagraph"/>
        <w:spacing w:after="0" w:line="240" w:lineRule="auto"/>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 xml:space="preserve">                              The</w:t>
      </w:r>
      <w:r w:rsidR="00812278">
        <w:rPr>
          <w:rFonts w:ascii="Book Antiqua" w:hAnsi="Book Antiqua" w:cs="Segoe UI"/>
          <w:b/>
          <w:bCs/>
          <w:sz w:val="28"/>
          <w:szCs w:val="28"/>
          <w:shd w:val="clear" w:color="auto" w:fill="FFFFFF"/>
        </w:rPr>
        <w:t xml:space="preserve"> death benefit is paid to the </w:t>
      </w:r>
      <w:r w:rsidR="00BC6998">
        <w:rPr>
          <w:rFonts w:ascii="Book Antiqua" w:hAnsi="Book Antiqua" w:cs="Segoe UI"/>
          <w:b/>
          <w:bCs/>
          <w:sz w:val="28"/>
          <w:szCs w:val="28"/>
          <w:shd w:val="clear" w:color="auto" w:fill="FFFFFF"/>
        </w:rPr>
        <w:t>nominee after the policyholder demise during the policy term</w:t>
      </w:r>
      <w:r w:rsidR="002C1FA9">
        <w:rPr>
          <w:rFonts w:ascii="Book Antiqua" w:hAnsi="Book Antiqua" w:cs="Segoe UI"/>
          <w:b/>
          <w:bCs/>
          <w:sz w:val="28"/>
          <w:szCs w:val="28"/>
          <w:shd w:val="clear" w:color="auto" w:fill="FFFFFF"/>
        </w:rPr>
        <w:t xml:space="preserve">. The benefit paid for regular and limited premium payment </w:t>
      </w:r>
      <w:r w:rsidR="00010EBB">
        <w:rPr>
          <w:rFonts w:ascii="Book Antiqua" w:hAnsi="Book Antiqua" w:cs="Segoe UI"/>
          <w:b/>
          <w:bCs/>
          <w:sz w:val="28"/>
          <w:szCs w:val="28"/>
          <w:shd w:val="clear" w:color="auto" w:fill="FFFFFF"/>
        </w:rPr>
        <w:t xml:space="preserve">plans will be highest of:  </w:t>
      </w:r>
    </w:p>
    <w:p w14:paraId="063BE5F1" w14:textId="4E3291B2" w:rsidR="000924E8" w:rsidRDefault="00D2336E" w:rsidP="000924E8">
      <w:pPr>
        <w:pStyle w:val="ListParagraph"/>
        <w:numPr>
          <w:ilvl w:val="0"/>
          <w:numId w:val="3"/>
        </w:numPr>
        <w:spacing w:after="0" w:line="240" w:lineRule="auto"/>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 xml:space="preserve">7 times the annualised premiums paid or </w:t>
      </w:r>
    </w:p>
    <w:p w14:paraId="3ECA9CED" w14:textId="043FB45B" w:rsidR="00D2336E" w:rsidRDefault="00571C46" w:rsidP="000924E8">
      <w:pPr>
        <w:pStyle w:val="ListParagraph"/>
        <w:numPr>
          <w:ilvl w:val="0"/>
          <w:numId w:val="3"/>
        </w:numPr>
        <w:spacing w:after="0" w:line="240" w:lineRule="auto"/>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105% of the premiums paid till death or</w:t>
      </w:r>
    </w:p>
    <w:p w14:paraId="4BCE393C" w14:textId="1E460121" w:rsidR="000E53E9" w:rsidRPr="001041EE" w:rsidRDefault="0050753E" w:rsidP="001041EE">
      <w:pPr>
        <w:pStyle w:val="ListParagraph"/>
        <w:numPr>
          <w:ilvl w:val="0"/>
          <w:numId w:val="3"/>
        </w:numPr>
        <w:spacing w:after="0" w:line="240" w:lineRule="auto"/>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The absolute sum assured to be paid on death</w:t>
      </w:r>
      <w:r w:rsidR="000E53E9" w:rsidRPr="001041EE">
        <w:rPr>
          <w:rFonts w:ascii="Book Antiqua" w:hAnsi="Book Antiqua" w:cs="Segoe UI"/>
          <w:b/>
          <w:bCs/>
          <w:sz w:val="28"/>
          <w:szCs w:val="28"/>
          <w:shd w:val="clear" w:color="auto" w:fill="FFFFFF"/>
        </w:rPr>
        <w:t xml:space="preserve"> </w:t>
      </w:r>
    </w:p>
    <w:p w14:paraId="1447D70D" w14:textId="5FFAB67A" w:rsidR="008447D1" w:rsidRDefault="003263D3" w:rsidP="00BE74AE">
      <w:pPr>
        <w:pStyle w:val="ListParagraph"/>
        <w:spacing w:after="0" w:line="240" w:lineRule="auto"/>
        <w:ind w:left="1531"/>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 xml:space="preserve">The death benefit </w:t>
      </w:r>
      <w:r w:rsidR="00133FD6">
        <w:rPr>
          <w:rFonts w:ascii="Book Antiqua" w:hAnsi="Book Antiqua" w:cs="Segoe UI"/>
          <w:b/>
          <w:bCs/>
          <w:sz w:val="28"/>
          <w:szCs w:val="28"/>
          <w:shd w:val="clear" w:color="auto" w:fill="FFFFFF"/>
        </w:rPr>
        <w:t>for a single premium is defined as:</w:t>
      </w:r>
    </w:p>
    <w:p w14:paraId="55E11152" w14:textId="1FAFC6B0" w:rsidR="00BE74AE" w:rsidRDefault="009544EE" w:rsidP="00197AD5">
      <w:pPr>
        <w:pStyle w:val="ListParagraph"/>
        <w:numPr>
          <w:ilvl w:val="0"/>
          <w:numId w:val="5"/>
        </w:numPr>
        <w:spacing w:after="0" w:line="240" w:lineRule="auto"/>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 xml:space="preserve">125% of single </w:t>
      </w:r>
      <w:r w:rsidR="000F3A11">
        <w:rPr>
          <w:rFonts w:ascii="Book Antiqua" w:hAnsi="Book Antiqua" w:cs="Segoe UI"/>
          <w:b/>
          <w:bCs/>
          <w:sz w:val="28"/>
          <w:szCs w:val="28"/>
          <w:shd w:val="clear" w:color="auto" w:fill="FFFFFF"/>
        </w:rPr>
        <w:t>premium paid or</w:t>
      </w:r>
    </w:p>
    <w:p w14:paraId="70A45B43" w14:textId="31A3C2AF" w:rsidR="00EF6F27" w:rsidRDefault="000F3A11" w:rsidP="00C300C8">
      <w:pPr>
        <w:pStyle w:val="ListParagraph"/>
        <w:numPr>
          <w:ilvl w:val="0"/>
          <w:numId w:val="5"/>
        </w:numPr>
        <w:spacing w:after="0" w:line="240" w:lineRule="auto"/>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Absolute death benefit</w:t>
      </w:r>
      <w:r w:rsidR="00EF6F27">
        <w:rPr>
          <w:rFonts w:ascii="Book Antiqua" w:hAnsi="Book Antiqua" w:cs="Segoe UI"/>
          <w:b/>
          <w:bCs/>
          <w:sz w:val="28"/>
          <w:szCs w:val="28"/>
          <w:shd w:val="clear" w:color="auto" w:fill="FFFFFF"/>
        </w:rPr>
        <w:t xml:space="preserve">, whichever is higher </w:t>
      </w:r>
    </w:p>
    <w:p w14:paraId="61755E1F" w14:textId="49070524" w:rsidR="00C300C8" w:rsidRDefault="00F8712D" w:rsidP="00C300C8">
      <w:pPr>
        <w:pStyle w:val="ListParagraph"/>
        <w:spacing w:after="0" w:line="240" w:lineRule="auto"/>
        <w:contextualSpacing w:val="0"/>
        <w:rPr>
          <w:rFonts w:ascii="Book Antiqua" w:hAnsi="Book Antiqua" w:cs="Segoe UI"/>
          <w:b/>
          <w:bCs/>
          <w:i/>
          <w:iCs/>
          <w:sz w:val="28"/>
          <w:szCs w:val="28"/>
          <w:shd w:val="clear" w:color="auto" w:fill="FFFFFF"/>
        </w:rPr>
      </w:pPr>
      <w:r>
        <w:rPr>
          <w:rFonts w:ascii="Book Antiqua" w:hAnsi="Book Antiqua" w:cs="Segoe UI"/>
          <w:b/>
          <w:bCs/>
          <w:i/>
          <w:iCs/>
          <w:sz w:val="28"/>
          <w:szCs w:val="28"/>
          <w:shd w:val="clear" w:color="auto" w:fill="FFFFFF"/>
        </w:rPr>
        <w:t xml:space="preserve">Availability of Raiders </w:t>
      </w:r>
      <w:r w:rsidR="000811D3">
        <w:rPr>
          <w:rFonts w:ascii="Book Antiqua" w:hAnsi="Book Antiqua" w:cs="Segoe UI"/>
          <w:b/>
          <w:bCs/>
          <w:i/>
          <w:iCs/>
          <w:sz w:val="28"/>
          <w:szCs w:val="28"/>
          <w:shd w:val="clear" w:color="auto" w:fill="FFFFFF"/>
        </w:rPr>
        <w:t xml:space="preserve">for enhanced protection – </w:t>
      </w:r>
    </w:p>
    <w:p w14:paraId="7693B0C7" w14:textId="3A4502D1" w:rsidR="000811D3" w:rsidRDefault="000811D3" w:rsidP="00C300C8">
      <w:pPr>
        <w:pStyle w:val="ListParagraph"/>
        <w:spacing w:after="0" w:line="240" w:lineRule="auto"/>
        <w:contextualSpacing w:val="0"/>
        <w:rPr>
          <w:rFonts w:ascii="Book Antiqua" w:hAnsi="Book Antiqua" w:cs="Segoe UI"/>
          <w:b/>
          <w:bCs/>
          <w:sz w:val="28"/>
          <w:szCs w:val="28"/>
          <w:shd w:val="clear" w:color="auto" w:fill="FFFFFF"/>
        </w:rPr>
      </w:pPr>
      <w:r>
        <w:rPr>
          <w:rFonts w:ascii="Book Antiqua" w:hAnsi="Book Antiqua" w:cs="Segoe UI"/>
          <w:b/>
          <w:bCs/>
          <w:i/>
          <w:iCs/>
          <w:sz w:val="28"/>
          <w:szCs w:val="28"/>
          <w:shd w:val="clear" w:color="auto" w:fill="FFFFFF"/>
        </w:rPr>
        <w:t xml:space="preserve">                             </w:t>
      </w:r>
      <w:r w:rsidR="000900AB">
        <w:rPr>
          <w:rFonts w:ascii="Book Antiqua" w:hAnsi="Book Antiqua" w:cs="Segoe UI"/>
          <w:b/>
          <w:bCs/>
          <w:sz w:val="28"/>
          <w:szCs w:val="28"/>
          <w:shd w:val="clear" w:color="auto" w:fill="FFFFFF"/>
        </w:rPr>
        <w:t>The plans offer four additio</w:t>
      </w:r>
      <w:r w:rsidR="00745C51">
        <w:rPr>
          <w:rFonts w:ascii="Book Antiqua" w:hAnsi="Book Antiqua" w:cs="Segoe UI"/>
          <w:b/>
          <w:bCs/>
          <w:sz w:val="28"/>
          <w:szCs w:val="28"/>
          <w:shd w:val="clear" w:color="auto" w:fill="FFFFFF"/>
        </w:rPr>
        <w:t>nal raiders, namely LIC Accident Benefit Raider</w:t>
      </w:r>
      <w:r w:rsidR="00C37C0F">
        <w:rPr>
          <w:rFonts w:ascii="Book Antiqua" w:hAnsi="Book Antiqua" w:cs="Segoe UI"/>
          <w:b/>
          <w:bCs/>
          <w:sz w:val="28"/>
          <w:szCs w:val="28"/>
          <w:shd w:val="clear" w:color="auto" w:fill="FFFFFF"/>
        </w:rPr>
        <w:t xml:space="preserve">, which can be added to protect against </w:t>
      </w:r>
      <w:r w:rsidR="001C4058">
        <w:rPr>
          <w:rFonts w:ascii="Book Antiqua" w:hAnsi="Book Antiqua" w:cs="Segoe UI"/>
          <w:b/>
          <w:bCs/>
          <w:sz w:val="28"/>
          <w:szCs w:val="28"/>
          <w:shd w:val="clear" w:color="auto" w:fill="FFFFFF"/>
        </w:rPr>
        <w:t xml:space="preserve">accidental death. </w:t>
      </w:r>
    </w:p>
    <w:p w14:paraId="38156F53" w14:textId="05C5A380" w:rsidR="001C4058" w:rsidRDefault="001C4058" w:rsidP="00C300C8">
      <w:pPr>
        <w:pStyle w:val="ListParagraph"/>
        <w:spacing w:after="0" w:line="240" w:lineRule="auto"/>
        <w:contextualSpacing w:val="0"/>
        <w:rPr>
          <w:rFonts w:ascii="Book Antiqua" w:hAnsi="Book Antiqua" w:cs="Segoe UI"/>
          <w:b/>
          <w:bCs/>
          <w:i/>
          <w:iCs/>
          <w:sz w:val="28"/>
          <w:szCs w:val="28"/>
          <w:shd w:val="clear" w:color="auto" w:fill="FFFFFF"/>
        </w:rPr>
      </w:pPr>
      <w:r>
        <w:rPr>
          <w:rFonts w:ascii="Book Antiqua" w:hAnsi="Book Antiqua" w:cs="Segoe UI"/>
          <w:b/>
          <w:bCs/>
          <w:i/>
          <w:iCs/>
          <w:sz w:val="28"/>
          <w:szCs w:val="28"/>
          <w:shd w:val="clear" w:color="auto" w:fill="FFFFFF"/>
        </w:rPr>
        <w:t xml:space="preserve">Tax Benefits – </w:t>
      </w:r>
    </w:p>
    <w:p w14:paraId="6348D64F" w14:textId="4D6EAE9D" w:rsidR="001C4058" w:rsidRDefault="006C4F38" w:rsidP="00C300C8">
      <w:pPr>
        <w:pStyle w:val="ListParagraph"/>
        <w:spacing w:after="0" w:line="240" w:lineRule="auto"/>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lastRenderedPageBreak/>
        <w:t xml:space="preserve">                             The death benefit received </w:t>
      </w:r>
      <w:r w:rsidR="00C4540D">
        <w:rPr>
          <w:rFonts w:ascii="Book Antiqua" w:hAnsi="Book Antiqua" w:cs="Segoe UI"/>
          <w:b/>
          <w:bCs/>
          <w:sz w:val="28"/>
          <w:szCs w:val="28"/>
          <w:shd w:val="clear" w:color="auto" w:fill="FFFFFF"/>
        </w:rPr>
        <w:t>under LIC Jeevan Amar</w:t>
      </w:r>
      <w:r w:rsidR="007010F9">
        <w:rPr>
          <w:rFonts w:ascii="Book Antiqua" w:hAnsi="Book Antiqua" w:cs="Segoe UI"/>
          <w:b/>
          <w:bCs/>
          <w:sz w:val="28"/>
          <w:szCs w:val="28"/>
          <w:shd w:val="clear" w:color="auto" w:fill="FFFFFF"/>
        </w:rPr>
        <w:t xml:space="preserve"> Policy is </w:t>
      </w:r>
      <w:r w:rsidR="00B12450">
        <w:rPr>
          <w:rFonts w:ascii="Book Antiqua" w:hAnsi="Book Antiqua" w:cs="Segoe UI"/>
          <w:b/>
          <w:bCs/>
          <w:sz w:val="28"/>
          <w:szCs w:val="28"/>
          <w:shd w:val="clear" w:color="auto" w:fill="FFFFFF"/>
        </w:rPr>
        <w:t xml:space="preserve">eligible for </w:t>
      </w:r>
      <w:r w:rsidR="006A648C">
        <w:rPr>
          <w:rFonts w:ascii="Book Antiqua" w:hAnsi="Book Antiqua" w:cs="Segoe UI"/>
          <w:b/>
          <w:bCs/>
          <w:sz w:val="28"/>
          <w:szCs w:val="28"/>
          <w:shd w:val="clear" w:color="auto" w:fill="FFFFFF"/>
        </w:rPr>
        <w:t>tax benefits per the prevalent tax laws.</w:t>
      </w:r>
    </w:p>
    <w:p w14:paraId="077DC21C" w14:textId="6E559CBB" w:rsidR="00B77BC2" w:rsidRDefault="00EA0C7C" w:rsidP="00C300C8">
      <w:pPr>
        <w:pStyle w:val="ListParagraph"/>
        <w:spacing w:after="0" w:line="240" w:lineRule="auto"/>
        <w:contextualSpacing w:val="0"/>
        <w:rPr>
          <w:rFonts w:ascii="Book Antiqua" w:hAnsi="Book Antiqua" w:cs="Segoe UI"/>
          <w:b/>
          <w:bCs/>
          <w:i/>
          <w:iCs/>
          <w:sz w:val="36"/>
          <w:szCs w:val="36"/>
          <w:shd w:val="clear" w:color="auto" w:fill="FFFFFF"/>
        </w:rPr>
      </w:pPr>
      <w:r>
        <w:rPr>
          <w:rFonts w:ascii="Book Antiqua" w:hAnsi="Book Antiqua" w:cs="Segoe UI"/>
          <w:b/>
          <w:bCs/>
          <w:i/>
          <w:iCs/>
          <w:sz w:val="36"/>
          <w:szCs w:val="36"/>
          <w:shd w:val="clear" w:color="auto" w:fill="FFFFFF"/>
        </w:rPr>
        <w:t>Optional Benefits:</w:t>
      </w:r>
    </w:p>
    <w:p w14:paraId="4715F37F" w14:textId="5432547D" w:rsidR="00EA0C7C" w:rsidRDefault="00CE2D23" w:rsidP="00F451B1">
      <w:pPr>
        <w:pStyle w:val="ListParagraph"/>
        <w:numPr>
          <w:ilvl w:val="0"/>
          <w:numId w:val="6"/>
        </w:numPr>
        <w:spacing w:after="0" w:line="240" w:lineRule="auto"/>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The policyholder</w:t>
      </w:r>
      <w:r w:rsidR="00D50818">
        <w:rPr>
          <w:rFonts w:ascii="Book Antiqua" w:hAnsi="Book Antiqua" w:cs="Segoe UI"/>
          <w:b/>
          <w:bCs/>
          <w:sz w:val="28"/>
          <w:szCs w:val="28"/>
          <w:shd w:val="clear" w:color="auto" w:fill="FFFFFF"/>
        </w:rPr>
        <w:t xml:space="preserve"> can add the LIC Accident Ben</w:t>
      </w:r>
      <w:r w:rsidR="008A6744">
        <w:rPr>
          <w:rFonts w:ascii="Book Antiqua" w:hAnsi="Book Antiqua" w:cs="Segoe UI"/>
          <w:b/>
          <w:bCs/>
          <w:sz w:val="28"/>
          <w:szCs w:val="28"/>
          <w:shd w:val="clear" w:color="auto" w:fill="FFFFFF"/>
        </w:rPr>
        <w:t xml:space="preserve">efit Rider to the base plan after the first two years of </w:t>
      </w:r>
      <w:r w:rsidR="00F20502">
        <w:rPr>
          <w:rFonts w:ascii="Book Antiqua" w:hAnsi="Book Antiqua" w:cs="Segoe UI"/>
          <w:b/>
          <w:bCs/>
          <w:sz w:val="28"/>
          <w:szCs w:val="28"/>
          <w:shd w:val="clear" w:color="auto" w:fill="FFFFFF"/>
        </w:rPr>
        <w:t xml:space="preserve">premium payment. The </w:t>
      </w:r>
      <w:r w:rsidR="00F50ACB">
        <w:rPr>
          <w:rFonts w:ascii="Book Antiqua" w:hAnsi="Book Antiqua" w:cs="Segoe UI"/>
          <w:b/>
          <w:bCs/>
          <w:sz w:val="28"/>
          <w:szCs w:val="28"/>
          <w:shd w:val="clear" w:color="auto" w:fill="FFFFFF"/>
        </w:rPr>
        <w:t xml:space="preserve">rider applies to any instance of </w:t>
      </w:r>
      <w:r w:rsidR="00901E9B">
        <w:rPr>
          <w:rFonts w:ascii="Book Antiqua" w:hAnsi="Book Antiqua" w:cs="Segoe UI"/>
          <w:b/>
          <w:bCs/>
          <w:sz w:val="28"/>
          <w:szCs w:val="28"/>
          <w:shd w:val="clear" w:color="auto" w:fill="FFFFFF"/>
        </w:rPr>
        <w:t xml:space="preserve">death by accidents and adds the proceeds </w:t>
      </w:r>
      <w:r w:rsidR="002923D3">
        <w:rPr>
          <w:rFonts w:ascii="Book Antiqua" w:hAnsi="Book Antiqua" w:cs="Segoe UI"/>
          <w:b/>
          <w:bCs/>
          <w:sz w:val="28"/>
          <w:szCs w:val="28"/>
          <w:shd w:val="clear" w:color="auto" w:fill="FFFFFF"/>
        </w:rPr>
        <w:t>to the absolute sum assured that is re</w:t>
      </w:r>
      <w:r w:rsidR="00397C21">
        <w:rPr>
          <w:rFonts w:ascii="Book Antiqua" w:hAnsi="Book Antiqua" w:cs="Segoe UI"/>
          <w:b/>
          <w:bCs/>
          <w:sz w:val="28"/>
          <w:szCs w:val="28"/>
          <w:shd w:val="clear" w:color="auto" w:fill="FFFFFF"/>
        </w:rPr>
        <w:t>leased as a death benefit to</w:t>
      </w:r>
      <w:r w:rsidR="0008774F">
        <w:rPr>
          <w:rFonts w:ascii="Book Antiqua" w:hAnsi="Book Antiqua" w:cs="Segoe UI"/>
          <w:b/>
          <w:bCs/>
          <w:sz w:val="28"/>
          <w:szCs w:val="28"/>
          <w:shd w:val="clear" w:color="auto" w:fill="FFFFFF"/>
        </w:rPr>
        <w:t xml:space="preserve"> your </w:t>
      </w:r>
      <w:r w:rsidR="00397C21">
        <w:rPr>
          <w:rFonts w:ascii="Book Antiqua" w:hAnsi="Book Antiqua" w:cs="Segoe UI"/>
          <w:b/>
          <w:bCs/>
          <w:sz w:val="28"/>
          <w:szCs w:val="28"/>
          <w:shd w:val="clear" w:color="auto" w:fill="FFFFFF"/>
        </w:rPr>
        <w:t>family</w:t>
      </w:r>
      <w:r w:rsidR="0008774F">
        <w:rPr>
          <w:rFonts w:ascii="Book Antiqua" w:hAnsi="Book Antiqua" w:cs="Segoe UI"/>
          <w:b/>
          <w:bCs/>
          <w:sz w:val="28"/>
          <w:szCs w:val="28"/>
          <w:shd w:val="clear" w:color="auto" w:fill="FFFFFF"/>
        </w:rPr>
        <w:t>.</w:t>
      </w:r>
    </w:p>
    <w:p w14:paraId="0F1083A6" w14:textId="77777777" w:rsidR="00963A38" w:rsidRDefault="00C07B46" w:rsidP="00F451B1">
      <w:pPr>
        <w:pStyle w:val="ListParagraph"/>
        <w:numPr>
          <w:ilvl w:val="0"/>
          <w:numId w:val="6"/>
        </w:numPr>
        <w:spacing w:after="0" w:line="240" w:lineRule="auto"/>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Under the plan</w:t>
      </w:r>
      <w:r w:rsidR="003254CE">
        <w:rPr>
          <w:rFonts w:ascii="Book Antiqua" w:hAnsi="Book Antiqua" w:cs="Segoe UI"/>
          <w:b/>
          <w:bCs/>
          <w:sz w:val="28"/>
          <w:szCs w:val="28"/>
          <w:shd w:val="clear" w:color="auto" w:fill="FFFFFF"/>
        </w:rPr>
        <w:t>,</w:t>
      </w:r>
      <w:r>
        <w:rPr>
          <w:rFonts w:ascii="Book Antiqua" w:hAnsi="Book Antiqua" w:cs="Segoe UI"/>
          <w:b/>
          <w:bCs/>
          <w:sz w:val="28"/>
          <w:szCs w:val="28"/>
          <w:shd w:val="clear" w:color="auto" w:fill="FFFFFF"/>
        </w:rPr>
        <w:t xml:space="preserve"> </w:t>
      </w:r>
      <w:r w:rsidR="003254CE">
        <w:rPr>
          <w:rFonts w:ascii="Book Antiqua" w:hAnsi="Book Antiqua" w:cs="Segoe UI"/>
          <w:b/>
          <w:bCs/>
          <w:sz w:val="28"/>
          <w:szCs w:val="28"/>
          <w:shd w:val="clear" w:color="auto" w:fill="FFFFFF"/>
        </w:rPr>
        <w:t xml:space="preserve">the policyholder can </w:t>
      </w:r>
      <w:r w:rsidR="00D203D9">
        <w:rPr>
          <w:rFonts w:ascii="Book Antiqua" w:hAnsi="Book Antiqua" w:cs="Segoe UI"/>
          <w:b/>
          <w:bCs/>
          <w:sz w:val="28"/>
          <w:szCs w:val="28"/>
          <w:shd w:val="clear" w:color="auto" w:fill="FFFFFF"/>
        </w:rPr>
        <w:t>Death Benefits</w:t>
      </w:r>
      <w:r w:rsidR="00A3620D">
        <w:rPr>
          <w:rFonts w:ascii="Book Antiqua" w:hAnsi="Book Antiqua" w:cs="Segoe UI"/>
          <w:b/>
          <w:bCs/>
          <w:sz w:val="28"/>
          <w:szCs w:val="28"/>
          <w:shd w:val="clear" w:color="auto" w:fill="FFFFFF"/>
        </w:rPr>
        <w:t xml:space="preserve"> </w:t>
      </w:r>
      <w:r w:rsidR="00C84922">
        <w:rPr>
          <w:rFonts w:ascii="Book Antiqua" w:hAnsi="Book Antiqua" w:cs="Segoe UI"/>
          <w:b/>
          <w:bCs/>
          <w:sz w:val="28"/>
          <w:szCs w:val="28"/>
          <w:shd w:val="clear" w:color="auto" w:fill="FFFFFF"/>
        </w:rPr>
        <w:t xml:space="preserve">in instalments over </w:t>
      </w:r>
      <w:r w:rsidR="00DE0ECB">
        <w:rPr>
          <w:rFonts w:ascii="Book Antiqua" w:hAnsi="Book Antiqua" w:cs="Segoe UI"/>
          <w:b/>
          <w:bCs/>
          <w:sz w:val="28"/>
          <w:szCs w:val="28"/>
          <w:shd w:val="clear" w:color="auto" w:fill="FFFFFF"/>
        </w:rPr>
        <w:t xml:space="preserve">5, 10, or 15 years </w:t>
      </w:r>
      <w:r w:rsidR="00350F6A">
        <w:rPr>
          <w:rFonts w:ascii="Book Antiqua" w:hAnsi="Book Antiqua" w:cs="Segoe UI"/>
          <w:b/>
          <w:bCs/>
          <w:sz w:val="28"/>
          <w:szCs w:val="28"/>
          <w:shd w:val="clear" w:color="auto" w:fill="FFFFFF"/>
        </w:rPr>
        <w:t xml:space="preserve">instead of getting </w:t>
      </w:r>
      <w:r w:rsidR="00D203D9">
        <w:rPr>
          <w:rFonts w:ascii="Book Antiqua" w:hAnsi="Book Antiqua" w:cs="Segoe UI"/>
          <w:b/>
          <w:bCs/>
          <w:sz w:val="28"/>
          <w:szCs w:val="28"/>
          <w:shd w:val="clear" w:color="auto" w:fill="FFFFFF"/>
        </w:rPr>
        <w:t>one-time</w:t>
      </w:r>
      <w:r w:rsidR="00350F6A">
        <w:rPr>
          <w:rFonts w:ascii="Book Antiqua" w:hAnsi="Book Antiqua" w:cs="Segoe UI"/>
          <w:b/>
          <w:bCs/>
          <w:sz w:val="28"/>
          <w:szCs w:val="28"/>
          <w:shd w:val="clear" w:color="auto" w:fill="FFFFFF"/>
        </w:rPr>
        <w:t xml:space="preserve"> lump sum amount </w:t>
      </w:r>
      <w:r w:rsidR="00D9371C">
        <w:rPr>
          <w:rFonts w:ascii="Book Antiqua" w:hAnsi="Book Antiqua" w:cs="Segoe UI"/>
          <w:b/>
          <w:bCs/>
          <w:sz w:val="28"/>
          <w:szCs w:val="28"/>
          <w:shd w:val="clear" w:color="auto" w:fill="FFFFFF"/>
        </w:rPr>
        <w:t>for an activate insurance policy</w:t>
      </w:r>
      <w:r w:rsidR="00D203D9">
        <w:rPr>
          <w:rFonts w:ascii="Book Antiqua" w:hAnsi="Book Antiqua" w:cs="Segoe UI"/>
          <w:b/>
          <w:bCs/>
          <w:sz w:val="28"/>
          <w:szCs w:val="28"/>
          <w:shd w:val="clear" w:color="auto" w:fill="FFFFFF"/>
        </w:rPr>
        <w:t>. The policyholder can</w:t>
      </w:r>
      <w:r w:rsidR="00293D3D">
        <w:rPr>
          <w:rFonts w:ascii="Book Antiqua" w:hAnsi="Book Antiqua" w:cs="Segoe UI"/>
          <w:b/>
          <w:bCs/>
          <w:sz w:val="28"/>
          <w:szCs w:val="28"/>
          <w:shd w:val="clear" w:color="auto" w:fill="FFFFFF"/>
        </w:rPr>
        <w:t xml:space="preserve"> decide to do this while they are alive</w:t>
      </w:r>
      <w:r w:rsidR="00ED1B3C">
        <w:rPr>
          <w:rFonts w:ascii="Book Antiqua" w:hAnsi="Book Antiqua" w:cs="Segoe UI"/>
          <w:b/>
          <w:bCs/>
          <w:sz w:val="28"/>
          <w:szCs w:val="28"/>
          <w:shd w:val="clear" w:color="auto" w:fill="FFFFFF"/>
        </w:rPr>
        <w:t xml:space="preserve">. They can receive either the full or a portion </w:t>
      </w:r>
      <w:r w:rsidR="00FD7734">
        <w:rPr>
          <w:rFonts w:ascii="Book Antiqua" w:hAnsi="Book Antiqua" w:cs="Segoe UI"/>
          <w:b/>
          <w:bCs/>
          <w:sz w:val="28"/>
          <w:szCs w:val="28"/>
          <w:shd w:val="clear" w:color="auto" w:fill="FFFFFF"/>
        </w:rPr>
        <w:t xml:space="preserve">of the death benefits in instalments a percentage of total </w:t>
      </w:r>
      <w:r w:rsidR="001A6558">
        <w:rPr>
          <w:rFonts w:ascii="Book Antiqua" w:hAnsi="Book Antiqua" w:cs="Segoe UI"/>
          <w:b/>
          <w:bCs/>
          <w:sz w:val="28"/>
          <w:szCs w:val="28"/>
          <w:shd w:val="clear" w:color="auto" w:fill="FFFFFF"/>
        </w:rPr>
        <w:t>claim amount.</w:t>
      </w:r>
    </w:p>
    <w:p w14:paraId="12E07943" w14:textId="4FA88559" w:rsidR="001A6558" w:rsidRDefault="001A6558" w:rsidP="00963A38">
      <w:pPr>
        <w:pStyle w:val="ListParagraph"/>
        <w:spacing w:after="0" w:line="240" w:lineRule="auto"/>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 xml:space="preserve"> </w:t>
      </w:r>
    </w:p>
    <w:p w14:paraId="124049DF" w14:textId="77777777" w:rsidR="0090268D" w:rsidRPr="0090268D" w:rsidRDefault="00963A38" w:rsidP="003B4EF2">
      <w:pPr>
        <w:pStyle w:val="ListParagraph"/>
        <w:numPr>
          <w:ilvl w:val="0"/>
          <w:numId w:val="1"/>
        </w:numPr>
        <w:spacing w:after="0" w:line="240" w:lineRule="auto"/>
        <w:contextualSpacing w:val="0"/>
        <w:rPr>
          <w:rFonts w:ascii="Book Antiqua" w:hAnsi="Book Antiqua" w:cs="Segoe UI"/>
          <w:b/>
          <w:bCs/>
          <w:sz w:val="28"/>
          <w:szCs w:val="28"/>
          <w:u w:val="single"/>
          <w:shd w:val="clear" w:color="auto" w:fill="FFFFFF"/>
        </w:rPr>
      </w:pPr>
      <w:r w:rsidRPr="00144692">
        <w:rPr>
          <w:rFonts w:ascii="Book Antiqua" w:hAnsi="Book Antiqua" w:cs="Segoe UI"/>
          <w:b/>
          <w:bCs/>
          <w:sz w:val="28"/>
          <w:szCs w:val="28"/>
          <w:u w:val="single"/>
          <w:shd w:val="clear" w:color="auto" w:fill="FFFFFF"/>
        </w:rPr>
        <w:t>Exclusions</w:t>
      </w:r>
      <w:r w:rsidR="00144692" w:rsidRPr="00144692">
        <w:rPr>
          <w:rFonts w:ascii="Book Antiqua" w:hAnsi="Book Antiqua" w:cs="Segoe UI"/>
          <w:b/>
          <w:bCs/>
          <w:sz w:val="28"/>
          <w:szCs w:val="28"/>
          <w:u w:val="single"/>
          <w:shd w:val="clear" w:color="auto" w:fill="FFFFFF"/>
        </w:rPr>
        <w:t>:</w:t>
      </w:r>
      <w:r w:rsidR="00693A86">
        <w:rPr>
          <w:rFonts w:ascii="Book Antiqua" w:hAnsi="Book Antiqua" w:cs="Segoe UI"/>
          <w:b/>
          <w:bCs/>
          <w:sz w:val="28"/>
          <w:szCs w:val="28"/>
          <w:shd w:val="clear" w:color="auto" w:fill="FFFFFF"/>
        </w:rPr>
        <w:t xml:space="preserve"> </w:t>
      </w:r>
      <w:r w:rsidR="00155351" w:rsidRPr="00EC5CEE">
        <w:rPr>
          <w:rFonts w:ascii="Book Antiqua" w:hAnsi="Book Antiqua" w:cs="Arial"/>
          <w:b/>
          <w:bCs/>
          <w:sz w:val="28"/>
          <w:szCs w:val="28"/>
          <w:shd w:val="clear" w:color="auto" w:fill="FFFFFF"/>
        </w:rPr>
        <w:t>No Terminal Illness Benefit</w:t>
      </w:r>
      <w:r w:rsidR="00B2500A" w:rsidRPr="00EC5CEE">
        <w:rPr>
          <w:rFonts w:ascii="Book Antiqua" w:hAnsi="Book Antiqua" w:cs="Segoe UI"/>
          <w:b/>
          <w:bCs/>
          <w:sz w:val="28"/>
          <w:szCs w:val="28"/>
          <w:shd w:val="clear" w:color="auto" w:fill="FFFFFF"/>
        </w:rPr>
        <w:t xml:space="preserve">, </w:t>
      </w:r>
      <w:r w:rsidR="007B6B7E" w:rsidRPr="00EC5CEE">
        <w:rPr>
          <w:rFonts w:ascii="Book Antiqua" w:hAnsi="Book Antiqua" w:cs="Arial"/>
          <w:b/>
          <w:bCs/>
          <w:sz w:val="28"/>
          <w:szCs w:val="28"/>
          <w:shd w:val="clear" w:color="auto" w:fill="FFFFFF"/>
        </w:rPr>
        <w:t>Certain policies will disburse the entire cover amount the moment you are diagnosed with a terminal illness. So even in the absence of death, you can still get the money and use it any way you wish. Unfortunately, New Jeevan Amar does not extend the terminal illness benefit.</w:t>
      </w:r>
    </w:p>
    <w:p w14:paraId="5DF5C35E" w14:textId="1492EA61" w:rsidR="00C07B46" w:rsidRPr="00B242D3" w:rsidRDefault="00DC0E66" w:rsidP="003B4EF2">
      <w:pPr>
        <w:pStyle w:val="ListParagraph"/>
        <w:numPr>
          <w:ilvl w:val="0"/>
          <w:numId w:val="1"/>
        </w:numPr>
        <w:spacing w:after="0" w:line="240" w:lineRule="auto"/>
        <w:contextualSpacing w:val="0"/>
        <w:rPr>
          <w:rFonts w:ascii="Book Antiqua" w:hAnsi="Book Antiqua" w:cs="Segoe UI"/>
          <w:b/>
          <w:bCs/>
          <w:sz w:val="28"/>
          <w:szCs w:val="28"/>
          <w:u w:val="single"/>
          <w:shd w:val="clear" w:color="auto" w:fill="FFFFFF"/>
        </w:rPr>
      </w:pPr>
      <w:r>
        <w:rPr>
          <w:rFonts w:ascii="Book Antiqua" w:hAnsi="Book Antiqua" w:cs="Arial"/>
          <w:b/>
          <w:bCs/>
          <w:color w:val="1F1F1F"/>
          <w:sz w:val="28"/>
          <w:szCs w:val="28"/>
          <w:u w:val="single"/>
          <w:shd w:val="clear" w:color="auto" w:fill="FFFFFF"/>
        </w:rPr>
        <w:t>Premiums</w:t>
      </w:r>
      <w:r w:rsidR="00126B38">
        <w:rPr>
          <w:rFonts w:ascii="Book Antiqua" w:hAnsi="Book Antiqua" w:cs="Arial"/>
          <w:b/>
          <w:bCs/>
          <w:color w:val="1F1F1F"/>
          <w:sz w:val="28"/>
          <w:szCs w:val="28"/>
          <w:u w:val="single"/>
          <w:shd w:val="clear" w:color="auto" w:fill="FFFFFF"/>
        </w:rPr>
        <w:t>:</w:t>
      </w:r>
      <w:r w:rsidR="00C76861">
        <w:rPr>
          <w:rFonts w:ascii="Book Antiqua" w:hAnsi="Book Antiqua" w:cs="Arial"/>
          <w:b/>
          <w:bCs/>
          <w:color w:val="1F1F1F"/>
          <w:sz w:val="28"/>
          <w:szCs w:val="28"/>
          <w:shd w:val="clear" w:color="auto" w:fill="FFFFFF"/>
        </w:rPr>
        <w:t xml:space="preserve"> </w:t>
      </w:r>
      <w:r w:rsidR="00FB6266" w:rsidRPr="00EC5CEE">
        <w:rPr>
          <w:rFonts w:ascii="Book Antiqua" w:hAnsi="Book Antiqua" w:cs="Arial"/>
          <w:b/>
          <w:bCs/>
          <w:sz w:val="28"/>
          <w:szCs w:val="28"/>
          <w:shd w:val="clear" w:color="auto" w:fill="FFFFFF"/>
        </w:rPr>
        <w:t xml:space="preserve">Below the premium chart for the LIC’s New Jeevan Amar </w:t>
      </w:r>
      <w:r w:rsidR="000F22C5" w:rsidRPr="00EC5CEE">
        <w:rPr>
          <w:rFonts w:ascii="Book Antiqua" w:hAnsi="Book Antiqua" w:cs="Arial"/>
          <w:b/>
          <w:bCs/>
          <w:sz w:val="28"/>
          <w:szCs w:val="28"/>
          <w:shd w:val="clear" w:color="auto" w:fill="FFFFFF"/>
        </w:rPr>
        <w:t>Plan for a basic Sum Assured of Rs. 50 Lakh</w:t>
      </w:r>
      <w:r w:rsidR="00FC59DE" w:rsidRPr="00EC5CEE">
        <w:rPr>
          <w:rFonts w:ascii="Book Antiqua" w:hAnsi="Book Antiqua" w:cs="Arial"/>
          <w:b/>
          <w:bCs/>
          <w:sz w:val="28"/>
          <w:szCs w:val="28"/>
          <w:shd w:val="clear" w:color="auto" w:fill="FFFFFF"/>
        </w:rPr>
        <w:t xml:space="preserve"> (non-smoker</w:t>
      </w:r>
      <w:r w:rsidR="000C16EA" w:rsidRPr="00EC5CEE">
        <w:rPr>
          <w:rFonts w:ascii="Book Antiqua" w:hAnsi="Book Antiqua" w:cs="Arial"/>
          <w:b/>
          <w:bCs/>
          <w:sz w:val="28"/>
          <w:szCs w:val="28"/>
          <w:shd w:val="clear" w:color="auto" w:fill="FFFFFF"/>
        </w:rPr>
        <w:t>, man, stan</w:t>
      </w:r>
      <w:r w:rsidR="00B242D3" w:rsidRPr="00EC5CEE">
        <w:rPr>
          <w:rFonts w:ascii="Book Antiqua" w:hAnsi="Book Antiqua" w:cs="Arial"/>
          <w:b/>
          <w:bCs/>
          <w:sz w:val="28"/>
          <w:szCs w:val="28"/>
          <w:shd w:val="clear" w:color="auto" w:fill="FFFFFF"/>
        </w:rPr>
        <w:t>dard lives:</w:t>
      </w:r>
    </w:p>
    <w:p w14:paraId="707AA779" w14:textId="10F40716" w:rsidR="003867AF" w:rsidRDefault="00794EE4" w:rsidP="00794EE4">
      <w:pPr>
        <w:pStyle w:val="ListParagraph"/>
        <w:spacing w:after="0" w:line="240" w:lineRule="auto"/>
        <w:contextualSpacing w:val="0"/>
        <w:rPr>
          <w:rFonts w:ascii="Book Antiqua" w:hAnsi="Book Antiqua" w:cs="Arial"/>
          <w:b/>
          <w:bCs/>
          <w:color w:val="1F1F1F"/>
          <w:sz w:val="36"/>
          <w:szCs w:val="36"/>
          <w:shd w:val="clear" w:color="auto" w:fill="FFFFFF"/>
        </w:rPr>
      </w:pPr>
      <w:r>
        <w:rPr>
          <w:rFonts w:ascii="Book Antiqua" w:hAnsi="Book Antiqua" w:cs="Arial"/>
          <w:b/>
          <w:bCs/>
          <w:color w:val="1F1F1F"/>
          <w:sz w:val="36"/>
          <w:szCs w:val="36"/>
          <w:shd w:val="clear" w:color="auto" w:fill="FFFFFF"/>
        </w:rPr>
        <w:t xml:space="preserve">Option 1 </w:t>
      </w:r>
      <w:r w:rsidR="000D13F8">
        <w:rPr>
          <w:rFonts w:ascii="Book Antiqua" w:hAnsi="Book Antiqua" w:cs="Arial"/>
          <w:b/>
          <w:bCs/>
          <w:color w:val="1F1F1F"/>
          <w:sz w:val="36"/>
          <w:szCs w:val="36"/>
          <w:shd w:val="clear" w:color="auto" w:fill="FFFFFF"/>
        </w:rPr>
        <w:t>(Level Sum Assured) Premium Chart</w:t>
      </w:r>
    </w:p>
    <w:p w14:paraId="2C664334" w14:textId="77777777" w:rsidR="007421D9" w:rsidRPr="0096246B" w:rsidRDefault="007421D9" w:rsidP="00794EE4">
      <w:pPr>
        <w:pStyle w:val="ListParagraph"/>
        <w:spacing w:after="0" w:line="240" w:lineRule="auto"/>
        <w:contextualSpacing w:val="0"/>
        <w:rPr>
          <w:rFonts w:ascii="Book Antiqua" w:hAnsi="Book Antiqua" w:cs="Arial"/>
          <w:b/>
          <w:bCs/>
          <w:color w:val="1F1F1F"/>
          <w:sz w:val="36"/>
          <w:szCs w:val="36"/>
          <w:shd w:val="clear" w:color="auto" w:fill="FFFFFF"/>
        </w:rPr>
      </w:pPr>
    </w:p>
    <w:tbl>
      <w:tblPr>
        <w:tblStyle w:val="TableGrid"/>
        <w:tblW w:w="0" w:type="auto"/>
        <w:tblInd w:w="720" w:type="dxa"/>
        <w:tblLook w:val="04A0" w:firstRow="1" w:lastRow="0" w:firstColumn="1" w:lastColumn="0" w:noHBand="0" w:noVBand="1"/>
      </w:tblPr>
      <w:tblGrid>
        <w:gridCol w:w="2105"/>
        <w:gridCol w:w="2055"/>
        <w:gridCol w:w="2055"/>
        <w:gridCol w:w="2081"/>
      </w:tblGrid>
      <w:tr w:rsidR="004F3831" w14:paraId="6D0978F1" w14:textId="77777777" w:rsidTr="006C0834">
        <w:tc>
          <w:tcPr>
            <w:tcW w:w="2254" w:type="dxa"/>
          </w:tcPr>
          <w:p w14:paraId="35966285" w14:textId="3F735E8D" w:rsidR="003B6D4C" w:rsidRPr="00076F0C" w:rsidRDefault="00C83B0F" w:rsidP="00794EE4">
            <w:pPr>
              <w:pStyle w:val="ListParagraph"/>
              <w:ind w:left="0"/>
              <w:contextualSpacing w:val="0"/>
              <w:rPr>
                <w:rFonts w:ascii="Book Antiqua" w:hAnsi="Book Antiqua" w:cs="Segoe UI"/>
                <w:b/>
                <w:bCs/>
                <w:color w:val="0066CC"/>
                <w:sz w:val="24"/>
                <w:szCs w:val="24"/>
                <w:shd w:val="clear" w:color="auto" w:fill="FFFFFF"/>
              </w:rPr>
            </w:pPr>
            <w:r w:rsidRPr="00076F0C">
              <w:rPr>
                <w:rFonts w:ascii="Book Antiqua" w:hAnsi="Book Antiqua" w:cs="Segoe UI"/>
                <w:b/>
                <w:bCs/>
                <w:color w:val="0066CC"/>
                <w:sz w:val="24"/>
                <w:szCs w:val="24"/>
                <w:shd w:val="clear" w:color="auto" w:fill="FFFFFF"/>
              </w:rPr>
              <w:t xml:space="preserve">Age </w:t>
            </w:r>
          </w:p>
        </w:tc>
        <w:tc>
          <w:tcPr>
            <w:tcW w:w="2254" w:type="dxa"/>
          </w:tcPr>
          <w:p w14:paraId="654E4B73" w14:textId="4294B533" w:rsidR="003B6D4C" w:rsidRPr="00EE0D84" w:rsidRDefault="00983509" w:rsidP="00794EE4">
            <w:pPr>
              <w:pStyle w:val="ListParagraph"/>
              <w:ind w:left="0"/>
              <w:contextualSpacing w:val="0"/>
              <w:rPr>
                <w:rFonts w:ascii="Book Antiqua" w:hAnsi="Book Antiqua" w:cs="Segoe UI"/>
                <w:b/>
                <w:bCs/>
                <w:sz w:val="24"/>
                <w:szCs w:val="24"/>
                <w:shd w:val="clear" w:color="auto" w:fill="FFFFFF"/>
              </w:rPr>
            </w:pPr>
            <w:r w:rsidRPr="00EE0D84">
              <w:rPr>
                <w:rFonts w:ascii="Book Antiqua" w:hAnsi="Book Antiqua" w:cs="Segoe UI"/>
                <w:b/>
                <w:bCs/>
                <w:sz w:val="24"/>
                <w:szCs w:val="24"/>
                <w:shd w:val="clear" w:color="auto" w:fill="FFFFFF"/>
              </w:rPr>
              <w:t>20</w:t>
            </w:r>
          </w:p>
        </w:tc>
        <w:tc>
          <w:tcPr>
            <w:tcW w:w="2254" w:type="dxa"/>
          </w:tcPr>
          <w:p w14:paraId="07B17165" w14:textId="1514684F" w:rsidR="003B6D4C" w:rsidRPr="00EE0D84" w:rsidRDefault="00983509" w:rsidP="00794EE4">
            <w:pPr>
              <w:pStyle w:val="ListParagraph"/>
              <w:ind w:left="0"/>
              <w:contextualSpacing w:val="0"/>
              <w:rPr>
                <w:rFonts w:ascii="Book Antiqua" w:hAnsi="Book Antiqua" w:cs="Segoe UI"/>
                <w:b/>
                <w:bCs/>
                <w:sz w:val="24"/>
                <w:szCs w:val="24"/>
                <w:shd w:val="clear" w:color="auto" w:fill="FFFFFF"/>
              </w:rPr>
            </w:pPr>
            <w:r w:rsidRPr="00EE0D84">
              <w:rPr>
                <w:rFonts w:ascii="Book Antiqua" w:hAnsi="Book Antiqua" w:cs="Segoe UI"/>
                <w:b/>
                <w:bCs/>
                <w:sz w:val="24"/>
                <w:szCs w:val="24"/>
                <w:shd w:val="clear" w:color="auto" w:fill="FFFFFF"/>
              </w:rPr>
              <w:t>30</w:t>
            </w:r>
          </w:p>
        </w:tc>
        <w:tc>
          <w:tcPr>
            <w:tcW w:w="2254" w:type="dxa"/>
          </w:tcPr>
          <w:p w14:paraId="3D57D169" w14:textId="500A7A34" w:rsidR="003B6D4C" w:rsidRPr="00EE0D84" w:rsidRDefault="00983509" w:rsidP="00794EE4">
            <w:pPr>
              <w:pStyle w:val="ListParagraph"/>
              <w:ind w:left="0"/>
              <w:contextualSpacing w:val="0"/>
              <w:rPr>
                <w:rFonts w:ascii="Book Antiqua" w:hAnsi="Book Antiqua" w:cs="Segoe UI"/>
                <w:b/>
                <w:bCs/>
                <w:sz w:val="24"/>
                <w:szCs w:val="24"/>
                <w:shd w:val="clear" w:color="auto" w:fill="FFFFFF"/>
              </w:rPr>
            </w:pPr>
            <w:r w:rsidRPr="00EE0D84">
              <w:rPr>
                <w:rFonts w:ascii="Book Antiqua" w:hAnsi="Book Antiqua" w:cs="Segoe UI"/>
                <w:b/>
                <w:bCs/>
                <w:sz w:val="24"/>
                <w:szCs w:val="24"/>
                <w:shd w:val="clear" w:color="auto" w:fill="FFFFFF"/>
              </w:rPr>
              <w:t>40</w:t>
            </w:r>
          </w:p>
        </w:tc>
      </w:tr>
      <w:tr w:rsidR="004F3831" w14:paraId="691C42E9" w14:textId="77777777" w:rsidTr="006C0834">
        <w:tc>
          <w:tcPr>
            <w:tcW w:w="2254" w:type="dxa"/>
          </w:tcPr>
          <w:p w14:paraId="1F71A08D" w14:textId="7BD9E586" w:rsidR="003B6D4C" w:rsidRPr="00076F0C" w:rsidRDefault="00F00940" w:rsidP="00794EE4">
            <w:pPr>
              <w:pStyle w:val="ListParagraph"/>
              <w:ind w:left="0"/>
              <w:contextualSpacing w:val="0"/>
              <w:rPr>
                <w:rFonts w:ascii="Book Antiqua" w:hAnsi="Book Antiqua" w:cs="Segoe UI"/>
                <w:b/>
                <w:bCs/>
                <w:color w:val="0066CC"/>
                <w:sz w:val="24"/>
                <w:szCs w:val="24"/>
                <w:shd w:val="clear" w:color="auto" w:fill="FFFFFF"/>
              </w:rPr>
            </w:pPr>
            <w:r w:rsidRPr="00076F0C">
              <w:rPr>
                <w:rFonts w:ascii="Book Antiqua" w:hAnsi="Book Antiqua" w:cs="Segoe UI"/>
                <w:b/>
                <w:bCs/>
                <w:color w:val="0066CC"/>
                <w:sz w:val="24"/>
                <w:szCs w:val="24"/>
                <w:shd w:val="clear" w:color="auto" w:fill="FFFFFF"/>
              </w:rPr>
              <w:t>Policy Term</w:t>
            </w:r>
          </w:p>
        </w:tc>
        <w:tc>
          <w:tcPr>
            <w:tcW w:w="2254" w:type="dxa"/>
          </w:tcPr>
          <w:p w14:paraId="65290362" w14:textId="56403D70" w:rsidR="003B6D4C" w:rsidRPr="00EE0D84" w:rsidRDefault="00727891" w:rsidP="00794EE4">
            <w:pPr>
              <w:pStyle w:val="ListParagraph"/>
              <w:ind w:left="0"/>
              <w:contextualSpacing w:val="0"/>
              <w:rPr>
                <w:rFonts w:ascii="Book Antiqua" w:hAnsi="Book Antiqua" w:cs="Segoe UI"/>
                <w:b/>
                <w:bCs/>
                <w:sz w:val="24"/>
                <w:szCs w:val="24"/>
                <w:shd w:val="clear" w:color="auto" w:fill="FFFFFF"/>
              </w:rPr>
            </w:pPr>
            <w:r w:rsidRPr="00EE0D84">
              <w:rPr>
                <w:rFonts w:ascii="Book Antiqua" w:hAnsi="Book Antiqua" w:cs="Segoe UI"/>
                <w:b/>
                <w:bCs/>
                <w:sz w:val="24"/>
                <w:szCs w:val="24"/>
                <w:shd w:val="clear" w:color="auto" w:fill="FFFFFF"/>
              </w:rPr>
              <w:t>20</w:t>
            </w:r>
          </w:p>
        </w:tc>
        <w:tc>
          <w:tcPr>
            <w:tcW w:w="2254" w:type="dxa"/>
          </w:tcPr>
          <w:p w14:paraId="7173AF59" w14:textId="023BF94C" w:rsidR="003B6D4C" w:rsidRPr="00EE0D84" w:rsidRDefault="00727891" w:rsidP="00794EE4">
            <w:pPr>
              <w:pStyle w:val="ListParagraph"/>
              <w:ind w:left="0"/>
              <w:contextualSpacing w:val="0"/>
              <w:rPr>
                <w:rFonts w:ascii="Book Antiqua" w:hAnsi="Book Antiqua" w:cs="Segoe UI"/>
                <w:b/>
                <w:bCs/>
                <w:sz w:val="24"/>
                <w:szCs w:val="24"/>
                <w:shd w:val="clear" w:color="auto" w:fill="FFFFFF"/>
              </w:rPr>
            </w:pPr>
            <w:r w:rsidRPr="00EE0D84">
              <w:rPr>
                <w:rFonts w:ascii="Book Antiqua" w:hAnsi="Book Antiqua" w:cs="Segoe UI"/>
                <w:b/>
                <w:bCs/>
                <w:sz w:val="24"/>
                <w:szCs w:val="24"/>
                <w:shd w:val="clear" w:color="auto" w:fill="FFFFFF"/>
              </w:rPr>
              <w:t>20</w:t>
            </w:r>
          </w:p>
        </w:tc>
        <w:tc>
          <w:tcPr>
            <w:tcW w:w="2254" w:type="dxa"/>
          </w:tcPr>
          <w:p w14:paraId="7E1AE6FC" w14:textId="56B2A7D1" w:rsidR="003B6D4C" w:rsidRPr="00EE0D84" w:rsidRDefault="00727891" w:rsidP="00794EE4">
            <w:pPr>
              <w:pStyle w:val="ListParagraph"/>
              <w:ind w:left="0"/>
              <w:contextualSpacing w:val="0"/>
              <w:rPr>
                <w:rFonts w:ascii="Book Antiqua" w:hAnsi="Book Antiqua" w:cs="Segoe UI"/>
                <w:b/>
                <w:bCs/>
                <w:sz w:val="24"/>
                <w:szCs w:val="24"/>
                <w:shd w:val="clear" w:color="auto" w:fill="FFFFFF"/>
              </w:rPr>
            </w:pPr>
            <w:r w:rsidRPr="00EE0D84">
              <w:rPr>
                <w:rFonts w:ascii="Book Antiqua" w:hAnsi="Book Antiqua" w:cs="Segoe UI"/>
                <w:b/>
                <w:bCs/>
                <w:sz w:val="24"/>
                <w:szCs w:val="24"/>
                <w:shd w:val="clear" w:color="auto" w:fill="FFFFFF"/>
              </w:rPr>
              <w:t>20</w:t>
            </w:r>
          </w:p>
        </w:tc>
      </w:tr>
      <w:tr w:rsidR="004F3831" w14:paraId="50A5BBA6" w14:textId="77777777" w:rsidTr="006C0834">
        <w:tc>
          <w:tcPr>
            <w:tcW w:w="2254" w:type="dxa"/>
          </w:tcPr>
          <w:p w14:paraId="7C3FDE1A" w14:textId="7C059E89" w:rsidR="003B6D4C" w:rsidRPr="00076F0C" w:rsidRDefault="00676B48" w:rsidP="00794EE4">
            <w:pPr>
              <w:pStyle w:val="ListParagraph"/>
              <w:ind w:left="0"/>
              <w:contextualSpacing w:val="0"/>
              <w:rPr>
                <w:rFonts w:ascii="Book Antiqua" w:hAnsi="Book Antiqua" w:cs="Segoe UI"/>
                <w:b/>
                <w:bCs/>
                <w:color w:val="0066CC"/>
                <w:sz w:val="24"/>
                <w:szCs w:val="24"/>
                <w:shd w:val="clear" w:color="auto" w:fill="FFFFFF"/>
              </w:rPr>
            </w:pPr>
            <w:r w:rsidRPr="00076F0C">
              <w:rPr>
                <w:rFonts w:ascii="Book Antiqua" w:hAnsi="Book Antiqua" w:cs="Segoe UI"/>
                <w:b/>
                <w:bCs/>
                <w:color w:val="0066CC"/>
                <w:sz w:val="24"/>
                <w:szCs w:val="24"/>
                <w:shd w:val="clear" w:color="auto" w:fill="FFFFFF"/>
              </w:rPr>
              <w:t>Regular Annual Premium</w:t>
            </w:r>
          </w:p>
        </w:tc>
        <w:tc>
          <w:tcPr>
            <w:tcW w:w="2254" w:type="dxa"/>
          </w:tcPr>
          <w:p w14:paraId="39387625" w14:textId="4A76C7EA" w:rsidR="003B6D4C" w:rsidRPr="00EE0D84" w:rsidRDefault="001716B0" w:rsidP="00794EE4">
            <w:pPr>
              <w:pStyle w:val="ListParagraph"/>
              <w:ind w:left="0"/>
              <w:contextualSpacing w:val="0"/>
              <w:rPr>
                <w:rFonts w:ascii="Book Antiqua" w:hAnsi="Book Antiqua" w:cs="Segoe UI"/>
                <w:b/>
                <w:bCs/>
                <w:sz w:val="24"/>
                <w:szCs w:val="24"/>
                <w:shd w:val="clear" w:color="auto" w:fill="FFFFFF"/>
              </w:rPr>
            </w:pPr>
            <w:r w:rsidRPr="00EE0D84">
              <w:rPr>
                <w:rFonts w:ascii="Book Antiqua" w:hAnsi="Book Antiqua" w:cs="Segoe UI"/>
                <w:b/>
                <w:bCs/>
                <w:sz w:val="24"/>
                <w:szCs w:val="24"/>
                <w:shd w:val="clear" w:color="auto" w:fill="FFFFFF"/>
              </w:rPr>
              <w:t xml:space="preserve">Rs. </w:t>
            </w:r>
            <w:r w:rsidR="00AA1A87">
              <w:rPr>
                <w:rFonts w:ascii="Book Antiqua" w:hAnsi="Book Antiqua" w:cs="Segoe UI"/>
                <w:b/>
                <w:bCs/>
                <w:sz w:val="24"/>
                <w:szCs w:val="24"/>
                <w:shd w:val="clear" w:color="auto" w:fill="FFFFFF"/>
              </w:rPr>
              <w:t>5,959</w:t>
            </w:r>
          </w:p>
        </w:tc>
        <w:tc>
          <w:tcPr>
            <w:tcW w:w="2254" w:type="dxa"/>
          </w:tcPr>
          <w:p w14:paraId="46193618" w14:textId="4C25C27D" w:rsidR="003B6D4C" w:rsidRPr="00EE0D84" w:rsidRDefault="00937FE7" w:rsidP="00794EE4">
            <w:pPr>
              <w:pStyle w:val="ListParagraph"/>
              <w:ind w:left="0"/>
              <w:contextualSpacing w:val="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w:t>
            </w:r>
            <w:r w:rsidR="004F3831">
              <w:rPr>
                <w:rFonts w:ascii="Book Antiqua" w:hAnsi="Book Antiqua" w:cs="Segoe UI"/>
                <w:b/>
                <w:bCs/>
                <w:sz w:val="24"/>
                <w:szCs w:val="24"/>
                <w:shd w:val="clear" w:color="auto" w:fill="FFFFFF"/>
              </w:rPr>
              <w:t xml:space="preserve">. </w:t>
            </w:r>
            <w:r w:rsidR="004573A1">
              <w:rPr>
                <w:rFonts w:ascii="Book Antiqua" w:hAnsi="Book Antiqua" w:cs="Segoe UI"/>
                <w:b/>
                <w:bCs/>
                <w:sz w:val="24"/>
                <w:szCs w:val="24"/>
                <w:shd w:val="clear" w:color="auto" w:fill="FFFFFF"/>
              </w:rPr>
              <w:t>7,830</w:t>
            </w:r>
            <w:r>
              <w:rPr>
                <w:rFonts w:ascii="Book Antiqua" w:hAnsi="Book Antiqua" w:cs="Segoe UI"/>
                <w:b/>
                <w:bCs/>
                <w:sz w:val="24"/>
                <w:szCs w:val="24"/>
                <w:shd w:val="clear" w:color="auto" w:fill="FFFFFF"/>
              </w:rPr>
              <w:t xml:space="preserve"> </w:t>
            </w:r>
          </w:p>
        </w:tc>
        <w:tc>
          <w:tcPr>
            <w:tcW w:w="2254" w:type="dxa"/>
          </w:tcPr>
          <w:p w14:paraId="503D0997" w14:textId="1392165C" w:rsidR="003B6D4C" w:rsidRPr="00EE0D84" w:rsidRDefault="004573A1" w:rsidP="00794EE4">
            <w:pPr>
              <w:pStyle w:val="ListParagraph"/>
              <w:ind w:left="0"/>
              <w:contextualSpacing w:val="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 xml:space="preserve">Rs. </w:t>
            </w:r>
            <w:r w:rsidR="003E1549">
              <w:rPr>
                <w:rFonts w:ascii="Book Antiqua" w:hAnsi="Book Antiqua" w:cs="Segoe UI"/>
                <w:b/>
                <w:bCs/>
                <w:sz w:val="24"/>
                <w:szCs w:val="24"/>
                <w:shd w:val="clear" w:color="auto" w:fill="FFFFFF"/>
              </w:rPr>
              <w:t>15,441</w:t>
            </w:r>
          </w:p>
        </w:tc>
      </w:tr>
      <w:tr w:rsidR="004F3831" w14:paraId="78B6D40E" w14:textId="77777777" w:rsidTr="006C0834">
        <w:tc>
          <w:tcPr>
            <w:tcW w:w="2254" w:type="dxa"/>
          </w:tcPr>
          <w:p w14:paraId="011CA853" w14:textId="654EEED9" w:rsidR="003B6D4C" w:rsidRPr="00076F0C" w:rsidRDefault="00F527EA" w:rsidP="00794EE4">
            <w:pPr>
              <w:pStyle w:val="ListParagraph"/>
              <w:ind w:left="0"/>
              <w:contextualSpacing w:val="0"/>
              <w:rPr>
                <w:rFonts w:ascii="Book Antiqua" w:hAnsi="Book Antiqua" w:cs="Segoe UI"/>
                <w:b/>
                <w:bCs/>
                <w:color w:val="0066CC"/>
                <w:sz w:val="24"/>
                <w:szCs w:val="24"/>
                <w:shd w:val="clear" w:color="auto" w:fill="FFFFFF"/>
              </w:rPr>
            </w:pPr>
            <w:r w:rsidRPr="00076F0C">
              <w:rPr>
                <w:rFonts w:ascii="Book Antiqua" w:hAnsi="Book Antiqua" w:cs="Segoe UI"/>
                <w:b/>
                <w:bCs/>
                <w:color w:val="0066CC"/>
                <w:sz w:val="24"/>
                <w:szCs w:val="24"/>
                <w:shd w:val="clear" w:color="auto" w:fill="FFFFFF"/>
              </w:rPr>
              <w:t>Annual Premium</w:t>
            </w:r>
            <w:r w:rsidR="00DB1753" w:rsidRPr="00076F0C">
              <w:rPr>
                <w:rFonts w:ascii="Book Antiqua" w:hAnsi="Book Antiqua" w:cs="Segoe UI"/>
                <w:b/>
                <w:bCs/>
                <w:color w:val="0066CC"/>
                <w:sz w:val="24"/>
                <w:szCs w:val="24"/>
                <w:shd w:val="clear" w:color="auto" w:fill="FFFFFF"/>
              </w:rPr>
              <w:t xml:space="preserve"> </w:t>
            </w:r>
            <w:r w:rsidR="004D041E" w:rsidRPr="00076F0C">
              <w:rPr>
                <w:rFonts w:ascii="Book Antiqua" w:hAnsi="Book Antiqua" w:cs="Segoe UI"/>
                <w:b/>
                <w:bCs/>
                <w:color w:val="0066CC"/>
                <w:sz w:val="24"/>
                <w:szCs w:val="24"/>
                <w:shd w:val="clear" w:color="auto" w:fill="FFFFFF"/>
              </w:rPr>
              <w:t xml:space="preserve">for limited </w:t>
            </w:r>
            <w:r w:rsidR="001B412D" w:rsidRPr="00076F0C">
              <w:rPr>
                <w:rFonts w:ascii="Book Antiqua" w:hAnsi="Book Antiqua" w:cs="Segoe UI"/>
                <w:b/>
                <w:bCs/>
                <w:color w:val="0066CC"/>
                <w:sz w:val="24"/>
                <w:szCs w:val="24"/>
                <w:shd w:val="clear" w:color="auto" w:fill="FFFFFF"/>
              </w:rPr>
              <w:t xml:space="preserve">premium paying term of </w:t>
            </w:r>
            <w:r w:rsidR="00206CBB" w:rsidRPr="00076F0C">
              <w:rPr>
                <w:rFonts w:ascii="Book Antiqua" w:hAnsi="Book Antiqua" w:cs="Segoe UI"/>
                <w:b/>
                <w:bCs/>
                <w:color w:val="0066CC"/>
                <w:sz w:val="24"/>
                <w:szCs w:val="24"/>
                <w:shd w:val="clear" w:color="auto" w:fill="FFFFFF"/>
              </w:rPr>
              <w:t>(Policy term minus 5)</w:t>
            </w:r>
            <w:r w:rsidR="00B93612" w:rsidRPr="00076F0C">
              <w:rPr>
                <w:rFonts w:ascii="Book Antiqua" w:hAnsi="Book Antiqua" w:cs="Segoe UI"/>
                <w:b/>
                <w:bCs/>
                <w:color w:val="0066CC"/>
                <w:sz w:val="24"/>
                <w:szCs w:val="24"/>
                <w:shd w:val="clear" w:color="auto" w:fill="FFFFFF"/>
              </w:rPr>
              <w:t xml:space="preserve"> years</w:t>
            </w:r>
          </w:p>
        </w:tc>
        <w:tc>
          <w:tcPr>
            <w:tcW w:w="2254" w:type="dxa"/>
          </w:tcPr>
          <w:p w14:paraId="19501BA4" w14:textId="77777777" w:rsidR="003B6D4C" w:rsidRDefault="003B6D4C" w:rsidP="00794EE4">
            <w:pPr>
              <w:pStyle w:val="ListParagraph"/>
              <w:ind w:left="0"/>
              <w:contextualSpacing w:val="0"/>
              <w:rPr>
                <w:rFonts w:ascii="Book Antiqua" w:hAnsi="Book Antiqua" w:cs="Segoe UI"/>
                <w:b/>
                <w:bCs/>
                <w:sz w:val="24"/>
                <w:szCs w:val="24"/>
                <w:shd w:val="clear" w:color="auto" w:fill="FFFFFF"/>
              </w:rPr>
            </w:pPr>
          </w:p>
          <w:p w14:paraId="208E9FB4" w14:textId="77777777" w:rsidR="00B93612" w:rsidRDefault="00B93612" w:rsidP="00794EE4">
            <w:pPr>
              <w:pStyle w:val="ListParagraph"/>
              <w:ind w:left="0"/>
              <w:contextualSpacing w:val="0"/>
              <w:rPr>
                <w:rFonts w:ascii="Book Antiqua" w:hAnsi="Book Antiqua" w:cs="Segoe UI"/>
                <w:b/>
                <w:bCs/>
                <w:sz w:val="24"/>
                <w:szCs w:val="24"/>
                <w:shd w:val="clear" w:color="auto" w:fill="FFFFFF"/>
              </w:rPr>
            </w:pPr>
          </w:p>
          <w:p w14:paraId="43722389" w14:textId="36AAF1D6" w:rsidR="00B93612" w:rsidRPr="00EE0D84" w:rsidRDefault="00B93612" w:rsidP="00794EE4">
            <w:pPr>
              <w:pStyle w:val="ListParagraph"/>
              <w:ind w:left="0"/>
              <w:contextualSpacing w:val="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 6,873</w:t>
            </w:r>
          </w:p>
        </w:tc>
        <w:tc>
          <w:tcPr>
            <w:tcW w:w="2254" w:type="dxa"/>
          </w:tcPr>
          <w:p w14:paraId="0789094C" w14:textId="77777777" w:rsidR="003B6D4C" w:rsidRDefault="003B6D4C" w:rsidP="00794EE4">
            <w:pPr>
              <w:pStyle w:val="ListParagraph"/>
              <w:ind w:left="0"/>
              <w:contextualSpacing w:val="0"/>
              <w:rPr>
                <w:rFonts w:ascii="Book Antiqua" w:hAnsi="Book Antiqua" w:cs="Segoe UI"/>
                <w:b/>
                <w:bCs/>
                <w:sz w:val="24"/>
                <w:szCs w:val="24"/>
                <w:shd w:val="clear" w:color="auto" w:fill="FFFFFF"/>
              </w:rPr>
            </w:pPr>
          </w:p>
          <w:p w14:paraId="54C21ACA" w14:textId="77777777" w:rsidR="00C869DD" w:rsidRDefault="00C869DD" w:rsidP="00794EE4">
            <w:pPr>
              <w:pStyle w:val="ListParagraph"/>
              <w:ind w:left="0"/>
              <w:contextualSpacing w:val="0"/>
              <w:rPr>
                <w:rFonts w:ascii="Book Antiqua" w:hAnsi="Book Antiqua" w:cs="Segoe UI"/>
                <w:b/>
                <w:bCs/>
                <w:sz w:val="24"/>
                <w:szCs w:val="24"/>
                <w:shd w:val="clear" w:color="auto" w:fill="FFFFFF"/>
              </w:rPr>
            </w:pPr>
          </w:p>
          <w:p w14:paraId="0CCA1F22" w14:textId="2DCC1404" w:rsidR="00C869DD" w:rsidRPr="00EE0D84" w:rsidRDefault="00C869DD" w:rsidP="00794EE4">
            <w:pPr>
              <w:pStyle w:val="ListParagraph"/>
              <w:ind w:left="0"/>
              <w:contextualSpacing w:val="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 9,091</w:t>
            </w:r>
          </w:p>
        </w:tc>
        <w:tc>
          <w:tcPr>
            <w:tcW w:w="2254" w:type="dxa"/>
          </w:tcPr>
          <w:p w14:paraId="78B0B990" w14:textId="77777777" w:rsidR="003B6D4C" w:rsidRDefault="003B6D4C" w:rsidP="00794EE4">
            <w:pPr>
              <w:pStyle w:val="ListParagraph"/>
              <w:ind w:left="0"/>
              <w:contextualSpacing w:val="0"/>
              <w:rPr>
                <w:rFonts w:ascii="Book Antiqua" w:hAnsi="Book Antiqua" w:cs="Segoe UI"/>
                <w:b/>
                <w:bCs/>
                <w:sz w:val="24"/>
                <w:szCs w:val="24"/>
                <w:shd w:val="clear" w:color="auto" w:fill="FFFFFF"/>
              </w:rPr>
            </w:pPr>
          </w:p>
          <w:p w14:paraId="5AEA7F87" w14:textId="77777777" w:rsidR="00C869DD" w:rsidRDefault="00C869DD" w:rsidP="00794EE4">
            <w:pPr>
              <w:pStyle w:val="ListParagraph"/>
              <w:ind w:left="0"/>
              <w:contextualSpacing w:val="0"/>
              <w:rPr>
                <w:rFonts w:ascii="Book Antiqua" w:hAnsi="Book Antiqua" w:cs="Segoe UI"/>
                <w:b/>
                <w:bCs/>
                <w:sz w:val="24"/>
                <w:szCs w:val="24"/>
                <w:shd w:val="clear" w:color="auto" w:fill="FFFFFF"/>
              </w:rPr>
            </w:pPr>
          </w:p>
          <w:p w14:paraId="41190A8F" w14:textId="2E0F48A7" w:rsidR="00C869DD" w:rsidRPr="00EE0D84" w:rsidRDefault="00C869DD" w:rsidP="00794EE4">
            <w:pPr>
              <w:pStyle w:val="ListParagraph"/>
              <w:ind w:left="0"/>
              <w:contextualSpacing w:val="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 18,</w:t>
            </w:r>
            <w:r w:rsidR="00AB2A55">
              <w:rPr>
                <w:rFonts w:ascii="Book Antiqua" w:hAnsi="Book Antiqua" w:cs="Segoe UI"/>
                <w:b/>
                <w:bCs/>
                <w:sz w:val="24"/>
                <w:szCs w:val="24"/>
                <w:shd w:val="clear" w:color="auto" w:fill="FFFFFF"/>
              </w:rPr>
              <w:t>067</w:t>
            </w:r>
          </w:p>
        </w:tc>
      </w:tr>
      <w:tr w:rsidR="004F3831" w14:paraId="1FD6F226" w14:textId="77777777" w:rsidTr="006C0834">
        <w:tc>
          <w:tcPr>
            <w:tcW w:w="2254" w:type="dxa"/>
          </w:tcPr>
          <w:p w14:paraId="18F22190" w14:textId="635DBE6C" w:rsidR="003B6D4C" w:rsidRPr="000D15B9" w:rsidRDefault="00AB2A55" w:rsidP="00794EE4">
            <w:pPr>
              <w:pStyle w:val="ListParagraph"/>
              <w:ind w:left="0"/>
              <w:contextualSpacing w:val="0"/>
              <w:rPr>
                <w:rFonts w:ascii="Book Antiqua" w:hAnsi="Book Antiqua" w:cs="Segoe UI"/>
                <w:b/>
                <w:bCs/>
                <w:color w:val="0066CC"/>
                <w:sz w:val="24"/>
                <w:szCs w:val="24"/>
                <w:shd w:val="clear" w:color="auto" w:fill="FFFFFF"/>
              </w:rPr>
            </w:pPr>
            <w:r w:rsidRPr="000D15B9">
              <w:rPr>
                <w:rFonts w:ascii="Book Antiqua" w:hAnsi="Book Antiqua" w:cs="Segoe UI"/>
                <w:b/>
                <w:bCs/>
                <w:color w:val="0066CC"/>
                <w:sz w:val="24"/>
                <w:szCs w:val="24"/>
                <w:shd w:val="clear" w:color="auto" w:fill="FFFFFF"/>
              </w:rPr>
              <w:lastRenderedPageBreak/>
              <w:t xml:space="preserve">Annual Premium for </w:t>
            </w:r>
            <w:r w:rsidR="00414E5B" w:rsidRPr="000D15B9">
              <w:rPr>
                <w:rFonts w:ascii="Book Antiqua" w:hAnsi="Book Antiqua" w:cs="Segoe UI"/>
                <w:b/>
                <w:bCs/>
                <w:color w:val="0066CC"/>
                <w:sz w:val="24"/>
                <w:szCs w:val="24"/>
                <w:shd w:val="clear" w:color="auto" w:fill="FFFFFF"/>
              </w:rPr>
              <w:t>L</w:t>
            </w:r>
            <w:r w:rsidRPr="000D15B9">
              <w:rPr>
                <w:rFonts w:ascii="Book Antiqua" w:hAnsi="Book Antiqua" w:cs="Segoe UI"/>
                <w:b/>
                <w:bCs/>
                <w:color w:val="0066CC"/>
                <w:sz w:val="24"/>
                <w:szCs w:val="24"/>
                <w:shd w:val="clear" w:color="auto" w:fill="FFFFFF"/>
              </w:rPr>
              <w:t xml:space="preserve">imited </w:t>
            </w:r>
            <w:r w:rsidR="00414E5B" w:rsidRPr="000D15B9">
              <w:rPr>
                <w:rFonts w:ascii="Book Antiqua" w:hAnsi="Book Antiqua" w:cs="Segoe UI"/>
                <w:b/>
                <w:bCs/>
                <w:color w:val="0066CC"/>
                <w:sz w:val="24"/>
                <w:szCs w:val="24"/>
                <w:shd w:val="clear" w:color="auto" w:fill="FFFFFF"/>
              </w:rPr>
              <w:t>P</w:t>
            </w:r>
            <w:r w:rsidRPr="000D15B9">
              <w:rPr>
                <w:rFonts w:ascii="Book Antiqua" w:hAnsi="Book Antiqua" w:cs="Segoe UI"/>
                <w:b/>
                <w:bCs/>
                <w:color w:val="0066CC"/>
                <w:sz w:val="24"/>
                <w:szCs w:val="24"/>
                <w:shd w:val="clear" w:color="auto" w:fill="FFFFFF"/>
              </w:rPr>
              <w:t xml:space="preserve">remium </w:t>
            </w:r>
            <w:r w:rsidR="00CD2CD6" w:rsidRPr="000D15B9">
              <w:rPr>
                <w:rFonts w:ascii="Book Antiqua" w:hAnsi="Book Antiqua" w:cs="Segoe UI"/>
                <w:b/>
                <w:bCs/>
                <w:color w:val="0066CC"/>
                <w:sz w:val="24"/>
                <w:szCs w:val="24"/>
                <w:shd w:val="clear" w:color="auto" w:fill="FFFFFF"/>
              </w:rPr>
              <w:t xml:space="preserve">paying term of (Policy Term minus </w:t>
            </w:r>
            <w:r w:rsidR="00B325CD" w:rsidRPr="000D15B9">
              <w:rPr>
                <w:rFonts w:ascii="Book Antiqua" w:hAnsi="Book Antiqua" w:cs="Segoe UI"/>
                <w:b/>
                <w:bCs/>
                <w:color w:val="0066CC"/>
                <w:sz w:val="24"/>
                <w:szCs w:val="24"/>
                <w:shd w:val="clear" w:color="auto" w:fill="FFFFFF"/>
              </w:rPr>
              <w:t>10</w:t>
            </w:r>
          </w:p>
        </w:tc>
        <w:tc>
          <w:tcPr>
            <w:tcW w:w="2254" w:type="dxa"/>
          </w:tcPr>
          <w:p w14:paraId="561EDC04" w14:textId="77777777" w:rsidR="003B6D4C" w:rsidRDefault="003B6D4C" w:rsidP="00794EE4">
            <w:pPr>
              <w:pStyle w:val="ListParagraph"/>
              <w:ind w:left="0"/>
              <w:contextualSpacing w:val="0"/>
              <w:rPr>
                <w:rFonts w:ascii="Book Antiqua" w:hAnsi="Book Antiqua" w:cs="Segoe UI"/>
                <w:b/>
                <w:bCs/>
                <w:sz w:val="24"/>
                <w:szCs w:val="24"/>
                <w:shd w:val="clear" w:color="auto" w:fill="FFFFFF"/>
              </w:rPr>
            </w:pPr>
          </w:p>
          <w:p w14:paraId="7ABBDA82" w14:textId="77777777" w:rsidR="007421D9" w:rsidRDefault="007421D9" w:rsidP="00794EE4">
            <w:pPr>
              <w:pStyle w:val="ListParagraph"/>
              <w:ind w:left="0"/>
              <w:contextualSpacing w:val="0"/>
              <w:rPr>
                <w:rFonts w:ascii="Book Antiqua" w:hAnsi="Book Antiqua" w:cs="Segoe UI"/>
                <w:b/>
                <w:bCs/>
                <w:sz w:val="24"/>
                <w:szCs w:val="24"/>
                <w:shd w:val="clear" w:color="auto" w:fill="FFFFFF"/>
              </w:rPr>
            </w:pPr>
          </w:p>
          <w:p w14:paraId="1BFE4A30" w14:textId="6DBE7DBF" w:rsidR="007421D9" w:rsidRPr="00EE0D84" w:rsidRDefault="007421D9" w:rsidP="00794EE4">
            <w:pPr>
              <w:pStyle w:val="ListParagraph"/>
              <w:ind w:left="0"/>
              <w:contextualSpacing w:val="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 xml:space="preserve">Rs. </w:t>
            </w:r>
            <w:r w:rsidR="00CC10DC">
              <w:rPr>
                <w:rFonts w:ascii="Book Antiqua" w:hAnsi="Book Antiqua" w:cs="Segoe UI"/>
                <w:b/>
                <w:bCs/>
                <w:sz w:val="24"/>
                <w:szCs w:val="24"/>
                <w:shd w:val="clear" w:color="auto" w:fill="FFFFFF"/>
              </w:rPr>
              <w:t>8,830</w:t>
            </w:r>
          </w:p>
        </w:tc>
        <w:tc>
          <w:tcPr>
            <w:tcW w:w="2254" w:type="dxa"/>
          </w:tcPr>
          <w:p w14:paraId="35598A54" w14:textId="77777777" w:rsidR="003B6D4C" w:rsidRDefault="003B6D4C" w:rsidP="00794EE4">
            <w:pPr>
              <w:pStyle w:val="ListParagraph"/>
              <w:ind w:left="0"/>
              <w:contextualSpacing w:val="0"/>
              <w:rPr>
                <w:rFonts w:ascii="Book Antiqua" w:hAnsi="Book Antiqua" w:cs="Segoe UI"/>
                <w:b/>
                <w:bCs/>
                <w:sz w:val="24"/>
                <w:szCs w:val="24"/>
                <w:shd w:val="clear" w:color="auto" w:fill="FFFFFF"/>
              </w:rPr>
            </w:pPr>
          </w:p>
          <w:p w14:paraId="2A6A49CC" w14:textId="77777777" w:rsidR="00CC10DC" w:rsidRDefault="00CC10DC" w:rsidP="00794EE4">
            <w:pPr>
              <w:pStyle w:val="ListParagraph"/>
              <w:ind w:left="0"/>
              <w:contextualSpacing w:val="0"/>
              <w:rPr>
                <w:rFonts w:ascii="Book Antiqua" w:hAnsi="Book Antiqua" w:cs="Segoe UI"/>
                <w:b/>
                <w:bCs/>
                <w:sz w:val="24"/>
                <w:szCs w:val="24"/>
                <w:shd w:val="clear" w:color="auto" w:fill="FFFFFF"/>
              </w:rPr>
            </w:pPr>
          </w:p>
          <w:p w14:paraId="0570C1BF" w14:textId="02637E29" w:rsidR="00CC10DC" w:rsidRPr="00EE0D84" w:rsidRDefault="00CC10DC" w:rsidP="00794EE4">
            <w:pPr>
              <w:pStyle w:val="ListParagraph"/>
              <w:ind w:left="0"/>
              <w:contextualSpacing w:val="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 xml:space="preserve">Rs. </w:t>
            </w:r>
            <w:r w:rsidR="000225AC">
              <w:rPr>
                <w:rFonts w:ascii="Book Antiqua" w:hAnsi="Book Antiqua" w:cs="Segoe UI"/>
                <w:b/>
                <w:bCs/>
                <w:sz w:val="24"/>
                <w:szCs w:val="24"/>
                <w:shd w:val="clear" w:color="auto" w:fill="FFFFFF"/>
              </w:rPr>
              <w:t>11,788</w:t>
            </w:r>
          </w:p>
        </w:tc>
        <w:tc>
          <w:tcPr>
            <w:tcW w:w="2254" w:type="dxa"/>
          </w:tcPr>
          <w:p w14:paraId="13C2AD35" w14:textId="77777777" w:rsidR="003B6D4C" w:rsidRDefault="003B6D4C" w:rsidP="00794EE4">
            <w:pPr>
              <w:pStyle w:val="ListParagraph"/>
              <w:ind w:left="0"/>
              <w:contextualSpacing w:val="0"/>
              <w:rPr>
                <w:rFonts w:ascii="Book Antiqua" w:hAnsi="Book Antiqua" w:cs="Segoe UI"/>
                <w:b/>
                <w:bCs/>
                <w:sz w:val="24"/>
                <w:szCs w:val="24"/>
                <w:shd w:val="clear" w:color="auto" w:fill="FFFFFF"/>
              </w:rPr>
            </w:pPr>
          </w:p>
          <w:p w14:paraId="5159EEB4" w14:textId="77777777" w:rsidR="000225AC" w:rsidRDefault="000225AC" w:rsidP="00794EE4">
            <w:pPr>
              <w:pStyle w:val="ListParagraph"/>
              <w:ind w:left="0"/>
              <w:contextualSpacing w:val="0"/>
              <w:rPr>
                <w:rFonts w:ascii="Book Antiqua" w:hAnsi="Book Antiqua" w:cs="Segoe UI"/>
                <w:b/>
                <w:bCs/>
                <w:sz w:val="24"/>
                <w:szCs w:val="24"/>
                <w:shd w:val="clear" w:color="auto" w:fill="FFFFFF"/>
              </w:rPr>
            </w:pPr>
          </w:p>
          <w:p w14:paraId="51C5799A" w14:textId="5B496445" w:rsidR="000225AC" w:rsidRPr="00EE0D84" w:rsidRDefault="00027CA2" w:rsidP="00794EE4">
            <w:pPr>
              <w:pStyle w:val="ListParagraph"/>
              <w:ind w:left="0"/>
              <w:contextualSpacing w:val="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 23,629</w:t>
            </w:r>
          </w:p>
        </w:tc>
      </w:tr>
      <w:tr w:rsidR="004F3831" w14:paraId="4D5918E8" w14:textId="77777777" w:rsidTr="006C0834">
        <w:tc>
          <w:tcPr>
            <w:tcW w:w="2254" w:type="dxa"/>
          </w:tcPr>
          <w:p w14:paraId="1414502F" w14:textId="67676BEF" w:rsidR="003B6D4C" w:rsidRPr="000D15B9" w:rsidRDefault="00D15047" w:rsidP="00794EE4">
            <w:pPr>
              <w:pStyle w:val="ListParagraph"/>
              <w:ind w:left="0"/>
              <w:contextualSpacing w:val="0"/>
              <w:rPr>
                <w:rFonts w:ascii="Book Antiqua" w:hAnsi="Book Antiqua" w:cs="Segoe UI"/>
                <w:b/>
                <w:bCs/>
                <w:color w:val="0066CC"/>
                <w:sz w:val="24"/>
                <w:szCs w:val="24"/>
                <w:shd w:val="clear" w:color="auto" w:fill="FFFFFF"/>
              </w:rPr>
            </w:pPr>
            <w:r w:rsidRPr="000D15B9">
              <w:rPr>
                <w:rFonts w:ascii="Book Antiqua" w:hAnsi="Book Antiqua" w:cs="Segoe UI"/>
                <w:b/>
                <w:bCs/>
                <w:color w:val="0066CC"/>
                <w:sz w:val="24"/>
                <w:szCs w:val="24"/>
                <w:shd w:val="clear" w:color="auto" w:fill="FFFFFF"/>
              </w:rPr>
              <w:t>Single Premium</w:t>
            </w:r>
          </w:p>
        </w:tc>
        <w:tc>
          <w:tcPr>
            <w:tcW w:w="2254" w:type="dxa"/>
          </w:tcPr>
          <w:p w14:paraId="6A54CD46" w14:textId="57250F9C" w:rsidR="003B6D4C" w:rsidRPr="00EE0D84" w:rsidRDefault="00D15047" w:rsidP="00794EE4">
            <w:pPr>
              <w:pStyle w:val="ListParagraph"/>
              <w:ind w:left="0"/>
              <w:contextualSpacing w:val="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 57,768</w:t>
            </w:r>
          </w:p>
        </w:tc>
        <w:tc>
          <w:tcPr>
            <w:tcW w:w="2254" w:type="dxa"/>
          </w:tcPr>
          <w:p w14:paraId="5253EB18" w14:textId="4F5C3762" w:rsidR="003B6D4C" w:rsidRPr="00EE0D84" w:rsidRDefault="00D15047" w:rsidP="00794EE4">
            <w:pPr>
              <w:pStyle w:val="ListParagraph"/>
              <w:ind w:left="0"/>
              <w:contextualSpacing w:val="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 xml:space="preserve">Rs. </w:t>
            </w:r>
            <w:r w:rsidR="00E96443">
              <w:rPr>
                <w:rFonts w:ascii="Book Antiqua" w:hAnsi="Book Antiqua" w:cs="Segoe UI"/>
                <w:b/>
                <w:bCs/>
                <w:sz w:val="24"/>
                <w:szCs w:val="24"/>
                <w:shd w:val="clear" w:color="auto" w:fill="FFFFFF"/>
              </w:rPr>
              <w:t>78,213</w:t>
            </w:r>
          </w:p>
        </w:tc>
        <w:tc>
          <w:tcPr>
            <w:tcW w:w="2254" w:type="dxa"/>
          </w:tcPr>
          <w:p w14:paraId="786ECA70" w14:textId="2C6F870D" w:rsidR="003B6D4C" w:rsidRPr="00EE0D84" w:rsidRDefault="00E96443" w:rsidP="00794EE4">
            <w:pPr>
              <w:pStyle w:val="ListParagraph"/>
              <w:ind w:left="0"/>
              <w:contextualSpacing w:val="0"/>
              <w:rPr>
                <w:rFonts w:ascii="Book Antiqua" w:hAnsi="Book Antiqua" w:cs="Segoe UI"/>
                <w:b/>
                <w:bCs/>
                <w:sz w:val="24"/>
                <w:szCs w:val="24"/>
                <w:shd w:val="clear" w:color="auto" w:fill="FFFFFF"/>
              </w:rPr>
            </w:pPr>
            <w:r>
              <w:rPr>
                <w:rFonts w:ascii="Book Antiqua" w:hAnsi="Book Antiqua" w:cs="Segoe UI"/>
                <w:b/>
                <w:bCs/>
                <w:sz w:val="24"/>
                <w:szCs w:val="24"/>
                <w:shd w:val="clear" w:color="auto" w:fill="FFFFFF"/>
              </w:rPr>
              <w:t>Rs. 1,60,200</w:t>
            </w:r>
          </w:p>
        </w:tc>
      </w:tr>
    </w:tbl>
    <w:p w14:paraId="579B1A7D" w14:textId="77777777" w:rsidR="00813848" w:rsidRDefault="00813848" w:rsidP="00794EE4">
      <w:pPr>
        <w:pStyle w:val="ListParagraph"/>
        <w:spacing w:after="0" w:line="240" w:lineRule="auto"/>
        <w:contextualSpacing w:val="0"/>
        <w:rPr>
          <w:rFonts w:ascii="Book Antiqua" w:hAnsi="Book Antiqua" w:cs="Segoe UI"/>
          <w:b/>
          <w:bCs/>
          <w:sz w:val="28"/>
          <w:szCs w:val="28"/>
          <w:u w:val="single"/>
          <w:shd w:val="clear" w:color="auto" w:fill="FFFFFF"/>
        </w:rPr>
      </w:pPr>
    </w:p>
    <w:p w14:paraId="1521168A" w14:textId="77777777" w:rsidR="00F26C3E" w:rsidRDefault="000141D8" w:rsidP="00794EE4">
      <w:pPr>
        <w:pStyle w:val="ListParagraph"/>
        <w:spacing w:after="0" w:line="240" w:lineRule="auto"/>
        <w:contextualSpacing w:val="0"/>
        <w:rPr>
          <w:rFonts w:ascii="Book Antiqua" w:hAnsi="Book Antiqua" w:cs="Segoe UI"/>
          <w:b/>
          <w:bCs/>
          <w:sz w:val="36"/>
          <w:szCs w:val="36"/>
          <w:shd w:val="clear" w:color="auto" w:fill="FFFFFF"/>
        </w:rPr>
      </w:pPr>
      <w:r>
        <w:rPr>
          <w:rFonts w:ascii="Book Antiqua" w:hAnsi="Book Antiqua" w:cs="Segoe UI"/>
          <w:b/>
          <w:bCs/>
          <w:sz w:val="36"/>
          <w:szCs w:val="36"/>
          <w:shd w:val="clear" w:color="auto" w:fill="FFFFFF"/>
        </w:rPr>
        <w:t xml:space="preserve">Option 2 </w:t>
      </w:r>
      <w:r w:rsidR="00AD5FB4">
        <w:rPr>
          <w:rFonts w:ascii="Book Antiqua" w:hAnsi="Book Antiqua" w:cs="Segoe UI"/>
          <w:b/>
          <w:bCs/>
          <w:sz w:val="36"/>
          <w:szCs w:val="36"/>
          <w:shd w:val="clear" w:color="auto" w:fill="FFFFFF"/>
        </w:rPr>
        <w:t xml:space="preserve">(Increasing Sum Assured) </w:t>
      </w:r>
      <w:r w:rsidR="002F73D7">
        <w:rPr>
          <w:rFonts w:ascii="Book Antiqua" w:hAnsi="Book Antiqua" w:cs="Segoe UI"/>
          <w:b/>
          <w:bCs/>
          <w:sz w:val="36"/>
          <w:szCs w:val="36"/>
          <w:shd w:val="clear" w:color="auto" w:fill="FFFFFF"/>
        </w:rPr>
        <w:t>Premium Chart</w:t>
      </w:r>
    </w:p>
    <w:p w14:paraId="577E3457" w14:textId="77777777" w:rsidR="000C49C2" w:rsidRDefault="000C49C2" w:rsidP="00794EE4">
      <w:pPr>
        <w:pStyle w:val="ListParagraph"/>
        <w:spacing w:after="0" w:line="240" w:lineRule="auto"/>
        <w:contextualSpacing w:val="0"/>
        <w:rPr>
          <w:rFonts w:ascii="Book Antiqua" w:hAnsi="Book Antiqua" w:cs="Segoe UI"/>
          <w:b/>
          <w:bCs/>
          <w:sz w:val="36"/>
          <w:szCs w:val="36"/>
          <w:shd w:val="clear" w:color="auto" w:fill="FFFFFF"/>
        </w:rPr>
      </w:pPr>
    </w:p>
    <w:tbl>
      <w:tblPr>
        <w:tblStyle w:val="TableGrid"/>
        <w:tblW w:w="0" w:type="auto"/>
        <w:tblInd w:w="720" w:type="dxa"/>
        <w:tblLook w:val="04A0" w:firstRow="1" w:lastRow="0" w:firstColumn="1" w:lastColumn="0" w:noHBand="0" w:noVBand="1"/>
      </w:tblPr>
      <w:tblGrid>
        <w:gridCol w:w="2109"/>
        <w:gridCol w:w="2039"/>
        <w:gridCol w:w="2074"/>
        <w:gridCol w:w="2074"/>
      </w:tblGrid>
      <w:tr w:rsidR="000C49C2" w14:paraId="3D6F302F" w14:textId="77777777" w:rsidTr="00085BE4">
        <w:tc>
          <w:tcPr>
            <w:tcW w:w="2254" w:type="dxa"/>
          </w:tcPr>
          <w:p w14:paraId="04426E1C" w14:textId="0DEFC35E" w:rsidR="001276A5" w:rsidRPr="00EB410C" w:rsidRDefault="001276A5" w:rsidP="00794EE4">
            <w:pPr>
              <w:pStyle w:val="ListParagraph"/>
              <w:ind w:left="0"/>
              <w:contextualSpacing w:val="0"/>
              <w:rPr>
                <w:rFonts w:ascii="Book Antiqua" w:hAnsi="Book Antiqua" w:cs="Segoe UI"/>
                <w:b/>
                <w:bCs/>
                <w:color w:val="0070C0"/>
                <w:sz w:val="28"/>
                <w:szCs w:val="28"/>
                <w:shd w:val="clear" w:color="auto" w:fill="FFFFFF"/>
              </w:rPr>
            </w:pPr>
            <w:r w:rsidRPr="00EB410C">
              <w:rPr>
                <w:rFonts w:ascii="Book Antiqua" w:hAnsi="Book Antiqua" w:cs="Segoe UI"/>
                <w:b/>
                <w:bCs/>
                <w:color w:val="0070C0"/>
                <w:sz w:val="28"/>
                <w:szCs w:val="28"/>
                <w:shd w:val="clear" w:color="auto" w:fill="FFFFFF"/>
              </w:rPr>
              <w:t>Age</w:t>
            </w:r>
          </w:p>
        </w:tc>
        <w:tc>
          <w:tcPr>
            <w:tcW w:w="2254" w:type="dxa"/>
          </w:tcPr>
          <w:p w14:paraId="0386DF79" w14:textId="308CDB0C" w:rsidR="001276A5" w:rsidRPr="001276A5" w:rsidRDefault="00E95C4F" w:rsidP="00794EE4">
            <w:pPr>
              <w:pStyle w:val="ListParagraph"/>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20</w:t>
            </w:r>
          </w:p>
        </w:tc>
        <w:tc>
          <w:tcPr>
            <w:tcW w:w="2254" w:type="dxa"/>
          </w:tcPr>
          <w:p w14:paraId="6837DA61" w14:textId="1CEFFB99" w:rsidR="001276A5" w:rsidRPr="001276A5" w:rsidRDefault="00E95C4F" w:rsidP="00794EE4">
            <w:pPr>
              <w:pStyle w:val="ListParagraph"/>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30</w:t>
            </w:r>
          </w:p>
        </w:tc>
        <w:tc>
          <w:tcPr>
            <w:tcW w:w="2254" w:type="dxa"/>
          </w:tcPr>
          <w:p w14:paraId="41C1A8A2" w14:textId="6E5076B3" w:rsidR="001276A5" w:rsidRPr="001276A5" w:rsidRDefault="00E95C4F" w:rsidP="00794EE4">
            <w:pPr>
              <w:pStyle w:val="ListParagraph"/>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40</w:t>
            </w:r>
          </w:p>
        </w:tc>
      </w:tr>
      <w:tr w:rsidR="000C49C2" w14:paraId="2EAD2968" w14:textId="77777777" w:rsidTr="00085BE4">
        <w:tc>
          <w:tcPr>
            <w:tcW w:w="2254" w:type="dxa"/>
          </w:tcPr>
          <w:p w14:paraId="6D98530A" w14:textId="2D1AFABD" w:rsidR="001276A5" w:rsidRPr="00EB410C" w:rsidRDefault="00E95C4F" w:rsidP="00794EE4">
            <w:pPr>
              <w:pStyle w:val="ListParagraph"/>
              <w:ind w:left="0"/>
              <w:contextualSpacing w:val="0"/>
              <w:rPr>
                <w:rFonts w:ascii="Book Antiqua" w:hAnsi="Book Antiqua" w:cs="Segoe UI"/>
                <w:b/>
                <w:bCs/>
                <w:color w:val="0070C0"/>
                <w:sz w:val="28"/>
                <w:szCs w:val="28"/>
                <w:shd w:val="clear" w:color="auto" w:fill="FFFFFF"/>
              </w:rPr>
            </w:pPr>
            <w:r w:rsidRPr="00EB410C">
              <w:rPr>
                <w:rFonts w:ascii="Book Antiqua" w:hAnsi="Book Antiqua" w:cs="Segoe UI"/>
                <w:b/>
                <w:bCs/>
                <w:color w:val="0070C0"/>
                <w:sz w:val="28"/>
                <w:szCs w:val="28"/>
                <w:shd w:val="clear" w:color="auto" w:fill="FFFFFF"/>
              </w:rPr>
              <w:t>Policy Term</w:t>
            </w:r>
          </w:p>
        </w:tc>
        <w:tc>
          <w:tcPr>
            <w:tcW w:w="2254" w:type="dxa"/>
          </w:tcPr>
          <w:p w14:paraId="07B689EB" w14:textId="6EED56B9" w:rsidR="001276A5" w:rsidRPr="001276A5" w:rsidRDefault="00E95C4F" w:rsidP="00794EE4">
            <w:pPr>
              <w:pStyle w:val="ListParagraph"/>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20</w:t>
            </w:r>
          </w:p>
        </w:tc>
        <w:tc>
          <w:tcPr>
            <w:tcW w:w="2254" w:type="dxa"/>
          </w:tcPr>
          <w:p w14:paraId="00D5A36A" w14:textId="7DB8D9F5" w:rsidR="001276A5" w:rsidRPr="001276A5" w:rsidRDefault="00E95C4F" w:rsidP="00794EE4">
            <w:pPr>
              <w:pStyle w:val="ListParagraph"/>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20</w:t>
            </w:r>
          </w:p>
        </w:tc>
        <w:tc>
          <w:tcPr>
            <w:tcW w:w="2254" w:type="dxa"/>
          </w:tcPr>
          <w:p w14:paraId="1EEABEF9" w14:textId="74A827EC" w:rsidR="001276A5" w:rsidRPr="001276A5" w:rsidRDefault="00E95C4F" w:rsidP="00794EE4">
            <w:pPr>
              <w:pStyle w:val="ListParagraph"/>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20</w:t>
            </w:r>
          </w:p>
        </w:tc>
      </w:tr>
      <w:tr w:rsidR="000C49C2" w14:paraId="0EA5C810" w14:textId="77777777" w:rsidTr="00085BE4">
        <w:tc>
          <w:tcPr>
            <w:tcW w:w="2254" w:type="dxa"/>
          </w:tcPr>
          <w:p w14:paraId="441A3CAE" w14:textId="1ACC1EAE" w:rsidR="001276A5" w:rsidRPr="00EB410C" w:rsidRDefault="00E95C4F" w:rsidP="00794EE4">
            <w:pPr>
              <w:pStyle w:val="ListParagraph"/>
              <w:ind w:left="0"/>
              <w:contextualSpacing w:val="0"/>
              <w:rPr>
                <w:rFonts w:ascii="Book Antiqua" w:hAnsi="Book Antiqua" w:cs="Segoe UI"/>
                <w:b/>
                <w:bCs/>
                <w:color w:val="0070C0"/>
                <w:sz w:val="28"/>
                <w:szCs w:val="28"/>
                <w:shd w:val="clear" w:color="auto" w:fill="FFFFFF"/>
              </w:rPr>
            </w:pPr>
            <w:r w:rsidRPr="00EB410C">
              <w:rPr>
                <w:rFonts w:ascii="Book Antiqua" w:hAnsi="Book Antiqua" w:cs="Segoe UI"/>
                <w:b/>
                <w:bCs/>
                <w:color w:val="0070C0"/>
                <w:sz w:val="28"/>
                <w:szCs w:val="28"/>
                <w:shd w:val="clear" w:color="auto" w:fill="FFFFFF"/>
              </w:rPr>
              <w:t>Regular Annual Premium</w:t>
            </w:r>
          </w:p>
        </w:tc>
        <w:tc>
          <w:tcPr>
            <w:tcW w:w="2254" w:type="dxa"/>
          </w:tcPr>
          <w:p w14:paraId="5BBF42EE" w14:textId="77777777" w:rsidR="001276A5" w:rsidRDefault="001276A5" w:rsidP="00794EE4">
            <w:pPr>
              <w:pStyle w:val="ListParagraph"/>
              <w:ind w:left="0"/>
              <w:contextualSpacing w:val="0"/>
              <w:rPr>
                <w:rFonts w:ascii="Book Antiqua" w:hAnsi="Book Antiqua" w:cs="Segoe UI"/>
                <w:b/>
                <w:bCs/>
                <w:sz w:val="28"/>
                <w:szCs w:val="28"/>
                <w:shd w:val="clear" w:color="auto" w:fill="FFFFFF"/>
              </w:rPr>
            </w:pPr>
          </w:p>
          <w:p w14:paraId="3D96C2C1" w14:textId="576673FF" w:rsidR="00E95C4F" w:rsidRPr="001276A5" w:rsidRDefault="009F6A94" w:rsidP="00794EE4">
            <w:pPr>
              <w:pStyle w:val="ListParagraph"/>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Rs. 7,832</w:t>
            </w:r>
          </w:p>
        </w:tc>
        <w:tc>
          <w:tcPr>
            <w:tcW w:w="2254" w:type="dxa"/>
          </w:tcPr>
          <w:p w14:paraId="22C77973" w14:textId="77777777" w:rsidR="001276A5" w:rsidRDefault="001276A5" w:rsidP="00794EE4">
            <w:pPr>
              <w:pStyle w:val="ListParagraph"/>
              <w:ind w:left="0"/>
              <w:contextualSpacing w:val="0"/>
              <w:rPr>
                <w:rFonts w:ascii="Book Antiqua" w:hAnsi="Book Antiqua" w:cs="Segoe UI"/>
                <w:b/>
                <w:bCs/>
                <w:sz w:val="28"/>
                <w:szCs w:val="28"/>
                <w:shd w:val="clear" w:color="auto" w:fill="FFFFFF"/>
              </w:rPr>
            </w:pPr>
          </w:p>
          <w:p w14:paraId="5BBA38AF" w14:textId="6801DBD2" w:rsidR="009F6A94" w:rsidRPr="001276A5" w:rsidRDefault="009F6A94" w:rsidP="00794EE4">
            <w:pPr>
              <w:pStyle w:val="ListParagraph"/>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Rs.</w:t>
            </w:r>
            <w:r w:rsidR="00CF7268">
              <w:rPr>
                <w:rFonts w:ascii="Book Antiqua" w:hAnsi="Book Antiqua" w:cs="Segoe UI"/>
                <w:b/>
                <w:bCs/>
                <w:sz w:val="28"/>
                <w:szCs w:val="28"/>
                <w:shd w:val="clear" w:color="auto" w:fill="FFFFFF"/>
              </w:rPr>
              <w:t xml:space="preserve"> 11,125</w:t>
            </w:r>
          </w:p>
        </w:tc>
        <w:tc>
          <w:tcPr>
            <w:tcW w:w="2254" w:type="dxa"/>
          </w:tcPr>
          <w:p w14:paraId="49BD1422" w14:textId="77777777" w:rsidR="001276A5" w:rsidRDefault="001276A5" w:rsidP="00794EE4">
            <w:pPr>
              <w:pStyle w:val="ListParagraph"/>
              <w:ind w:left="0"/>
              <w:contextualSpacing w:val="0"/>
              <w:rPr>
                <w:rFonts w:ascii="Book Antiqua" w:hAnsi="Book Antiqua" w:cs="Segoe UI"/>
                <w:b/>
                <w:bCs/>
                <w:sz w:val="28"/>
                <w:szCs w:val="28"/>
                <w:shd w:val="clear" w:color="auto" w:fill="FFFFFF"/>
              </w:rPr>
            </w:pPr>
          </w:p>
          <w:p w14:paraId="121D71DC" w14:textId="4912710F" w:rsidR="009F6A94" w:rsidRPr="001276A5" w:rsidRDefault="009F6A94" w:rsidP="00794EE4">
            <w:pPr>
              <w:pStyle w:val="ListParagraph"/>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Rs.</w:t>
            </w:r>
            <w:r w:rsidR="003E6D0A">
              <w:rPr>
                <w:rFonts w:ascii="Book Antiqua" w:hAnsi="Book Antiqua" w:cs="Segoe UI"/>
                <w:b/>
                <w:bCs/>
                <w:sz w:val="28"/>
                <w:szCs w:val="28"/>
                <w:shd w:val="clear" w:color="auto" w:fill="FFFFFF"/>
              </w:rPr>
              <w:t xml:space="preserve"> 23,933</w:t>
            </w:r>
          </w:p>
        </w:tc>
      </w:tr>
      <w:tr w:rsidR="000C49C2" w14:paraId="770332E1" w14:textId="77777777" w:rsidTr="00085BE4">
        <w:tc>
          <w:tcPr>
            <w:tcW w:w="2254" w:type="dxa"/>
          </w:tcPr>
          <w:p w14:paraId="08F8B7B3" w14:textId="4CC44087" w:rsidR="001276A5" w:rsidRPr="00EB410C" w:rsidRDefault="003E6D0A" w:rsidP="00794EE4">
            <w:pPr>
              <w:pStyle w:val="ListParagraph"/>
              <w:ind w:left="0"/>
              <w:contextualSpacing w:val="0"/>
              <w:rPr>
                <w:rFonts w:ascii="Book Antiqua" w:hAnsi="Book Antiqua" w:cs="Segoe UI"/>
                <w:b/>
                <w:bCs/>
                <w:color w:val="0070C0"/>
                <w:sz w:val="28"/>
                <w:szCs w:val="28"/>
                <w:shd w:val="clear" w:color="auto" w:fill="FFFFFF"/>
              </w:rPr>
            </w:pPr>
            <w:r w:rsidRPr="00EB410C">
              <w:rPr>
                <w:rFonts w:ascii="Book Antiqua" w:hAnsi="Book Antiqua" w:cs="Segoe UI"/>
                <w:b/>
                <w:bCs/>
                <w:color w:val="0070C0"/>
                <w:sz w:val="28"/>
                <w:szCs w:val="28"/>
                <w:shd w:val="clear" w:color="auto" w:fill="FFFFFF"/>
              </w:rPr>
              <w:t>Annual Premium for Limited Premium</w:t>
            </w:r>
            <w:r w:rsidR="00CA5191" w:rsidRPr="00EB410C">
              <w:rPr>
                <w:rFonts w:ascii="Book Antiqua" w:hAnsi="Book Antiqua" w:cs="Segoe UI"/>
                <w:b/>
                <w:bCs/>
                <w:color w:val="0070C0"/>
                <w:sz w:val="28"/>
                <w:szCs w:val="28"/>
                <w:shd w:val="clear" w:color="auto" w:fill="FFFFFF"/>
              </w:rPr>
              <w:t xml:space="preserve"> Paying term of </w:t>
            </w:r>
            <w:r w:rsidR="00E81EAB" w:rsidRPr="00EB410C">
              <w:rPr>
                <w:rFonts w:ascii="Book Antiqua" w:hAnsi="Book Antiqua" w:cs="Segoe UI"/>
                <w:b/>
                <w:bCs/>
                <w:color w:val="0070C0"/>
                <w:sz w:val="28"/>
                <w:szCs w:val="28"/>
                <w:shd w:val="clear" w:color="auto" w:fill="FFFFFF"/>
              </w:rPr>
              <w:t>(Policy Term minus 5) Years</w:t>
            </w:r>
          </w:p>
        </w:tc>
        <w:tc>
          <w:tcPr>
            <w:tcW w:w="2254" w:type="dxa"/>
          </w:tcPr>
          <w:p w14:paraId="7CE4E4AB" w14:textId="77777777" w:rsidR="002D4458" w:rsidRDefault="002D4458" w:rsidP="00794EE4">
            <w:pPr>
              <w:pStyle w:val="ListParagraph"/>
              <w:ind w:left="0"/>
              <w:contextualSpacing w:val="0"/>
              <w:rPr>
                <w:rFonts w:ascii="Book Antiqua" w:hAnsi="Book Antiqua" w:cs="Segoe UI"/>
                <w:b/>
                <w:bCs/>
                <w:sz w:val="28"/>
                <w:szCs w:val="28"/>
                <w:shd w:val="clear" w:color="auto" w:fill="FFFFFF"/>
              </w:rPr>
            </w:pPr>
          </w:p>
          <w:p w14:paraId="4910ED4F" w14:textId="77777777" w:rsidR="00553034" w:rsidRDefault="00553034" w:rsidP="00794EE4">
            <w:pPr>
              <w:pStyle w:val="ListParagraph"/>
              <w:ind w:left="0"/>
              <w:contextualSpacing w:val="0"/>
              <w:rPr>
                <w:rFonts w:ascii="Book Antiqua" w:hAnsi="Book Antiqua" w:cs="Segoe UI"/>
                <w:b/>
                <w:bCs/>
                <w:sz w:val="28"/>
                <w:szCs w:val="28"/>
                <w:shd w:val="clear" w:color="auto" w:fill="FFFFFF"/>
              </w:rPr>
            </w:pPr>
          </w:p>
          <w:p w14:paraId="4B491E27" w14:textId="77777777" w:rsidR="00553034" w:rsidRDefault="00553034" w:rsidP="00794EE4">
            <w:pPr>
              <w:pStyle w:val="ListParagraph"/>
              <w:ind w:left="0"/>
              <w:contextualSpacing w:val="0"/>
              <w:rPr>
                <w:rFonts w:ascii="Book Antiqua" w:hAnsi="Book Antiqua" w:cs="Segoe UI"/>
                <w:b/>
                <w:bCs/>
                <w:sz w:val="28"/>
                <w:szCs w:val="28"/>
                <w:shd w:val="clear" w:color="auto" w:fill="FFFFFF"/>
              </w:rPr>
            </w:pPr>
          </w:p>
          <w:p w14:paraId="48AC161C" w14:textId="296CBADB" w:rsidR="001276A5" w:rsidRPr="001276A5" w:rsidRDefault="009F6A94" w:rsidP="00794EE4">
            <w:pPr>
              <w:pStyle w:val="ListParagraph"/>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Rs.</w:t>
            </w:r>
            <w:r w:rsidR="002D4458">
              <w:rPr>
                <w:rFonts w:ascii="Book Antiqua" w:hAnsi="Book Antiqua" w:cs="Segoe UI"/>
                <w:b/>
                <w:bCs/>
                <w:sz w:val="28"/>
                <w:szCs w:val="28"/>
                <w:shd w:val="clear" w:color="auto" w:fill="FFFFFF"/>
              </w:rPr>
              <w:t xml:space="preserve"> 9,078</w:t>
            </w:r>
          </w:p>
        </w:tc>
        <w:tc>
          <w:tcPr>
            <w:tcW w:w="2254" w:type="dxa"/>
          </w:tcPr>
          <w:p w14:paraId="19D91A51" w14:textId="77777777" w:rsidR="002D4458" w:rsidRDefault="002D4458" w:rsidP="00794EE4">
            <w:pPr>
              <w:pStyle w:val="ListParagraph"/>
              <w:ind w:left="0"/>
              <w:contextualSpacing w:val="0"/>
              <w:rPr>
                <w:rFonts w:ascii="Book Antiqua" w:hAnsi="Book Antiqua" w:cs="Segoe UI"/>
                <w:b/>
                <w:bCs/>
                <w:sz w:val="28"/>
                <w:szCs w:val="28"/>
                <w:shd w:val="clear" w:color="auto" w:fill="FFFFFF"/>
              </w:rPr>
            </w:pPr>
          </w:p>
          <w:p w14:paraId="3111938E" w14:textId="77777777" w:rsidR="00553034" w:rsidRDefault="00553034" w:rsidP="00794EE4">
            <w:pPr>
              <w:pStyle w:val="ListParagraph"/>
              <w:ind w:left="0"/>
              <w:contextualSpacing w:val="0"/>
              <w:rPr>
                <w:rFonts w:ascii="Book Antiqua" w:hAnsi="Book Antiqua" w:cs="Segoe UI"/>
                <w:b/>
                <w:bCs/>
                <w:sz w:val="28"/>
                <w:szCs w:val="28"/>
                <w:shd w:val="clear" w:color="auto" w:fill="FFFFFF"/>
              </w:rPr>
            </w:pPr>
          </w:p>
          <w:p w14:paraId="3294A81A" w14:textId="77777777" w:rsidR="00553034" w:rsidRDefault="00553034" w:rsidP="00794EE4">
            <w:pPr>
              <w:pStyle w:val="ListParagraph"/>
              <w:ind w:left="0"/>
              <w:contextualSpacing w:val="0"/>
              <w:rPr>
                <w:rFonts w:ascii="Book Antiqua" w:hAnsi="Book Antiqua" w:cs="Segoe UI"/>
                <w:b/>
                <w:bCs/>
                <w:sz w:val="28"/>
                <w:szCs w:val="28"/>
                <w:shd w:val="clear" w:color="auto" w:fill="FFFFFF"/>
              </w:rPr>
            </w:pPr>
          </w:p>
          <w:p w14:paraId="0CD8FFF9" w14:textId="0A567A0B" w:rsidR="001276A5" w:rsidRPr="001276A5" w:rsidRDefault="009F6A94" w:rsidP="00794EE4">
            <w:pPr>
              <w:pStyle w:val="ListParagraph"/>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Rs.</w:t>
            </w:r>
            <w:r w:rsidR="002D4458">
              <w:rPr>
                <w:rFonts w:ascii="Book Antiqua" w:hAnsi="Book Antiqua" w:cs="Segoe UI"/>
                <w:b/>
                <w:bCs/>
                <w:sz w:val="28"/>
                <w:szCs w:val="28"/>
                <w:shd w:val="clear" w:color="auto" w:fill="FFFFFF"/>
              </w:rPr>
              <w:t xml:space="preserve"> </w:t>
            </w:r>
            <w:r w:rsidR="00791B9F">
              <w:rPr>
                <w:rFonts w:ascii="Book Antiqua" w:hAnsi="Book Antiqua" w:cs="Segoe UI"/>
                <w:b/>
                <w:bCs/>
                <w:sz w:val="28"/>
                <w:szCs w:val="28"/>
                <w:shd w:val="clear" w:color="auto" w:fill="FFFFFF"/>
              </w:rPr>
              <w:t>12,994</w:t>
            </w:r>
          </w:p>
        </w:tc>
        <w:tc>
          <w:tcPr>
            <w:tcW w:w="2254" w:type="dxa"/>
          </w:tcPr>
          <w:p w14:paraId="7303ACB6" w14:textId="77777777" w:rsidR="00791B9F" w:rsidRDefault="00791B9F" w:rsidP="00794EE4">
            <w:pPr>
              <w:pStyle w:val="ListParagraph"/>
              <w:ind w:left="0"/>
              <w:contextualSpacing w:val="0"/>
              <w:rPr>
                <w:rFonts w:ascii="Book Antiqua" w:hAnsi="Book Antiqua" w:cs="Segoe UI"/>
                <w:b/>
                <w:bCs/>
                <w:sz w:val="28"/>
                <w:szCs w:val="28"/>
                <w:shd w:val="clear" w:color="auto" w:fill="FFFFFF"/>
              </w:rPr>
            </w:pPr>
          </w:p>
          <w:p w14:paraId="390DE6CC" w14:textId="77777777" w:rsidR="00553034" w:rsidRDefault="00553034" w:rsidP="00794EE4">
            <w:pPr>
              <w:pStyle w:val="ListParagraph"/>
              <w:ind w:left="0"/>
              <w:contextualSpacing w:val="0"/>
              <w:rPr>
                <w:rFonts w:ascii="Book Antiqua" w:hAnsi="Book Antiqua" w:cs="Segoe UI"/>
                <w:b/>
                <w:bCs/>
                <w:sz w:val="28"/>
                <w:szCs w:val="28"/>
                <w:shd w:val="clear" w:color="auto" w:fill="FFFFFF"/>
              </w:rPr>
            </w:pPr>
          </w:p>
          <w:p w14:paraId="160C1FE2" w14:textId="77777777" w:rsidR="00553034" w:rsidRDefault="00553034" w:rsidP="00794EE4">
            <w:pPr>
              <w:pStyle w:val="ListParagraph"/>
              <w:ind w:left="0"/>
              <w:contextualSpacing w:val="0"/>
              <w:rPr>
                <w:rFonts w:ascii="Book Antiqua" w:hAnsi="Book Antiqua" w:cs="Segoe UI"/>
                <w:b/>
                <w:bCs/>
                <w:sz w:val="28"/>
                <w:szCs w:val="28"/>
                <w:shd w:val="clear" w:color="auto" w:fill="FFFFFF"/>
              </w:rPr>
            </w:pPr>
          </w:p>
          <w:p w14:paraId="7BE0B817" w14:textId="655C03D6" w:rsidR="001276A5" w:rsidRPr="001276A5" w:rsidRDefault="00791B9F" w:rsidP="00794EE4">
            <w:pPr>
              <w:pStyle w:val="ListParagraph"/>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R</w:t>
            </w:r>
            <w:r w:rsidR="009F6A94">
              <w:rPr>
                <w:rFonts w:ascii="Book Antiqua" w:hAnsi="Book Antiqua" w:cs="Segoe UI"/>
                <w:b/>
                <w:bCs/>
                <w:sz w:val="28"/>
                <w:szCs w:val="28"/>
                <w:shd w:val="clear" w:color="auto" w:fill="FFFFFF"/>
              </w:rPr>
              <w:t>s.</w:t>
            </w:r>
            <w:r>
              <w:rPr>
                <w:rFonts w:ascii="Book Antiqua" w:hAnsi="Book Antiqua" w:cs="Segoe UI"/>
                <w:b/>
                <w:bCs/>
                <w:sz w:val="28"/>
                <w:szCs w:val="28"/>
                <w:shd w:val="clear" w:color="auto" w:fill="FFFFFF"/>
              </w:rPr>
              <w:t xml:space="preserve"> </w:t>
            </w:r>
            <w:r w:rsidR="00CA5191">
              <w:rPr>
                <w:rFonts w:ascii="Book Antiqua" w:hAnsi="Book Antiqua" w:cs="Segoe UI"/>
                <w:b/>
                <w:bCs/>
                <w:sz w:val="28"/>
                <w:szCs w:val="28"/>
                <w:shd w:val="clear" w:color="auto" w:fill="FFFFFF"/>
              </w:rPr>
              <w:t>28,119</w:t>
            </w:r>
          </w:p>
        </w:tc>
      </w:tr>
      <w:tr w:rsidR="000C49C2" w14:paraId="1E0DA789" w14:textId="77777777" w:rsidTr="00085BE4">
        <w:tc>
          <w:tcPr>
            <w:tcW w:w="2254" w:type="dxa"/>
          </w:tcPr>
          <w:p w14:paraId="50C3CA90" w14:textId="39CC89EA" w:rsidR="001276A5" w:rsidRPr="00EB410C" w:rsidRDefault="003E3B13" w:rsidP="00794EE4">
            <w:pPr>
              <w:pStyle w:val="ListParagraph"/>
              <w:ind w:left="0"/>
              <w:contextualSpacing w:val="0"/>
              <w:rPr>
                <w:rFonts w:ascii="Book Antiqua" w:hAnsi="Book Antiqua" w:cs="Segoe UI"/>
                <w:b/>
                <w:bCs/>
                <w:color w:val="0070C0"/>
                <w:sz w:val="28"/>
                <w:szCs w:val="28"/>
                <w:shd w:val="clear" w:color="auto" w:fill="FFFFFF"/>
              </w:rPr>
            </w:pPr>
            <w:r w:rsidRPr="00EB410C">
              <w:rPr>
                <w:rFonts w:ascii="Book Antiqua" w:hAnsi="Book Antiqua" w:cs="Segoe UI"/>
                <w:b/>
                <w:bCs/>
                <w:color w:val="0070C0"/>
                <w:sz w:val="28"/>
                <w:szCs w:val="28"/>
                <w:shd w:val="clear" w:color="auto" w:fill="FFFFFF"/>
              </w:rPr>
              <w:t xml:space="preserve">Annual Premium for Limited Premium Paying term of (Policy Term </w:t>
            </w:r>
            <w:r w:rsidR="00A05B33" w:rsidRPr="00EB410C">
              <w:rPr>
                <w:rFonts w:ascii="Book Antiqua" w:hAnsi="Book Antiqua" w:cs="Segoe UI"/>
                <w:b/>
                <w:bCs/>
                <w:color w:val="0070C0"/>
                <w:sz w:val="28"/>
                <w:szCs w:val="28"/>
                <w:shd w:val="clear" w:color="auto" w:fill="FFFFFF"/>
              </w:rPr>
              <w:t>minus 10) Years</w:t>
            </w:r>
          </w:p>
        </w:tc>
        <w:tc>
          <w:tcPr>
            <w:tcW w:w="2254" w:type="dxa"/>
          </w:tcPr>
          <w:p w14:paraId="3058FD2A" w14:textId="77777777" w:rsidR="00A05B33" w:rsidRDefault="00A05B33" w:rsidP="00794EE4">
            <w:pPr>
              <w:pStyle w:val="ListParagraph"/>
              <w:ind w:left="0"/>
              <w:contextualSpacing w:val="0"/>
              <w:rPr>
                <w:rFonts w:ascii="Book Antiqua" w:hAnsi="Book Antiqua" w:cs="Segoe UI"/>
                <w:b/>
                <w:bCs/>
                <w:sz w:val="28"/>
                <w:szCs w:val="28"/>
                <w:shd w:val="clear" w:color="auto" w:fill="FFFFFF"/>
              </w:rPr>
            </w:pPr>
          </w:p>
          <w:p w14:paraId="304253C3" w14:textId="77777777" w:rsidR="00A05B33" w:rsidRDefault="00A05B33" w:rsidP="00794EE4">
            <w:pPr>
              <w:pStyle w:val="ListParagraph"/>
              <w:ind w:left="0"/>
              <w:contextualSpacing w:val="0"/>
              <w:rPr>
                <w:rFonts w:ascii="Book Antiqua" w:hAnsi="Book Antiqua" w:cs="Segoe UI"/>
                <w:b/>
                <w:bCs/>
                <w:sz w:val="28"/>
                <w:szCs w:val="28"/>
                <w:shd w:val="clear" w:color="auto" w:fill="FFFFFF"/>
              </w:rPr>
            </w:pPr>
          </w:p>
          <w:p w14:paraId="7CD80386" w14:textId="77777777" w:rsidR="00A05B33" w:rsidRDefault="00A05B33" w:rsidP="00794EE4">
            <w:pPr>
              <w:pStyle w:val="ListParagraph"/>
              <w:ind w:left="0"/>
              <w:contextualSpacing w:val="0"/>
              <w:rPr>
                <w:rFonts w:ascii="Book Antiqua" w:hAnsi="Book Antiqua" w:cs="Segoe UI"/>
                <w:b/>
                <w:bCs/>
                <w:sz w:val="28"/>
                <w:szCs w:val="28"/>
                <w:shd w:val="clear" w:color="auto" w:fill="FFFFFF"/>
              </w:rPr>
            </w:pPr>
          </w:p>
          <w:p w14:paraId="023ED4A7" w14:textId="79F912EE" w:rsidR="001276A5" w:rsidRPr="001276A5" w:rsidRDefault="009F6A94" w:rsidP="00794EE4">
            <w:pPr>
              <w:pStyle w:val="ListParagraph"/>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Rs.</w:t>
            </w:r>
            <w:r w:rsidR="00A05B33">
              <w:rPr>
                <w:rFonts w:ascii="Book Antiqua" w:hAnsi="Book Antiqua" w:cs="Segoe UI"/>
                <w:b/>
                <w:bCs/>
                <w:sz w:val="28"/>
                <w:szCs w:val="28"/>
                <w:shd w:val="clear" w:color="auto" w:fill="FFFFFF"/>
              </w:rPr>
              <w:t xml:space="preserve"> 11,748</w:t>
            </w:r>
          </w:p>
        </w:tc>
        <w:tc>
          <w:tcPr>
            <w:tcW w:w="2254" w:type="dxa"/>
          </w:tcPr>
          <w:p w14:paraId="4B3F4030" w14:textId="77777777" w:rsidR="00A05B33" w:rsidRDefault="00A05B33" w:rsidP="00794EE4">
            <w:pPr>
              <w:pStyle w:val="ListParagraph"/>
              <w:ind w:left="0"/>
              <w:contextualSpacing w:val="0"/>
              <w:rPr>
                <w:rFonts w:ascii="Book Antiqua" w:hAnsi="Book Antiqua" w:cs="Segoe UI"/>
                <w:b/>
                <w:bCs/>
                <w:sz w:val="28"/>
                <w:szCs w:val="28"/>
                <w:shd w:val="clear" w:color="auto" w:fill="FFFFFF"/>
              </w:rPr>
            </w:pPr>
          </w:p>
          <w:p w14:paraId="752F2ED4" w14:textId="77777777" w:rsidR="00A05B33" w:rsidRDefault="00A05B33" w:rsidP="00794EE4">
            <w:pPr>
              <w:pStyle w:val="ListParagraph"/>
              <w:ind w:left="0"/>
              <w:contextualSpacing w:val="0"/>
              <w:rPr>
                <w:rFonts w:ascii="Book Antiqua" w:hAnsi="Book Antiqua" w:cs="Segoe UI"/>
                <w:b/>
                <w:bCs/>
                <w:sz w:val="28"/>
                <w:szCs w:val="28"/>
                <w:shd w:val="clear" w:color="auto" w:fill="FFFFFF"/>
              </w:rPr>
            </w:pPr>
          </w:p>
          <w:p w14:paraId="470856FE" w14:textId="77777777" w:rsidR="00A05B33" w:rsidRDefault="00A05B33" w:rsidP="00794EE4">
            <w:pPr>
              <w:pStyle w:val="ListParagraph"/>
              <w:ind w:left="0"/>
              <w:contextualSpacing w:val="0"/>
              <w:rPr>
                <w:rFonts w:ascii="Book Antiqua" w:hAnsi="Book Antiqua" w:cs="Segoe UI"/>
                <w:b/>
                <w:bCs/>
                <w:sz w:val="28"/>
                <w:szCs w:val="28"/>
                <w:shd w:val="clear" w:color="auto" w:fill="FFFFFF"/>
              </w:rPr>
            </w:pPr>
          </w:p>
          <w:p w14:paraId="3F70B215" w14:textId="197C47A0" w:rsidR="001276A5" w:rsidRPr="001276A5" w:rsidRDefault="009F6A94" w:rsidP="00794EE4">
            <w:pPr>
              <w:pStyle w:val="ListParagraph"/>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Rs.</w:t>
            </w:r>
            <w:r w:rsidR="00A05B33">
              <w:rPr>
                <w:rFonts w:ascii="Book Antiqua" w:hAnsi="Book Antiqua" w:cs="Segoe UI"/>
                <w:b/>
                <w:bCs/>
                <w:sz w:val="28"/>
                <w:szCs w:val="28"/>
                <w:shd w:val="clear" w:color="auto" w:fill="FFFFFF"/>
              </w:rPr>
              <w:t xml:space="preserve"> </w:t>
            </w:r>
            <w:r w:rsidR="001476E2">
              <w:rPr>
                <w:rFonts w:ascii="Book Antiqua" w:hAnsi="Book Antiqua" w:cs="Segoe UI"/>
                <w:b/>
                <w:bCs/>
                <w:sz w:val="28"/>
                <w:szCs w:val="28"/>
                <w:shd w:val="clear" w:color="auto" w:fill="FFFFFF"/>
              </w:rPr>
              <w:t>16,954</w:t>
            </w:r>
          </w:p>
        </w:tc>
        <w:tc>
          <w:tcPr>
            <w:tcW w:w="2254" w:type="dxa"/>
          </w:tcPr>
          <w:p w14:paraId="29426E28" w14:textId="77777777" w:rsidR="001476E2" w:rsidRDefault="001476E2" w:rsidP="00794EE4">
            <w:pPr>
              <w:pStyle w:val="ListParagraph"/>
              <w:ind w:left="0"/>
              <w:contextualSpacing w:val="0"/>
              <w:rPr>
                <w:rFonts w:ascii="Book Antiqua" w:hAnsi="Book Antiqua" w:cs="Segoe UI"/>
                <w:b/>
                <w:bCs/>
                <w:sz w:val="28"/>
                <w:szCs w:val="28"/>
                <w:shd w:val="clear" w:color="auto" w:fill="FFFFFF"/>
              </w:rPr>
            </w:pPr>
          </w:p>
          <w:p w14:paraId="3CE0E106" w14:textId="77777777" w:rsidR="001476E2" w:rsidRDefault="001476E2" w:rsidP="00794EE4">
            <w:pPr>
              <w:pStyle w:val="ListParagraph"/>
              <w:ind w:left="0"/>
              <w:contextualSpacing w:val="0"/>
              <w:rPr>
                <w:rFonts w:ascii="Book Antiqua" w:hAnsi="Book Antiqua" w:cs="Segoe UI"/>
                <w:b/>
                <w:bCs/>
                <w:sz w:val="28"/>
                <w:szCs w:val="28"/>
                <w:shd w:val="clear" w:color="auto" w:fill="FFFFFF"/>
              </w:rPr>
            </w:pPr>
          </w:p>
          <w:p w14:paraId="2AE97E1C" w14:textId="77777777" w:rsidR="001476E2" w:rsidRDefault="001476E2" w:rsidP="00794EE4">
            <w:pPr>
              <w:pStyle w:val="ListParagraph"/>
              <w:ind w:left="0"/>
              <w:contextualSpacing w:val="0"/>
              <w:rPr>
                <w:rFonts w:ascii="Book Antiqua" w:hAnsi="Book Antiqua" w:cs="Segoe UI"/>
                <w:b/>
                <w:bCs/>
                <w:sz w:val="28"/>
                <w:szCs w:val="28"/>
                <w:shd w:val="clear" w:color="auto" w:fill="FFFFFF"/>
              </w:rPr>
            </w:pPr>
          </w:p>
          <w:p w14:paraId="616C97EF" w14:textId="453E2DE2" w:rsidR="001276A5" w:rsidRPr="001276A5" w:rsidRDefault="009F6A94" w:rsidP="00794EE4">
            <w:pPr>
              <w:pStyle w:val="ListParagraph"/>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Rs.</w:t>
            </w:r>
            <w:r w:rsidR="001476E2">
              <w:rPr>
                <w:rFonts w:ascii="Book Antiqua" w:hAnsi="Book Antiqua" w:cs="Segoe UI"/>
                <w:b/>
                <w:bCs/>
                <w:sz w:val="28"/>
                <w:szCs w:val="28"/>
                <w:shd w:val="clear" w:color="auto" w:fill="FFFFFF"/>
              </w:rPr>
              <w:t xml:space="preserve"> 36,946</w:t>
            </w:r>
          </w:p>
        </w:tc>
      </w:tr>
      <w:tr w:rsidR="000C49C2" w14:paraId="7623AD2C" w14:textId="77777777" w:rsidTr="00085BE4">
        <w:tc>
          <w:tcPr>
            <w:tcW w:w="2254" w:type="dxa"/>
          </w:tcPr>
          <w:p w14:paraId="0CE0E1FA" w14:textId="7EC8F0FA" w:rsidR="001276A5" w:rsidRPr="00EB410C" w:rsidRDefault="004C442E" w:rsidP="00794EE4">
            <w:pPr>
              <w:pStyle w:val="ListParagraph"/>
              <w:ind w:left="0"/>
              <w:contextualSpacing w:val="0"/>
              <w:rPr>
                <w:rFonts w:ascii="Book Antiqua" w:hAnsi="Book Antiqua" w:cs="Segoe UI"/>
                <w:b/>
                <w:bCs/>
                <w:color w:val="0070C0"/>
                <w:sz w:val="28"/>
                <w:szCs w:val="28"/>
                <w:shd w:val="clear" w:color="auto" w:fill="FFFFFF"/>
              </w:rPr>
            </w:pPr>
            <w:r w:rsidRPr="00EB410C">
              <w:rPr>
                <w:rFonts w:ascii="Book Antiqua" w:hAnsi="Book Antiqua" w:cs="Segoe UI"/>
                <w:b/>
                <w:bCs/>
                <w:color w:val="0070C0"/>
                <w:sz w:val="28"/>
                <w:szCs w:val="28"/>
                <w:shd w:val="clear" w:color="auto" w:fill="FFFFFF"/>
              </w:rPr>
              <w:t>Single Premium</w:t>
            </w:r>
          </w:p>
        </w:tc>
        <w:tc>
          <w:tcPr>
            <w:tcW w:w="2254" w:type="dxa"/>
          </w:tcPr>
          <w:p w14:paraId="2A49F7EF" w14:textId="3E62C1C6" w:rsidR="001276A5" w:rsidRPr="001276A5" w:rsidRDefault="00CF7268" w:rsidP="00794EE4">
            <w:pPr>
              <w:pStyle w:val="ListParagraph"/>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Rs.</w:t>
            </w:r>
            <w:r w:rsidR="004C442E">
              <w:rPr>
                <w:rFonts w:ascii="Book Antiqua" w:hAnsi="Book Antiqua" w:cs="Segoe UI"/>
                <w:b/>
                <w:bCs/>
                <w:sz w:val="28"/>
                <w:szCs w:val="28"/>
                <w:shd w:val="clear" w:color="auto" w:fill="FFFFFF"/>
              </w:rPr>
              <w:t xml:space="preserve"> </w:t>
            </w:r>
            <w:r w:rsidR="000311E6">
              <w:rPr>
                <w:rFonts w:ascii="Book Antiqua" w:hAnsi="Book Antiqua" w:cs="Segoe UI"/>
                <w:b/>
                <w:bCs/>
                <w:sz w:val="28"/>
                <w:szCs w:val="28"/>
                <w:shd w:val="clear" w:color="auto" w:fill="FFFFFF"/>
              </w:rPr>
              <w:t>77,786</w:t>
            </w:r>
          </w:p>
        </w:tc>
        <w:tc>
          <w:tcPr>
            <w:tcW w:w="2254" w:type="dxa"/>
          </w:tcPr>
          <w:p w14:paraId="72B94391" w14:textId="605ABEC8" w:rsidR="001276A5" w:rsidRPr="001276A5" w:rsidRDefault="00CF7268" w:rsidP="00794EE4">
            <w:pPr>
              <w:pStyle w:val="ListParagraph"/>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Rs.</w:t>
            </w:r>
            <w:r w:rsidR="000311E6">
              <w:rPr>
                <w:rFonts w:ascii="Book Antiqua" w:hAnsi="Book Antiqua" w:cs="Segoe UI"/>
                <w:b/>
                <w:bCs/>
                <w:sz w:val="28"/>
                <w:szCs w:val="28"/>
                <w:shd w:val="clear" w:color="auto" w:fill="FFFFFF"/>
              </w:rPr>
              <w:t xml:space="preserve"> 1,14,187</w:t>
            </w:r>
          </w:p>
        </w:tc>
        <w:tc>
          <w:tcPr>
            <w:tcW w:w="2254" w:type="dxa"/>
          </w:tcPr>
          <w:p w14:paraId="48621746" w14:textId="28356CDB" w:rsidR="001276A5" w:rsidRPr="001276A5" w:rsidRDefault="009F6A94" w:rsidP="00794EE4">
            <w:pPr>
              <w:pStyle w:val="ListParagraph"/>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Rs.</w:t>
            </w:r>
            <w:r w:rsidR="000311E6">
              <w:rPr>
                <w:rFonts w:ascii="Book Antiqua" w:hAnsi="Book Antiqua" w:cs="Segoe UI"/>
                <w:b/>
                <w:bCs/>
                <w:sz w:val="28"/>
                <w:szCs w:val="28"/>
                <w:shd w:val="clear" w:color="auto" w:fill="FFFFFF"/>
              </w:rPr>
              <w:t xml:space="preserve"> </w:t>
            </w:r>
            <w:r w:rsidR="000C49C2">
              <w:rPr>
                <w:rFonts w:ascii="Book Antiqua" w:hAnsi="Book Antiqua" w:cs="Segoe UI"/>
                <w:b/>
                <w:bCs/>
                <w:sz w:val="28"/>
                <w:szCs w:val="28"/>
                <w:shd w:val="clear" w:color="auto" w:fill="FFFFFF"/>
              </w:rPr>
              <w:t>2,52,525</w:t>
            </w:r>
          </w:p>
        </w:tc>
      </w:tr>
    </w:tbl>
    <w:p w14:paraId="288E6C4C" w14:textId="50A2EB13" w:rsidR="000141D8" w:rsidRDefault="002F73D7" w:rsidP="00794EE4">
      <w:pPr>
        <w:pStyle w:val="ListParagraph"/>
        <w:spacing w:after="0" w:line="240" w:lineRule="auto"/>
        <w:contextualSpacing w:val="0"/>
        <w:rPr>
          <w:rFonts w:ascii="Book Antiqua" w:hAnsi="Book Antiqua" w:cs="Segoe UI"/>
          <w:b/>
          <w:bCs/>
          <w:sz w:val="36"/>
          <w:szCs w:val="36"/>
          <w:shd w:val="clear" w:color="auto" w:fill="FFFFFF"/>
        </w:rPr>
      </w:pPr>
      <w:r>
        <w:rPr>
          <w:rFonts w:ascii="Book Antiqua" w:hAnsi="Book Antiqua" w:cs="Segoe UI"/>
          <w:b/>
          <w:bCs/>
          <w:sz w:val="36"/>
          <w:szCs w:val="36"/>
          <w:shd w:val="clear" w:color="auto" w:fill="FFFFFF"/>
        </w:rPr>
        <w:t xml:space="preserve"> </w:t>
      </w:r>
    </w:p>
    <w:p w14:paraId="03DB9691" w14:textId="56E61CCC" w:rsidR="00014DE3" w:rsidRDefault="00014DE3" w:rsidP="006C7985">
      <w:pPr>
        <w:pStyle w:val="ListParagraph"/>
        <w:spacing w:after="0" w:line="240" w:lineRule="auto"/>
        <w:ind w:left="0"/>
        <w:contextualSpacing w:val="0"/>
        <w:rPr>
          <w:rFonts w:ascii="Book Antiqua" w:hAnsi="Book Antiqua" w:cs="Segoe UI"/>
          <w:b/>
          <w:bCs/>
          <w:sz w:val="28"/>
          <w:szCs w:val="28"/>
          <w:shd w:val="clear" w:color="auto" w:fill="FFFFFF"/>
        </w:rPr>
      </w:pPr>
    </w:p>
    <w:p w14:paraId="78FA44EA" w14:textId="242F6CA4" w:rsidR="00014DE3" w:rsidRPr="00014DE3" w:rsidRDefault="00014DE3" w:rsidP="006C7985">
      <w:pPr>
        <w:pStyle w:val="ListParagraph"/>
        <w:spacing w:after="0" w:line="240" w:lineRule="auto"/>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 xml:space="preserve">   </w:t>
      </w:r>
    </w:p>
    <w:p w14:paraId="77F2DC7F" w14:textId="77777777" w:rsidR="007E445E" w:rsidRPr="007E445E" w:rsidRDefault="007E445E" w:rsidP="007E445E">
      <w:pPr>
        <w:pStyle w:val="ListParagraph"/>
        <w:spacing w:after="0" w:line="240" w:lineRule="auto"/>
        <w:ind w:left="0"/>
        <w:contextualSpacing w:val="0"/>
        <w:rPr>
          <w:rFonts w:ascii="Book Antiqua" w:hAnsi="Book Antiqua" w:cs="Segoe UI"/>
          <w:b/>
          <w:bCs/>
          <w:sz w:val="28"/>
          <w:szCs w:val="28"/>
          <w:u w:val="single"/>
          <w:shd w:val="clear" w:color="auto" w:fill="FFFFFF"/>
        </w:rPr>
      </w:pPr>
    </w:p>
    <w:p w14:paraId="32C047C6" w14:textId="353DAC31" w:rsidR="00B242D3" w:rsidRPr="00B242D3" w:rsidRDefault="00B242D3" w:rsidP="00B242D3">
      <w:pPr>
        <w:spacing w:after="0" w:line="240" w:lineRule="auto"/>
        <w:rPr>
          <w:rFonts w:ascii="Book Antiqua" w:hAnsi="Book Antiqua" w:cs="Segoe UI"/>
          <w:b/>
          <w:bCs/>
          <w:sz w:val="28"/>
          <w:szCs w:val="28"/>
          <w:u w:val="single"/>
          <w:shd w:val="clear" w:color="auto" w:fill="FFFFFF"/>
        </w:rPr>
      </w:pPr>
      <w:r>
        <w:rPr>
          <w:rFonts w:ascii="Book Antiqua" w:hAnsi="Book Antiqua" w:cs="Segoe UI"/>
          <w:b/>
          <w:bCs/>
          <w:sz w:val="28"/>
          <w:szCs w:val="28"/>
          <w:u w:val="single"/>
          <w:shd w:val="clear" w:color="auto" w:fill="FFFFFF"/>
        </w:rPr>
        <w:t xml:space="preserve">      </w:t>
      </w:r>
    </w:p>
    <w:p w14:paraId="0F0AE8EB" w14:textId="77777777" w:rsidR="00A168E1" w:rsidRPr="007C187E" w:rsidRDefault="00A168E1" w:rsidP="00A168E1">
      <w:pPr>
        <w:pStyle w:val="ListParagraph"/>
        <w:spacing w:after="0" w:line="240" w:lineRule="auto"/>
        <w:ind w:left="0"/>
        <w:rPr>
          <w:rFonts w:ascii="Book Antiqua" w:hAnsi="Book Antiqua" w:cs="Segoe UI"/>
          <w:b/>
          <w:bCs/>
          <w:i/>
          <w:iCs/>
          <w:sz w:val="44"/>
          <w:szCs w:val="44"/>
          <w:u w:val="single"/>
          <w:shd w:val="clear" w:color="auto" w:fill="FFFFFF"/>
        </w:rPr>
      </w:pPr>
    </w:p>
    <w:p w14:paraId="663D2584" w14:textId="1EC01093" w:rsidR="0051222B" w:rsidRPr="003242CB" w:rsidRDefault="0051222B" w:rsidP="003272C9">
      <w:pPr>
        <w:pStyle w:val="ListParagraph"/>
        <w:rPr>
          <w:rFonts w:ascii="Book Antiqua" w:hAnsi="Book Antiqua" w:cs="Segoe UI"/>
          <w:b/>
          <w:bCs/>
          <w:i/>
          <w:iCs/>
          <w:color w:val="0D0D0D"/>
          <w:sz w:val="20"/>
          <w:szCs w:val="20"/>
          <w:shd w:val="clear" w:color="auto" w:fill="FFFFFF"/>
        </w:rPr>
      </w:pPr>
    </w:p>
    <w:p w14:paraId="39821CC4" w14:textId="77777777" w:rsidR="00397228" w:rsidRDefault="00397228" w:rsidP="00397228">
      <w:pPr>
        <w:spacing w:before="600"/>
        <w:jc w:val="center"/>
        <w:rPr>
          <w:rFonts w:ascii="Book Antiqua" w:hAnsi="Book Antiqua"/>
          <w:b/>
          <w:bCs/>
          <w:i/>
          <w:iCs/>
          <w:color w:val="339933"/>
          <w:sz w:val="56"/>
          <w:szCs w:val="56"/>
          <w:u w:val="single"/>
          <w:lang w:val="en-US"/>
        </w:rPr>
      </w:pPr>
      <w:r>
        <w:rPr>
          <w:rFonts w:ascii="Book Antiqua" w:hAnsi="Book Antiqua"/>
          <w:b/>
          <w:bCs/>
          <w:i/>
          <w:iCs/>
          <w:color w:val="339933"/>
          <w:sz w:val="56"/>
          <w:szCs w:val="56"/>
          <w:u w:val="single"/>
          <w:lang w:val="en-US"/>
        </w:rPr>
        <w:lastRenderedPageBreak/>
        <w:t>LIC New Jeevan Anand</w:t>
      </w:r>
    </w:p>
    <w:p w14:paraId="5FAAA6F0" w14:textId="22F860F9" w:rsidR="00AF6545" w:rsidRDefault="002E34CF" w:rsidP="00F72CF1">
      <w:pPr>
        <w:pStyle w:val="ListParagraph"/>
        <w:spacing w:before="240" w:after="0"/>
        <w:ind w:left="0"/>
        <w:contextualSpacing w:val="0"/>
        <w:rPr>
          <w:rFonts w:ascii="Book Antiqua" w:hAnsi="Book Antiqua"/>
          <w:b/>
          <w:bCs/>
          <w:i/>
          <w:iCs/>
          <w:sz w:val="44"/>
          <w:szCs w:val="44"/>
          <w:u w:val="single"/>
        </w:rPr>
      </w:pPr>
      <w:r w:rsidRPr="002E34CF">
        <w:rPr>
          <w:rFonts w:ascii="Book Antiqua" w:hAnsi="Book Antiqua"/>
          <w:b/>
          <w:bCs/>
          <w:i/>
          <w:iCs/>
          <w:sz w:val="44"/>
          <w:szCs w:val="44"/>
          <w:u w:val="single"/>
        </w:rPr>
        <w:t>Identify Hypothetical Scenarios:</w:t>
      </w:r>
    </w:p>
    <w:p w14:paraId="36DBD74F" w14:textId="5F80983E" w:rsidR="008A6847" w:rsidRDefault="004A7E3B" w:rsidP="008A6847">
      <w:pPr>
        <w:pStyle w:val="ListParagraph"/>
        <w:spacing w:before="100" w:beforeAutospacing="1" w:after="0"/>
        <w:ind w:left="0"/>
        <w:contextualSpacing w:val="0"/>
        <w:rPr>
          <w:rFonts w:ascii="Book Antiqua" w:hAnsi="Book Antiqua" w:cs="Segoe UI"/>
          <w:b/>
          <w:bCs/>
          <w:color w:val="000000" w:themeColor="text1"/>
          <w:sz w:val="28"/>
          <w:szCs w:val="28"/>
          <w:shd w:val="clear" w:color="auto" w:fill="FFFFFF"/>
        </w:rPr>
      </w:pPr>
      <w:r w:rsidRPr="008E2B1E">
        <w:rPr>
          <w:rFonts w:ascii="Book Antiqua" w:hAnsi="Book Antiqua" w:cs="Segoe UI"/>
          <w:b/>
          <w:bCs/>
          <w:color w:val="000000" w:themeColor="text1"/>
          <w:sz w:val="28"/>
          <w:szCs w:val="28"/>
          <w:shd w:val="clear" w:color="auto" w:fill="FFFFFF"/>
        </w:rPr>
        <w:t>Education Fund Security</w:t>
      </w:r>
      <w:r w:rsidR="008E2B1E">
        <w:rPr>
          <w:rFonts w:ascii="Book Antiqua" w:hAnsi="Book Antiqua" w:cs="Segoe UI"/>
          <w:b/>
          <w:bCs/>
          <w:color w:val="000000" w:themeColor="text1"/>
          <w:sz w:val="28"/>
          <w:szCs w:val="28"/>
          <w:shd w:val="clear" w:color="auto" w:fill="FFFFFF"/>
        </w:rPr>
        <w:t>:</w:t>
      </w:r>
    </w:p>
    <w:p w14:paraId="149554F2" w14:textId="54F4A4A5" w:rsidR="008E2B1E" w:rsidRDefault="008E2B1E" w:rsidP="008E2B1E">
      <w:pPr>
        <w:pStyle w:val="ListParagraph"/>
        <w:spacing w:after="0"/>
        <w:ind w:left="0"/>
        <w:contextualSpacing w:val="0"/>
        <w:rPr>
          <w:rFonts w:ascii="Book Antiqua" w:hAnsi="Book Antiqua" w:cs="Segoe UI"/>
          <w:b/>
          <w:bCs/>
          <w:color w:val="000000" w:themeColor="text1"/>
          <w:sz w:val="28"/>
          <w:szCs w:val="28"/>
          <w:shd w:val="clear" w:color="auto" w:fill="FFFFFF"/>
        </w:rPr>
      </w:pPr>
      <w:r>
        <w:rPr>
          <w:rFonts w:ascii="Book Antiqua" w:hAnsi="Book Antiqua" w:cs="Segoe UI"/>
          <w:b/>
          <w:bCs/>
          <w:color w:val="000000" w:themeColor="text1"/>
          <w:sz w:val="28"/>
          <w:szCs w:val="28"/>
          <w:shd w:val="clear" w:color="auto" w:fill="FFFFFF"/>
        </w:rPr>
        <w:t xml:space="preserve">                    </w:t>
      </w:r>
      <w:r w:rsidR="00FD26C4" w:rsidRPr="00FD26C4">
        <w:rPr>
          <w:rFonts w:ascii="Book Antiqua" w:hAnsi="Book Antiqua" w:cs="Segoe UI"/>
          <w:b/>
          <w:bCs/>
          <w:color w:val="000000" w:themeColor="text1"/>
          <w:sz w:val="28"/>
          <w:szCs w:val="28"/>
          <w:shd w:val="clear" w:color="auto" w:fill="FFFFFF"/>
        </w:rPr>
        <w:t xml:space="preserve">Sonia and Raj are a couple in their early 30s with twin toddlers, Rahul and Riya. Being diligent parents, they want to ensure their children's education is well-funded, regardless of any unforeseen circumstances. They decide to </w:t>
      </w:r>
      <w:r w:rsidR="00FD26C4">
        <w:rPr>
          <w:rFonts w:ascii="Book Antiqua" w:hAnsi="Book Antiqua" w:cs="Segoe UI"/>
          <w:b/>
          <w:bCs/>
          <w:color w:val="000000" w:themeColor="text1"/>
          <w:sz w:val="28"/>
          <w:szCs w:val="28"/>
          <w:shd w:val="clear" w:color="auto" w:fill="FFFFFF"/>
        </w:rPr>
        <w:t xml:space="preserve">take </w:t>
      </w:r>
      <w:r w:rsidR="00FD26C4" w:rsidRPr="00FD26C4">
        <w:rPr>
          <w:rFonts w:ascii="Book Antiqua" w:hAnsi="Book Antiqua" w:cs="Segoe UI"/>
          <w:b/>
          <w:bCs/>
          <w:color w:val="000000" w:themeColor="text1"/>
          <w:sz w:val="28"/>
          <w:szCs w:val="28"/>
          <w:shd w:val="clear" w:color="auto" w:fill="FFFFFF"/>
        </w:rPr>
        <w:t>a New Jeevan Anand Policy, which will not only offer life coverage but also accumulate a substantial corpus over the years to fund their children's higher education</w:t>
      </w:r>
      <w:r w:rsidR="00F70473">
        <w:rPr>
          <w:rFonts w:ascii="Book Antiqua" w:hAnsi="Book Antiqua" w:cs="Segoe UI"/>
          <w:b/>
          <w:bCs/>
          <w:color w:val="000000" w:themeColor="text1"/>
          <w:sz w:val="28"/>
          <w:szCs w:val="28"/>
          <w:shd w:val="clear" w:color="auto" w:fill="FFFFFF"/>
        </w:rPr>
        <w:t xml:space="preserve">. </w:t>
      </w:r>
    </w:p>
    <w:p w14:paraId="606EF9F4" w14:textId="617813D4" w:rsidR="000362CF" w:rsidRDefault="00AE6B1D" w:rsidP="007445D2">
      <w:pPr>
        <w:pStyle w:val="ListParagraph"/>
        <w:spacing w:after="0"/>
        <w:ind w:left="0"/>
        <w:contextualSpacing w:val="0"/>
        <w:rPr>
          <w:rFonts w:ascii="Book Antiqua" w:hAnsi="Book Antiqua" w:cs="Segoe UI"/>
          <w:b/>
          <w:bCs/>
          <w:color w:val="000000" w:themeColor="text1"/>
          <w:sz w:val="28"/>
          <w:szCs w:val="28"/>
          <w:shd w:val="clear" w:color="auto" w:fill="FFFFFF"/>
        </w:rPr>
      </w:pPr>
      <w:r>
        <w:rPr>
          <w:rFonts w:ascii="Book Antiqua" w:hAnsi="Book Antiqua" w:cs="Segoe UI"/>
          <w:b/>
          <w:bCs/>
          <w:color w:val="000000" w:themeColor="text1"/>
          <w:sz w:val="28"/>
          <w:szCs w:val="28"/>
          <w:shd w:val="clear" w:color="auto" w:fill="FFFFFF"/>
        </w:rPr>
        <w:t xml:space="preserve"> </w:t>
      </w:r>
      <w:r w:rsidR="00DF2F8D">
        <w:rPr>
          <w:rFonts w:ascii="Book Antiqua" w:hAnsi="Book Antiqua" w:cs="Segoe UI"/>
          <w:b/>
          <w:bCs/>
          <w:color w:val="000000" w:themeColor="text1"/>
          <w:sz w:val="28"/>
          <w:szCs w:val="28"/>
          <w:shd w:val="clear" w:color="auto" w:fill="FFFFFF"/>
        </w:rPr>
        <w:t xml:space="preserve">  </w:t>
      </w:r>
      <w:r w:rsidR="006A086E">
        <w:rPr>
          <w:rFonts w:ascii="Book Antiqua" w:hAnsi="Book Antiqua" w:cs="Segoe UI"/>
          <w:b/>
          <w:bCs/>
          <w:noProof/>
          <w:color w:val="000000" w:themeColor="text1"/>
          <w:sz w:val="28"/>
          <w:szCs w:val="28"/>
          <w:shd w:val="clear" w:color="auto" w:fill="FFFFFF"/>
        </w:rPr>
        <w:drawing>
          <wp:inline distT="0" distB="0" distL="0" distR="0" wp14:anchorId="6968C34A" wp14:editId="22B8CAB2">
            <wp:extent cx="5420107" cy="3015343"/>
            <wp:effectExtent l="0" t="0" r="0" b="0"/>
            <wp:docPr id="88499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95614" name="Picture 884995614"/>
                    <pic:cNvPicPr/>
                  </pic:nvPicPr>
                  <pic:blipFill>
                    <a:blip r:embed="rId11">
                      <a:extLst>
                        <a:ext uri="{28A0092B-C50C-407E-A947-70E740481C1C}">
                          <a14:useLocalDpi xmlns:a14="http://schemas.microsoft.com/office/drawing/2010/main" val="0"/>
                        </a:ext>
                      </a:extLst>
                    </a:blip>
                    <a:stretch>
                      <a:fillRect/>
                    </a:stretch>
                  </pic:blipFill>
                  <pic:spPr>
                    <a:xfrm>
                      <a:off x="0" y="0"/>
                      <a:ext cx="5432603" cy="3022295"/>
                    </a:xfrm>
                    <a:prstGeom prst="rect">
                      <a:avLst/>
                    </a:prstGeom>
                  </pic:spPr>
                </pic:pic>
              </a:graphicData>
            </a:graphic>
          </wp:inline>
        </w:drawing>
      </w:r>
    </w:p>
    <w:p w14:paraId="7538E7D0" w14:textId="77777777" w:rsidR="007445D2" w:rsidRDefault="007445D2" w:rsidP="007445D2">
      <w:pPr>
        <w:pStyle w:val="ListParagraph"/>
        <w:spacing w:after="0"/>
        <w:ind w:left="0"/>
        <w:contextualSpacing w:val="0"/>
        <w:rPr>
          <w:rFonts w:ascii="Book Antiqua" w:hAnsi="Book Antiqua" w:cs="Segoe UI"/>
          <w:b/>
          <w:bCs/>
          <w:color w:val="000000" w:themeColor="text1"/>
          <w:sz w:val="28"/>
          <w:szCs w:val="28"/>
          <w:shd w:val="clear" w:color="auto" w:fill="FFFFFF"/>
        </w:rPr>
      </w:pPr>
    </w:p>
    <w:p w14:paraId="6BF3046A" w14:textId="01AF7BC5" w:rsidR="007445D2" w:rsidRDefault="007445D2" w:rsidP="007F5751">
      <w:pPr>
        <w:pStyle w:val="ListParagraph"/>
        <w:spacing w:after="240"/>
        <w:ind w:left="0"/>
        <w:contextualSpacing w:val="0"/>
        <w:jc w:val="center"/>
        <w:rPr>
          <w:rFonts w:ascii="Book Antiqua" w:hAnsi="Book Antiqua" w:cs="Segoe UI"/>
          <w:b/>
          <w:bCs/>
          <w:i/>
          <w:iCs/>
          <w:color w:val="339933"/>
          <w:sz w:val="56"/>
          <w:szCs w:val="56"/>
          <w:u w:val="single"/>
          <w:shd w:val="clear" w:color="auto" w:fill="FFFFFF"/>
        </w:rPr>
      </w:pPr>
      <w:r>
        <w:rPr>
          <w:rFonts w:ascii="Book Antiqua" w:hAnsi="Book Antiqua" w:cs="Segoe UI"/>
          <w:b/>
          <w:bCs/>
          <w:i/>
          <w:iCs/>
          <w:color w:val="339933"/>
          <w:sz w:val="56"/>
          <w:szCs w:val="56"/>
          <w:u w:val="single"/>
          <w:shd w:val="clear" w:color="auto" w:fill="FFFFFF"/>
        </w:rPr>
        <w:t>LIC New Jeevan Amar</w:t>
      </w:r>
    </w:p>
    <w:p w14:paraId="56AFC5E8" w14:textId="35A5A9BF" w:rsidR="000362CF" w:rsidRDefault="003110FA" w:rsidP="007F5751">
      <w:pPr>
        <w:pStyle w:val="ListParagraph"/>
        <w:ind w:left="0"/>
        <w:rPr>
          <w:rFonts w:ascii="Book Antiqua" w:hAnsi="Book Antiqua" w:cs="Segoe UI"/>
          <w:b/>
          <w:bCs/>
          <w:i/>
          <w:iCs/>
          <w:sz w:val="44"/>
          <w:szCs w:val="44"/>
          <w:u w:val="single"/>
          <w:shd w:val="clear" w:color="auto" w:fill="FFFFFF"/>
        </w:rPr>
      </w:pPr>
      <w:r>
        <w:rPr>
          <w:rFonts w:ascii="Book Antiqua" w:hAnsi="Book Antiqua" w:cs="Segoe UI"/>
          <w:b/>
          <w:bCs/>
          <w:i/>
          <w:iCs/>
          <w:sz w:val="44"/>
          <w:szCs w:val="44"/>
          <w:u w:val="single"/>
          <w:shd w:val="clear" w:color="auto" w:fill="FFFFFF"/>
        </w:rPr>
        <w:t>Identified Hypothetical Scenario:</w:t>
      </w:r>
    </w:p>
    <w:p w14:paraId="0EAB5878" w14:textId="1508B4C6" w:rsidR="007F5751" w:rsidRDefault="007F5751" w:rsidP="007F5751">
      <w:pPr>
        <w:pStyle w:val="ListParagraph"/>
        <w:ind w:left="0"/>
        <w:rPr>
          <w:rFonts w:ascii="Book Antiqua" w:hAnsi="Book Antiqua" w:cs="Segoe UI"/>
          <w:b/>
          <w:bCs/>
          <w:sz w:val="28"/>
          <w:szCs w:val="28"/>
          <w:shd w:val="clear" w:color="auto" w:fill="FFFFFF"/>
        </w:rPr>
      </w:pPr>
    </w:p>
    <w:p w14:paraId="1C582AD6" w14:textId="449FD28F" w:rsidR="002B13A5" w:rsidRDefault="003B73C2" w:rsidP="007F5751">
      <w:pPr>
        <w:pStyle w:val="ListParagraph"/>
        <w:ind w:left="0"/>
        <w:rPr>
          <w:rFonts w:ascii="Book Antiqua" w:hAnsi="Book Antiqua" w:cs="Segoe UI"/>
          <w:b/>
          <w:bCs/>
          <w:sz w:val="28"/>
          <w:szCs w:val="28"/>
          <w:shd w:val="clear" w:color="auto" w:fill="FFFFFF"/>
        </w:rPr>
      </w:pPr>
      <w:r w:rsidRPr="003B73C2">
        <w:rPr>
          <w:rFonts w:ascii="Book Antiqua" w:hAnsi="Book Antiqua" w:cs="Segoe UI"/>
          <w:b/>
          <w:bCs/>
          <w:sz w:val="28"/>
          <w:szCs w:val="28"/>
          <w:shd w:val="clear" w:color="auto" w:fill="FFFFFF"/>
        </w:rPr>
        <w:t>Unexpected Medical Emergency</w:t>
      </w:r>
      <w:r>
        <w:rPr>
          <w:rFonts w:ascii="Book Antiqua" w:hAnsi="Book Antiqua" w:cs="Segoe UI"/>
          <w:b/>
          <w:bCs/>
          <w:sz w:val="28"/>
          <w:szCs w:val="28"/>
          <w:shd w:val="clear" w:color="auto" w:fill="FFFFFF"/>
        </w:rPr>
        <w:t>:</w:t>
      </w:r>
    </w:p>
    <w:p w14:paraId="1855FF16" w14:textId="62E4BA3A" w:rsidR="003B73C2" w:rsidRDefault="003B73C2" w:rsidP="007F5751">
      <w:pPr>
        <w:pStyle w:val="ListParagraph"/>
        <w:ind w:left="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 xml:space="preserve">                        </w:t>
      </w:r>
      <w:r w:rsidRPr="003B73C2">
        <w:rPr>
          <w:rFonts w:ascii="Book Antiqua" w:hAnsi="Book Antiqua" w:cs="Segoe UI"/>
          <w:b/>
          <w:bCs/>
          <w:sz w:val="28"/>
          <w:szCs w:val="28"/>
          <w:shd w:val="clear" w:color="auto" w:fill="FFFFFF"/>
        </w:rPr>
        <w:t xml:space="preserve">The young family, living in New Jersey, consists of parents in their mid-thirties and two young children. They've been managing their finances responsibly, but life takes an unexpected turn when one of the children is diagnosed with a serious medical condition that requires ongoing treatment. Despite having health </w:t>
      </w:r>
      <w:r w:rsidRPr="003B73C2">
        <w:rPr>
          <w:rFonts w:ascii="Book Antiqua" w:hAnsi="Book Antiqua" w:cs="Segoe UI"/>
          <w:b/>
          <w:bCs/>
          <w:sz w:val="28"/>
          <w:szCs w:val="28"/>
          <w:shd w:val="clear" w:color="auto" w:fill="FFFFFF"/>
        </w:rPr>
        <w:lastRenderedPageBreak/>
        <w:t>insurance, the out-of-pocket expenses are significant, putting a strain on their savings. In order to secure their family's financial future and ensure they can continue to afford the child's medical care; they realize the importance of getting life insurance. They opt for New Jeevan Amar, a term insurance plan offered by LIC (Life Insurance Corporation of India), which provides them with substantial coverage at an affordable premium. This gives them peace of mind knowing that in the event of an unfortunate circumstance, such as the untimely death of a parent, their children's financial needs will be taken care of.</w:t>
      </w:r>
    </w:p>
    <w:p w14:paraId="67A4D3B6" w14:textId="19BAFCC8" w:rsidR="009E7DF8" w:rsidRDefault="00434676" w:rsidP="007F5751">
      <w:pPr>
        <w:pStyle w:val="ListParagraph"/>
        <w:ind w:left="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 xml:space="preserve"> </w:t>
      </w:r>
      <w:r w:rsidR="00870B8F">
        <w:rPr>
          <w:rFonts w:ascii="Book Antiqua" w:hAnsi="Book Antiqua" w:cs="Segoe UI"/>
          <w:b/>
          <w:bCs/>
          <w:noProof/>
          <w:sz w:val="28"/>
          <w:szCs w:val="28"/>
          <w:shd w:val="clear" w:color="auto" w:fill="FFFFFF"/>
        </w:rPr>
        <w:drawing>
          <wp:inline distT="0" distB="0" distL="0" distR="0" wp14:anchorId="25FB246B" wp14:editId="799D634C">
            <wp:extent cx="5610225" cy="3105150"/>
            <wp:effectExtent l="0" t="0" r="9525" b="0"/>
            <wp:docPr id="2063611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11707" name="Picture 2063611707"/>
                    <pic:cNvPicPr/>
                  </pic:nvPicPr>
                  <pic:blipFill>
                    <a:blip r:embed="rId12">
                      <a:extLst>
                        <a:ext uri="{28A0092B-C50C-407E-A947-70E740481C1C}">
                          <a14:useLocalDpi xmlns:a14="http://schemas.microsoft.com/office/drawing/2010/main" val="0"/>
                        </a:ext>
                      </a:extLst>
                    </a:blip>
                    <a:stretch>
                      <a:fillRect/>
                    </a:stretch>
                  </pic:blipFill>
                  <pic:spPr>
                    <a:xfrm>
                      <a:off x="0" y="0"/>
                      <a:ext cx="5610225" cy="3105150"/>
                    </a:xfrm>
                    <a:prstGeom prst="rect">
                      <a:avLst/>
                    </a:prstGeom>
                  </pic:spPr>
                </pic:pic>
              </a:graphicData>
            </a:graphic>
          </wp:inline>
        </w:drawing>
      </w:r>
    </w:p>
    <w:p w14:paraId="145D91DC" w14:textId="77777777" w:rsidR="006C3A16" w:rsidRDefault="006C3A16" w:rsidP="007F5751">
      <w:pPr>
        <w:pStyle w:val="ListParagraph"/>
        <w:ind w:left="0"/>
        <w:rPr>
          <w:rFonts w:ascii="Book Antiqua" w:hAnsi="Book Antiqua" w:cs="Segoe UI"/>
          <w:b/>
          <w:bCs/>
          <w:sz w:val="28"/>
          <w:szCs w:val="28"/>
          <w:shd w:val="clear" w:color="auto" w:fill="FFFFFF"/>
        </w:rPr>
      </w:pPr>
    </w:p>
    <w:p w14:paraId="05D20D9D" w14:textId="7790AA76" w:rsidR="006C3A16" w:rsidRDefault="00E314D5" w:rsidP="009F6C84">
      <w:pPr>
        <w:pStyle w:val="ListParagraph"/>
        <w:spacing w:after="240"/>
        <w:ind w:left="0"/>
        <w:contextualSpacing w:val="0"/>
        <w:jc w:val="center"/>
        <w:rPr>
          <w:rFonts w:ascii="Book Antiqua" w:hAnsi="Book Antiqua" w:cs="Segoe UI"/>
          <w:b/>
          <w:bCs/>
          <w:i/>
          <w:iCs/>
          <w:color w:val="339933"/>
          <w:sz w:val="56"/>
          <w:szCs w:val="56"/>
          <w:u w:val="single"/>
          <w:shd w:val="clear" w:color="auto" w:fill="FFFFFF"/>
        </w:rPr>
      </w:pPr>
      <w:r>
        <w:rPr>
          <w:rFonts w:ascii="Book Antiqua" w:hAnsi="Book Antiqua" w:cs="Segoe UI"/>
          <w:b/>
          <w:bCs/>
          <w:i/>
          <w:iCs/>
          <w:color w:val="339933"/>
          <w:sz w:val="56"/>
          <w:szCs w:val="56"/>
          <w:u w:val="single"/>
          <w:shd w:val="clear" w:color="auto" w:fill="FFFFFF"/>
        </w:rPr>
        <w:t>LIC New Jeevan Anand</w:t>
      </w:r>
    </w:p>
    <w:p w14:paraId="4BA71214" w14:textId="0333EA71" w:rsidR="000C40FD" w:rsidRDefault="009F6C84" w:rsidP="000C40FD">
      <w:pPr>
        <w:pStyle w:val="ListParagraph"/>
        <w:spacing w:after="240"/>
        <w:ind w:left="0"/>
        <w:rPr>
          <w:rFonts w:ascii="Book Antiqua" w:hAnsi="Book Antiqua"/>
          <w:b/>
          <w:bCs/>
          <w:i/>
          <w:iCs/>
          <w:sz w:val="44"/>
          <w:szCs w:val="44"/>
          <w:u w:val="single"/>
        </w:rPr>
      </w:pPr>
      <w:r w:rsidRPr="009F6C84">
        <w:rPr>
          <w:rFonts w:ascii="Book Antiqua" w:hAnsi="Book Antiqua"/>
          <w:b/>
          <w:bCs/>
          <w:i/>
          <w:iCs/>
          <w:sz w:val="44"/>
          <w:szCs w:val="44"/>
          <w:u w:val="single"/>
        </w:rPr>
        <w:t>Assess Suitability for Each Scenario:</w:t>
      </w:r>
    </w:p>
    <w:p w14:paraId="0685E7FC" w14:textId="09F368F3" w:rsidR="009F6C84" w:rsidRPr="00B500D3" w:rsidRDefault="00D5317E" w:rsidP="006C3E93">
      <w:pPr>
        <w:pStyle w:val="ListParagraph"/>
        <w:numPr>
          <w:ilvl w:val="0"/>
          <w:numId w:val="7"/>
        </w:numPr>
        <w:spacing w:before="120" w:after="0"/>
        <w:contextualSpacing w:val="0"/>
        <w:rPr>
          <w:rFonts w:ascii="Book Antiqua" w:hAnsi="Book Antiqua" w:cs="Segoe UI"/>
          <w:b/>
          <w:bCs/>
          <w:sz w:val="36"/>
          <w:szCs w:val="36"/>
          <w:u w:val="single"/>
          <w:shd w:val="clear" w:color="auto" w:fill="FFFFFF"/>
        </w:rPr>
      </w:pPr>
      <w:r w:rsidRPr="00B500D3">
        <w:rPr>
          <w:rFonts w:ascii="Book Antiqua" w:hAnsi="Book Antiqua"/>
          <w:b/>
          <w:bCs/>
          <w:sz w:val="28"/>
          <w:szCs w:val="28"/>
          <w:u w:val="single"/>
        </w:rPr>
        <w:t>Affordability:</w:t>
      </w:r>
    </w:p>
    <w:p w14:paraId="74B2CF6B" w14:textId="77777777" w:rsidR="0038762D" w:rsidRDefault="00EB39C8" w:rsidP="00EB39C8">
      <w:pPr>
        <w:pStyle w:val="ListParagraph"/>
        <w:spacing w:before="120" w:after="0"/>
        <w:contextualSpacing w:val="0"/>
        <w:rPr>
          <w:rFonts w:ascii="Book Antiqua" w:hAnsi="Book Antiqua" w:cs="Segoe UI"/>
          <w:b/>
          <w:bCs/>
          <w:color w:val="0D0D0D"/>
          <w:sz w:val="28"/>
          <w:szCs w:val="28"/>
          <w:shd w:val="clear" w:color="auto" w:fill="FFFFFF"/>
        </w:rPr>
      </w:pPr>
      <w:r>
        <w:rPr>
          <w:b/>
          <w:bCs/>
          <w:sz w:val="28"/>
          <w:szCs w:val="28"/>
        </w:rPr>
        <w:t xml:space="preserve">                        </w:t>
      </w:r>
      <w:r w:rsidR="00500793" w:rsidRPr="00500793">
        <w:rPr>
          <w:rFonts w:ascii="Book Antiqua" w:hAnsi="Book Antiqua" w:cs="Segoe UI"/>
          <w:b/>
          <w:bCs/>
          <w:color w:val="0D0D0D"/>
          <w:sz w:val="28"/>
          <w:szCs w:val="28"/>
          <w:shd w:val="clear" w:color="auto" w:fill="FFFFFF"/>
        </w:rPr>
        <w:t>We need to know the combined income of Sonia and Raj. This will determine their ability to pay premiums regularly.</w:t>
      </w:r>
      <w:r w:rsidR="00500793">
        <w:rPr>
          <w:rFonts w:ascii="Book Antiqua" w:hAnsi="Book Antiqua" w:cs="Segoe UI"/>
          <w:b/>
          <w:bCs/>
          <w:color w:val="0D0D0D"/>
          <w:sz w:val="28"/>
          <w:szCs w:val="28"/>
          <w:shd w:val="clear" w:color="auto" w:fill="FFFFFF"/>
        </w:rPr>
        <w:t xml:space="preserve"> </w:t>
      </w:r>
      <w:r w:rsidR="0030321C" w:rsidRPr="0030321C">
        <w:rPr>
          <w:rFonts w:ascii="Book Antiqua" w:hAnsi="Book Antiqua" w:cs="Segoe UI"/>
          <w:b/>
          <w:bCs/>
          <w:sz w:val="28"/>
          <w:szCs w:val="28"/>
          <w:shd w:val="clear" w:color="auto" w:fill="FFFFFF"/>
        </w:rPr>
        <w:t>They should evaluate their monthly expenses, including household expenses, utilities, groceries, childcare costs, and any existing loans or debts.</w:t>
      </w:r>
      <w:r w:rsidR="008E1625">
        <w:rPr>
          <w:rFonts w:ascii="Book Antiqua" w:hAnsi="Book Antiqua" w:cs="Segoe UI"/>
          <w:b/>
          <w:bCs/>
          <w:sz w:val="28"/>
          <w:szCs w:val="28"/>
          <w:shd w:val="clear" w:color="auto" w:fill="FFFFFF"/>
        </w:rPr>
        <w:t xml:space="preserve"> </w:t>
      </w:r>
      <w:r w:rsidR="008E1625" w:rsidRPr="000D2D8B">
        <w:rPr>
          <w:rFonts w:ascii="Book Antiqua" w:hAnsi="Book Antiqua" w:cs="Segoe UI"/>
          <w:b/>
          <w:bCs/>
          <w:color w:val="0D0D0D"/>
          <w:sz w:val="28"/>
          <w:szCs w:val="28"/>
          <w:shd w:val="clear" w:color="auto" w:fill="FFFFFF"/>
        </w:rPr>
        <w:t>Saving for their children's education is a significant financial goal. They need to assess how much they need to save for their twins' higher education and whether they can allocate funds towards the premium payments.</w:t>
      </w:r>
      <w:r w:rsidR="000D2D8B">
        <w:rPr>
          <w:rFonts w:ascii="Book Antiqua" w:hAnsi="Book Antiqua" w:cs="Segoe UI"/>
          <w:b/>
          <w:bCs/>
          <w:color w:val="0D0D0D"/>
          <w:sz w:val="28"/>
          <w:szCs w:val="28"/>
          <w:shd w:val="clear" w:color="auto" w:fill="FFFFFF"/>
        </w:rPr>
        <w:t xml:space="preserve"> </w:t>
      </w:r>
      <w:r w:rsidR="000D2D8B" w:rsidRPr="00BF549D">
        <w:rPr>
          <w:rFonts w:ascii="Book Antiqua" w:hAnsi="Book Antiqua" w:cs="Segoe UI"/>
          <w:b/>
          <w:bCs/>
          <w:color w:val="0D0D0D"/>
          <w:sz w:val="28"/>
          <w:szCs w:val="28"/>
          <w:shd w:val="clear" w:color="auto" w:fill="FFFFFF"/>
        </w:rPr>
        <w:t xml:space="preserve">They should </w:t>
      </w:r>
      <w:r w:rsidR="000D2D8B" w:rsidRPr="00BF549D">
        <w:rPr>
          <w:rFonts w:ascii="Book Antiqua" w:hAnsi="Book Antiqua" w:cs="Segoe UI"/>
          <w:b/>
          <w:bCs/>
          <w:color w:val="0D0D0D"/>
          <w:sz w:val="28"/>
          <w:szCs w:val="28"/>
          <w:shd w:val="clear" w:color="auto" w:fill="FFFFFF"/>
        </w:rPr>
        <w:lastRenderedPageBreak/>
        <w:t xml:space="preserve">consider any existing insurance policies, investments, or savings they have. </w:t>
      </w:r>
    </w:p>
    <w:p w14:paraId="65364C20" w14:textId="43C15056" w:rsidR="00EB39C8" w:rsidRDefault="0038762D" w:rsidP="00EB39C8">
      <w:pPr>
        <w:pStyle w:val="ListParagraph"/>
        <w:spacing w:before="120" w:after="0"/>
        <w:contextualSpacing w:val="0"/>
        <w:rPr>
          <w:rFonts w:ascii="Book Antiqua" w:hAnsi="Book Antiqua" w:cs="Segoe UI"/>
          <w:b/>
          <w:bCs/>
          <w:sz w:val="28"/>
          <w:szCs w:val="28"/>
          <w:shd w:val="clear" w:color="auto" w:fill="FFFFFF"/>
        </w:rPr>
      </w:pPr>
      <w:r>
        <w:rPr>
          <w:rFonts w:ascii="Book Antiqua" w:hAnsi="Book Antiqua" w:cs="Segoe UI"/>
          <w:b/>
          <w:bCs/>
          <w:color w:val="0D0D0D"/>
          <w:sz w:val="28"/>
          <w:szCs w:val="28"/>
          <w:shd w:val="clear" w:color="auto" w:fill="FFFFFF"/>
        </w:rPr>
        <w:t xml:space="preserve">                     </w:t>
      </w:r>
      <w:r w:rsidR="000D2D8B" w:rsidRPr="00BF549D">
        <w:rPr>
          <w:rFonts w:ascii="Book Antiqua" w:hAnsi="Book Antiqua" w:cs="Segoe UI"/>
          <w:b/>
          <w:bCs/>
          <w:color w:val="0D0D0D"/>
          <w:sz w:val="28"/>
          <w:szCs w:val="28"/>
          <w:shd w:val="clear" w:color="auto" w:fill="FFFFFF"/>
        </w:rPr>
        <w:t>They need</w:t>
      </w:r>
      <w:r w:rsidR="000D2D8B" w:rsidRPr="00BF549D">
        <w:rPr>
          <w:rFonts w:ascii="Segoe UI" w:hAnsi="Segoe UI" w:cs="Segoe UI"/>
          <w:color w:val="0D0D0D"/>
          <w:sz w:val="28"/>
          <w:szCs w:val="28"/>
          <w:shd w:val="clear" w:color="auto" w:fill="FFFFFF"/>
        </w:rPr>
        <w:t xml:space="preserve"> </w:t>
      </w:r>
      <w:r w:rsidR="000D2D8B" w:rsidRPr="00BF549D">
        <w:rPr>
          <w:rFonts w:ascii="Book Antiqua" w:hAnsi="Book Antiqua" w:cs="Segoe UI"/>
          <w:b/>
          <w:bCs/>
          <w:color w:val="0D0D0D"/>
          <w:sz w:val="28"/>
          <w:szCs w:val="28"/>
          <w:shd w:val="clear" w:color="auto" w:fill="FFFFFF"/>
        </w:rPr>
        <w:t>to ensure that they can afford the premiums without compromising their other financial obligations.</w:t>
      </w:r>
      <w:r w:rsidR="0006356A">
        <w:rPr>
          <w:rFonts w:ascii="Book Antiqua" w:hAnsi="Book Antiqua" w:cs="Segoe UI"/>
          <w:b/>
          <w:bCs/>
          <w:color w:val="0D0D0D"/>
          <w:sz w:val="28"/>
          <w:szCs w:val="28"/>
          <w:shd w:val="clear" w:color="auto" w:fill="FFFFFF"/>
        </w:rPr>
        <w:t xml:space="preserve"> </w:t>
      </w:r>
      <w:r w:rsidR="0006356A" w:rsidRPr="0006356A">
        <w:rPr>
          <w:rFonts w:ascii="Book Antiqua" w:hAnsi="Book Antiqua" w:cs="Segoe UI"/>
          <w:b/>
          <w:bCs/>
          <w:color w:val="0D0D0D"/>
          <w:sz w:val="28"/>
          <w:szCs w:val="28"/>
          <w:shd w:val="clear" w:color="auto" w:fill="FFFFFF"/>
        </w:rPr>
        <w:t>It's essential to have an emergency fund in place to cover unexpected expenses. They should not overlook this aspect while budgeting for insurance premiums.</w:t>
      </w:r>
      <w:r w:rsidR="0060642C">
        <w:rPr>
          <w:rFonts w:ascii="Book Antiqua" w:hAnsi="Book Antiqua" w:cs="Segoe UI"/>
          <w:b/>
          <w:bCs/>
          <w:color w:val="0D0D0D"/>
          <w:sz w:val="28"/>
          <w:szCs w:val="28"/>
          <w:shd w:val="clear" w:color="auto" w:fill="FFFFFF"/>
        </w:rPr>
        <w:t xml:space="preserve"> </w:t>
      </w:r>
      <w:r w:rsidR="0060642C" w:rsidRPr="0060642C">
        <w:rPr>
          <w:rFonts w:ascii="Book Antiqua" w:hAnsi="Book Antiqua" w:cs="Segoe UI"/>
          <w:b/>
          <w:bCs/>
          <w:sz w:val="28"/>
          <w:szCs w:val="28"/>
          <w:shd w:val="clear" w:color="auto" w:fill="FFFFFF"/>
        </w:rPr>
        <w:t>They can create a budget to allocate funds towards different financial goals, including insurance premiums, savings, and expenses</w:t>
      </w:r>
      <w:r w:rsidR="002755E7">
        <w:rPr>
          <w:rFonts w:ascii="Book Antiqua" w:hAnsi="Book Antiqua" w:cs="Segoe UI"/>
          <w:b/>
          <w:bCs/>
          <w:sz w:val="28"/>
          <w:szCs w:val="28"/>
          <w:shd w:val="clear" w:color="auto" w:fill="FFFFFF"/>
        </w:rPr>
        <w:t>.</w:t>
      </w:r>
    </w:p>
    <w:p w14:paraId="7D7FCB84" w14:textId="5E90EA31" w:rsidR="00E60B81" w:rsidRPr="005D4FA3" w:rsidRDefault="007625BB" w:rsidP="00E60B81">
      <w:pPr>
        <w:pStyle w:val="ListParagraph"/>
        <w:numPr>
          <w:ilvl w:val="0"/>
          <w:numId w:val="7"/>
        </w:numPr>
        <w:spacing w:after="0"/>
        <w:contextualSpacing w:val="0"/>
        <w:rPr>
          <w:rFonts w:ascii="Book Antiqua" w:hAnsi="Book Antiqua" w:cs="Segoe UI"/>
          <w:b/>
          <w:bCs/>
          <w:sz w:val="52"/>
          <w:szCs w:val="52"/>
          <w:u w:val="single"/>
          <w:shd w:val="clear" w:color="auto" w:fill="FFFFFF"/>
        </w:rPr>
      </w:pPr>
      <w:r w:rsidRPr="001F0B39">
        <w:rPr>
          <w:rFonts w:ascii="Book Antiqua" w:hAnsi="Book Antiqua"/>
          <w:b/>
          <w:bCs/>
          <w:sz w:val="28"/>
          <w:szCs w:val="28"/>
          <w:u w:val="single"/>
        </w:rPr>
        <w:t>Coverage Limits:</w:t>
      </w:r>
    </w:p>
    <w:p w14:paraId="724A6CF6" w14:textId="6C3BB6F1" w:rsidR="008E24F1" w:rsidRDefault="00263421" w:rsidP="00C61BD5">
      <w:pPr>
        <w:pStyle w:val="ListParagraph"/>
        <w:spacing w:after="0"/>
        <w:contextualSpacing w:val="0"/>
        <w:rPr>
          <w:rFonts w:ascii="Book Antiqua" w:hAnsi="Book Antiqua" w:cs="Segoe UI"/>
          <w:b/>
          <w:bCs/>
          <w:color w:val="0D0D0D"/>
          <w:sz w:val="28"/>
          <w:szCs w:val="28"/>
          <w:shd w:val="clear" w:color="auto" w:fill="FFFFFF"/>
        </w:rPr>
      </w:pPr>
      <w:r>
        <w:rPr>
          <w:rFonts w:ascii="Book Antiqua" w:hAnsi="Book Antiqua"/>
          <w:b/>
          <w:bCs/>
          <w:sz w:val="28"/>
          <w:szCs w:val="28"/>
        </w:rPr>
        <w:t xml:space="preserve">                                 </w:t>
      </w:r>
      <w:r w:rsidR="00312EB9" w:rsidRPr="00312EB9">
        <w:rPr>
          <w:rFonts w:ascii="Book Antiqua" w:hAnsi="Book Antiqua" w:cs="Segoe UI"/>
          <w:b/>
          <w:bCs/>
          <w:color w:val="0D0D0D"/>
          <w:sz w:val="28"/>
          <w:szCs w:val="28"/>
          <w:shd w:val="clear" w:color="auto" w:fill="FFFFFF"/>
        </w:rPr>
        <w:t>The New Jeevan Anand policy provides life coverage for the insured individual throughout their lifetime. In the unfortunate event of the demise of either Sonia or Raj, the policy would provide a death benefit to ensure financial protection for the surviving spouse and their children. This ensures that the family's financial needs are taken care of even in the absence of one of the parents.</w:t>
      </w:r>
      <w:r w:rsidR="000815BF">
        <w:rPr>
          <w:rFonts w:ascii="Book Antiqua" w:hAnsi="Book Antiqua" w:cs="Segoe UI"/>
          <w:b/>
          <w:bCs/>
          <w:color w:val="0D0D0D"/>
          <w:sz w:val="28"/>
          <w:szCs w:val="28"/>
          <w:shd w:val="clear" w:color="auto" w:fill="FFFFFF"/>
        </w:rPr>
        <w:t xml:space="preserve"> </w:t>
      </w:r>
      <w:r w:rsidR="000815BF" w:rsidRPr="000815BF">
        <w:rPr>
          <w:rFonts w:ascii="Book Antiqua" w:hAnsi="Book Antiqua" w:cs="Segoe UI"/>
          <w:b/>
          <w:bCs/>
          <w:color w:val="0D0D0D"/>
          <w:sz w:val="28"/>
          <w:szCs w:val="28"/>
          <w:shd w:val="clear" w:color="auto" w:fill="FFFFFF"/>
        </w:rPr>
        <w:t>The policy offers a savings component wherein premiums paid accumulate over the years, thereby building a corpus. This accumulated corpus can serve as a source of funds to finance their children's higher education expenses. As the policyholder, Sonia and Raj can systematically contribute towards this fund by paying regular premiums.</w:t>
      </w:r>
    </w:p>
    <w:p w14:paraId="09DCFF26" w14:textId="225D1387" w:rsidR="00187FF3" w:rsidRDefault="005057E5" w:rsidP="002D24BC">
      <w:pPr>
        <w:pStyle w:val="ListParagraph"/>
        <w:spacing w:after="0"/>
        <w:contextualSpacing w:val="0"/>
        <w:rPr>
          <w:rFonts w:ascii="Book Antiqua" w:hAnsi="Book Antiqua" w:cs="Segoe UI"/>
          <w:b/>
          <w:bCs/>
          <w:color w:val="0D0D0D"/>
          <w:sz w:val="28"/>
          <w:szCs w:val="28"/>
          <w:shd w:val="clear" w:color="auto" w:fill="FFFFFF"/>
        </w:rPr>
      </w:pPr>
      <w:r>
        <w:rPr>
          <w:rFonts w:ascii="Book Antiqua" w:hAnsi="Book Antiqua" w:cs="Segoe UI"/>
          <w:b/>
          <w:bCs/>
          <w:color w:val="0D0D0D"/>
          <w:sz w:val="28"/>
          <w:szCs w:val="28"/>
          <w:shd w:val="clear" w:color="auto" w:fill="FFFFFF"/>
        </w:rPr>
        <w:t xml:space="preserve">                                  </w:t>
      </w:r>
      <w:r w:rsidR="00344A55" w:rsidRPr="00344A55">
        <w:rPr>
          <w:rFonts w:ascii="Book Antiqua" w:hAnsi="Book Antiqua" w:cs="Segoe UI"/>
          <w:b/>
          <w:bCs/>
          <w:color w:val="0D0D0D"/>
          <w:sz w:val="28"/>
          <w:szCs w:val="28"/>
          <w:shd w:val="clear" w:color="auto" w:fill="FFFFFF"/>
        </w:rPr>
        <w:t>Upon maturity of the policy, the insured individual is entitled to receive the maturity benefit, which includes the sum assured along with any accrued bonuses. This lump sum amount can be utilized to further support their children's educational needs or any other financial goals they may have planned for the future.</w:t>
      </w:r>
      <w:r w:rsidR="00344A55">
        <w:rPr>
          <w:rFonts w:ascii="Book Antiqua" w:hAnsi="Book Antiqua" w:cs="Segoe UI"/>
          <w:b/>
          <w:bCs/>
          <w:color w:val="0D0D0D"/>
          <w:sz w:val="28"/>
          <w:szCs w:val="28"/>
          <w:shd w:val="clear" w:color="auto" w:fill="FFFFFF"/>
        </w:rPr>
        <w:t xml:space="preserve"> </w:t>
      </w:r>
      <w:r w:rsidR="00187FF3" w:rsidRPr="00187FF3">
        <w:rPr>
          <w:rFonts w:ascii="Book Antiqua" w:hAnsi="Book Antiqua" w:cs="Segoe UI"/>
          <w:b/>
          <w:bCs/>
          <w:color w:val="0D0D0D"/>
          <w:sz w:val="28"/>
          <w:szCs w:val="28"/>
          <w:shd w:val="clear" w:color="auto" w:fill="FFFFFF"/>
        </w:rPr>
        <w:t>The New Jeevan Anand policy offers flexibility in terms of premium payment options, coverage duration, and the choice of riders (additional benefits) that can be added to enhance the coverage according to specific needs.</w:t>
      </w:r>
    </w:p>
    <w:p w14:paraId="0C165D18" w14:textId="489BD954" w:rsidR="002D24BC" w:rsidRPr="00BB24F1" w:rsidRDefault="00D704D7" w:rsidP="002D24BC">
      <w:pPr>
        <w:pStyle w:val="ListParagraph"/>
        <w:numPr>
          <w:ilvl w:val="0"/>
          <w:numId w:val="7"/>
        </w:numPr>
        <w:spacing w:after="0"/>
        <w:contextualSpacing w:val="0"/>
        <w:rPr>
          <w:rFonts w:ascii="Book Antiqua" w:hAnsi="Book Antiqua" w:cs="Segoe UI"/>
          <w:b/>
          <w:bCs/>
          <w:color w:val="0D0D0D"/>
          <w:sz w:val="36"/>
          <w:szCs w:val="36"/>
          <w:u w:val="single"/>
          <w:shd w:val="clear" w:color="auto" w:fill="FFFFFF"/>
        </w:rPr>
      </w:pPr>
      <w:r w:rsidRPr="00BB24F1">
        <w:rPr>
          <w:rFonts w:ascii="Book Antiqua" w:hAnsi="Book Antiqua"/>
          <w:b/>
          <w:bCs/>
          <w:sz w:val="28"/>
          <w:szCs w:val="28"/>
          <w:u w:val="single"/>
        </w:rPr>
        <w:t>Long-Term Benefits:</w:t>
      </w:r>
      <w:r w:rsidR="00BB24F1">
        <w:rPr>
          <w:rFonts w:ascii="Book Antiqua" w:hAnsi="Book Antiqua"/>
          <w:b/>
          <w:bCs/>
          <w:sz w:val="28"/>
          <w:szCs w:val="28"/>
        </w:rPr>
        <w:t xml:space="preserve"> </w:t>
      </w:r>
    </w:p>
    <w:p w14:paraId="34BB0C83" w14:textId="5925D70F" w:rsidR="00BB24F1" w:rsidRDefault="00F20335" w:rsidP="00BB24F1">
      <w:pPr>
        <w:pStyle w:val="ListParagraph"/>
        <w:spacing w:after="0"/>
        <w:contextualSpacing w:val="0"/>
        <w:rPr>
          <w:rFonts w:ascii="Book Antiqua" w:hAnsi="Book Antiqua" w:cs="Segoe UI"/>
          <w:b/>
          <w:bCs/>
          <w:color w:val="0D0D0D"/>
          <w:sz w:val="28"/>
          <w:szCs w:val="28"/>
          <w:shd w:val="clear" w:color="auto" w:fill="FFFFFF"/>
        </w:rPr>
      </w:pPr>
      <w:r>
        <w:rPr>
          <w:rFonts w:ascii="Book Antiqua" w:hAnsi="Book Antiqua" w:cs="Segoe UI"/>
          <w:b/>
          <w:bCs/>
          <w:color w:val="0D0D0D"/>
          <w:sz w:val="36"/>
          <w:szCs w:val="36"/>
          <w:shd w:val="clear" w:color="auto" w:fill="FFFFFF"/>
        </w:rPr>
        <w:t xml:space="preserve">                              </w:t>
      </w:r>
      <w:r w:rsidR="0073637F" w:rsidRPr="00F20335">
        <w:rPr>
          <w:rFonts w:ascii="Book Antiqua" w:hAnsi="Book Antiqua" w:cs="Segoe UI"/>
          <w:b/>
          <w:bCs/>
          <w:color w:val="0D0D0D"/>
          <w:sz w:val="28"/>
          <w:szCs w:val="28"/>
          <w:shd w:val="clear" w:color="auto" w:fill="FFFFFF"/>
        </w:rPr>
        <w:t>The primary benefit of the New Jeevan Anand policy is the life coverage it provides. In the unfortunate event of the demise of either Sonia or Raj during the policy term, the surviving spouse and children will receive the sum assured, ensuring financial stability for the family during a difficult time.</w:t>
      </w:r>
      <w:r w:rsidR="002E79C5">
        <w:rPr>
          <w:rFonts w:ascii="Book Antiqua" w:hAnsi="Book Antiqua" w:cs="Segoe UI"/>
          <w:b/>
          <w:bCs/>
          <w:color w:val="0D0D0D"/>
          <w:sz w:val="28"/>
          <w:szCs w:val="28"/>
          <w:shd w:val="clear" w:color="auto" w:fill="FFFFFF"/>
        </w:rPr>
        <w:t xml:space="preserve"> </w:t>
      </w:r>
      <w:r w:rsidR="00067177">
        <w:rPr>
          <w:rFonts w:ascii="Book Antiqua" w:hAnsi="Book Antiqua" w:cs="Segoe UI"/>
          <w:b/>
          <w:bCs/>
          <w:color w:val="0D0D0D"/>
          <w:sz w:val="28"/>
          <w:szCs w:val="28"/>
          <w:shd w:val="clear" w:color="auto" w:fill="FFFFFF"/>
        </w:rPr>
        <w:t xml:space="preserve">                               </w:t>
      </w:r>
      <w:r w:rsidR="002E79C5" w:rsidRPr="002E79C5">
        <w:rPr>
          <w:rFonts w:ascii="Book Antiqua" w:hAnsi="Book Antiqua" w:cs="Segoe UI"/>
          <w:b/>
          <w:bCs/>
          <w:color w:val="0D0D0D"/>
          <w:sz w:val="28"/>
          <w:szCs w:val="28"/>
          <w:shd w:val="clear" w:color="auto" w:fill="FFFFFF"/>
        </w:rPr>
        <w:lastRenderedPageBreak/>
        <w:t>The policy not only offers life coverage but also accumulates a corpus over the years through bonuses and guaranteed additions. This accumulated corpus can serve as a significant source of funds for Rahul and Riya's higher education expenses. Since Sonia and Raj have twin toddlers, they have a longer time horizon to accumulate a substantial corpus by the time their children reach college age.</w:t>
      </w:r>
    </w:p>
    <w:p w14:paraId="2C1F639E" w14:textId="77777777" w:rsidR="00EF30F3" w:rsidRDefault="002E79C5" w:rsidP="00BB24F1">
      <w:pPr>
        <w:pStyle w:val="ListParagraph"/>
        <w:spacing w:after="0"/>
        <w:contextualSpacing w:val="0"/>
        <w:rPr>
          <w:rFonts w:ascii="Book Antiqua" w:hAnsi="Book Antiqua" w:cs="Segoe UI"/>
          <w:b/>
          <w:bCs/>
          <w:color w:val="0D0D0D"/>
          <w:sz w:val="36"/>
          <w:szCs w:val="36"/>
          <w:shd w:val="clear" w:color="auto" w:fill="FFFFFF"/>
        </w:rPr>
      </w:pPr>
      <w:r>
        <w:rPr>
          <w:rFonts w:ascii="Book Antiqua" w:hAnsi="Book Antiqua" w:cs="Segoe UI"/>
          <w:b/>
          <w:bCs/>
          <w:color w:val="0D0D0D"/>
          <w:sz w:val="28"/>
          <w:szCs w:val="28"/>
          <w:shd w:val="clear" w:color="auto" w:fill="FFFFFF"/>
        </w:rPr>
        <w:t xml:space="preserve">   </w:t>
      </w:r>
      <w:r w:rsidR="00067177">
        <w:rPr>
          <w:rFonts w:ascii="Book Antiqua" w:hAnsi="Book Antiqua" w:cs="Segoe UI"/>
          <w:b/>
          <w:bCs/>
          <w:color w:val="0D0D0D"/>
          <w:sz w:val="28"/>
          <w:szCs w:val="28"/>
          <w:shd w:val="clear" w:color="auto" w:fill="FFFFFF"/>
        </w:rPr>
        <w:t xml:space="preserve">                             </w:t>
      </w:r>
      <w:r w:rsidR="000E5EE8" w:rsidRPr="000E5EE8">
        <w:rPr>
          <w:rFonts w:ascii="Book Antiqua" w:hAnsi="Book Antiqua" w:cs="Segoe UI"/>
          <w:b/>
          <w:bCs/>
          <w:color w:val="0D0D0D"/>
          <w:sz w:val="28"/>
          <w:szCs w:val="28"/>
          <w:shd w:val="clear" w:color="auto" w:fill="FFFFFF"/>
        </w:rPr>
        <w:t>The New Jeevan Anand policy provides flexibility in terms of premium payment options, policy term, and coverage. Sonia and Raj can choose a policy term that aligns with their financial goals, ensuring that the policy matures around the time their children are ready for higher education.</w:t>
      </w:r>
      <w:r w:rsidR="00CE0010">
        <w:rPr>
          <w:rFonts w:ascii="Book Antiqua" w:hAnsi="Book Antiqua" w:cs="Segoe UI"/>
          <w:b/>
          <w:bCs/>
          <w:color w:val="0D0D0D"/>
          <w:sz w:val="28"/>
          <w:szCs w:val="28"/>
          <w:shd w:val="clear" w:color="auto" w:fill="FFFFFF"/>
        </w:rPr>
        <w:t xml:space="preserve"> </w:t>
      </w:r>
      <w:r w:rsidR="00CE0010" w:rsidRPr="00CE0010">
        <w:rPr>
          <w:rFonts w:ascii="Book Antiqua" w:hAnsi="Book Antiqua" w:cs="Segoe UI"/>
          <w:b/>
          <w:bCs/>
          <w:color w:val="0D0D0D"/>
          <w:sz w:val="28"/>
          <w:szCs w:val="28"/>
          <w:shd w:val="clear" w:color="auto" w:fill="FFFFFF"/>
        </w:rPr>
        <w:t>Premiums paid towards the New Jeevan Anand policy are eligible for tax deductions under Section 80C of the Income Tax Act, up to a specified limit. Additionally, the maturity proceeds or death benefits received from the policy are generally tax-free under Section 10(10D), subject to certain conditions.</w:t>
      </w:r>
    </w:p>
    <w:p w14:paraId="361EF799" w14:textId="77777777" w:rsidR="00113D1F" w:rsidRDefault="00F4348D" w:rsidP="00BB24F1">
      <w:pPr>
        <w:pStyle w:val="ListParagraph"/>
        <w:spacing w:after="0"/>
        <w:contextualSpacing w:val="0"/>
        <w:rPr>
          <w:rFonts w:ascii="Book Antiqua" w:hAnsi="Book Antiqua" w:cs="Segoe UI"/>
          <w:b/>
          <w:bCs/>
          <w:color w:val="0D0D0D"/>
          <w:sz w:val="28"/>
          <w:szCs w:val="28"/>
          <w:shd w:val="clear" w:color="auto" w:fill="FFFFFF"/>
        </w:rPr>
      </w:pPr>
      <w:r>
        <w:rPr>
          <w:rFonts w:ascii="Book Antiqua" w:hAnsi="Book Antiqua" w:cs="Segoe UI"/>
          <w:b/>
          <w:bCs/>
          <w:color w:val="0D0D0D"/>
          <w:sz w:val="28"/>
          <w:szCs w:val="28"/>
          <w:shd w:val="clear" w:color="auto" w:fill="FFFFFF"/>
        </w:rPr>
        <w:t xml:space="preserve">                                 </w:t>
      </w:r>
      <w:r w:rsidRPr="00C61BD5">
        <w:rPr>
          <w:rFonts w:ascii="Book Antiqua" w:hAnsi="Book Antiqua" w:cs="Segoe UI"/>
          <w:b/>
          <w:bCs/>
          <w:color w:val="0D0D0D"/>
          <w:sz w:val="28"/>
          <w:szCs w:val="28"/>
          <w:shd w:val="clear" w:color="auto" w:fill="FFFFFF"/>
        </w:rPr>
        <w:t>By investing in the New Jeevan Anand policy, Sonia and Raj are securing their children's future education expenses, providing them with peace of mind knowing that their children will have access to quality education regardless of any unforeseen circumstances.</w:t>
      </w:r>
      <w:r w:rsidR="00C61BD5">
        <w:rPr>
          <w:rFonts w:ascii="Book Antiqua" w:hAnsi="Book Antiqua" w:cs="Segoe UI"/>
          <w:b/>
          <w:bCs/>
          <w:color w:val="0D0D0D"/>
          <w:sz w:val="28"/>
          <w:szCs w:val="28"/>
          <w:shd w:val="clear" w:color="auto" w:fill="FFFFFF"/>
        </w:rPr>
        <w:t xml:space="preserve"> </w:t>
      </w:r>
      <w:r w:rsidR="008439DF" w:rsidRPr="008439DF">
        <w:rPr>
          <w:rFonts w:ascii="Book Antiqua" w:hAnsi="Book Antiqua" w:cs="Segoe UI"/>
          <w:b/>
          <w:bCs/>
          <w:color w:val="0D0D0D"/>
          <w:sz w:val="28"/>
          <w:szCs w:val="28"/>
          <w:shd w:val="clear" w:color="auto" w:fill="FFFFFF"/>
        </w:rPr>
        <w:t>Purchasing an insurance policy like New Jeevan Anand instils a sense of discipline in savings. Since premiums need to be paid regularly, Sonia and Raj will develop a habit of setting aside funds for their children's education, ensuring that they stay on track towards their financial goals.</w:t>
      </w:r>
    </w:p>
    <w:p w14:paraId="2BA5A42D" w14:textId="77777777" w:rsidR="0066634B" w:rsidRDefault="00113D1F" w:rsidP="00BB24F1">
      <w:pPr>
        <w:pStyle w:val="ListParagraph"/>
        <w:spacing w:after="0"/>
        <w:contextualSpacing w:val="0"/>
        <w:rPr>
          <w:rFonts w:ascii="Book Antiqua" w:hAnsi="Book Antiqua" w:cs="Segoe UI"/>
          <w:b/>
          <w:bCs/>
          <w:sz w:val="28"/>
          <w:szCs w:val="28"/>
          <w:shd w:val="clear" w:color="auto" w:fill="FFFFFF"/>
        </w:rPr>
      </w:pPr>
      <w:r>
        <w:rPr>
          <w:rFonts w:ascii="Book Antiqua" w:hAnsi="Book Antiqua" w:cs="Segoe UI"/>
          <w:b/>
          <w:bCs/>
          <w:color w:val="0D0D0D"/>
          <w:sz w:val="28"/>
          <w:szCs w:val="28"/>
          <w:shd w:val="clear" w:color="auto" w:fill="FFFFFF"/>
        </w:rPr>
        <w:t xml:space="preserve">                                 </w:t>
      </w:r>
      <w:r w:rsidRPr="00113D1F">
        <w:rPr>
          <w:rFonts w:ascii="Book Antiqua" w:hAnsi="Book Antiqua" w:cs="Segoe UI"/>
          <w:b/>
          <w:bCs/>
          <w:sz w:val="28"/>
          <w:szCs w:val="28"/>
          <w:shd w:val="clear" w:color="auto" w:fill="FFFFFF"/>
        </w:rPr>
        <w:t>Beyond funding their children's education, the policy can also serve as a part of Sonia and Raj's legacy planning. Any remaining corpus after fulfilling educational expenses can be passed on to their children as an inheritance, providing them with a financial cushion for their future endeavours.</w:t>
      </w:r>
      <w:r>
        <w:rPr>
          <w:rFonts w:ascii="Book Antiqua" w:hAnsi="Book Antiqua" w:cs="Segoe UI"/>
          <w:b/>
          <w:bCs/>
          <w:sz w:val="28"/>
          <w:szCs w:val="28"/>
          <w:shd w:val="clear" w:color="auto" w:fill="FFFFFF"/>
        </w:rPr>
        <w:t xml:space="preserve"> </w:t>
      </w:r>
    </w:p>
    <w:p w14:paraId="05340276" w14:textId="09415D51" w:rsidR="002E79C5" w:rsidRPr="00113D1F" w:rsidRDefault="002E79C5" w:rsidP="00BB24F1">
      <w:pPr>
        <w:pStyle w:val="ListParagraph"/>
        <w:spacing w:after="0"/>
        <w:contextualSpacing w:val="0"/>
        <w:rPr>
          <w:rFonts w:ascii="Book Antiqua" w:hAnsi="Book Antiqua" w:cs="Segoe UI"/>
          <w:b/>
          <w:bCs/>
          <w:i/>
          <w:iCs/>
          <w:sz w:val="160"/>
          <w:szCs w:val="160"/>
          <w:u w:val="single"/>
          <w:shd w:val="clear" w:color="auto" w:fill="FFFFFF"/>
        </w:rPr>
      </w:pPr>
      <w:r w:rsidRPr="00113D1F">
        <w:rPr>
          <w:rFonts w:ascii="Book Antiqua" w:hAnsi="Book Antiqua" w:cs="Segoe UI"/>
          <w:b/>
          <w:bCs/>
          <w:i/>
          <w:iCs/>
          <w:sz w:val="200"/>
          <w:szCs w:val="200"/>
          <w:u w:val="single"/>
          <w:shd w:val="clear" w:color="auto" w:fill="FFFFFF"/>
        </w:rPr>
        <w:t xml:space="preserve">       </w:t>
      </w:r>
      <w:r w:rsidR="00067177" w:rsidRPr="00113D1F">
        <w:rPr>
          <w:rFonts w:ascii="Book Antiqua" w:hAnsi="Book Antiqua" w:cs="Segoe UI"/>
          <w:b/>
          <w:bCs/>
          <w:i/>
          <w:iCs/>
          <w:sz w:val="200"/>
          <w:szCs w:val="200"/>
          <w:u w:val="single"/>
          <w:shd w:val="clear" w:color="auto" w:fill="FFFFFF"/>
        </w:rPr>
        <w:t xml:space="preserve">                 </w:t>
      </w:r>
    </w:p>
    <w:p w14:paraId="287B2D86" w14:textId="77777777" w:rsidR="00113DB9" w:rsidRDefault="00113DB9" w:rsidP="00113DB9">
      <w:pPr>
        <w:pStyle w:val="ListParagraph"/>
        <w:spacing w:after="240"/>
        <w:ind w:left="0"/>
        <w:contextualSpacing w:val="0"/>
        <w:jc w:val="center"/>
        <w:rPr>
          <w:rFonts w:ascii="Book Antiqua" w:hAnsi="Book Antiqua" w:cs="Segoe UI"/>
          <w:b/>
          <w:bCs/>
          <w:i/>
          <w:iCs/>
          <w:color w:val="339933"/>
          <w:sz w:val="56"/>
          <w:szCs w:val="56"/>
          <w:u w:val="single"/>
          <w:shd w:val="clear" w:color="auto" w:fill="FFFFFF"/>
        </w:rPr>
      </w:pPr>
      <w:r>
        <w:rPr>
          <w:rFonts w:ascii="Book Antiqua" w:hAnsi="Book Antiqua" w:cs="Segoe UI"/>
          <w:b/>
          <w:bCs/>
          <w:i/>
          <w:iCs/>
          <w:color w:val="339933"/>
          <w:sz w:val="56"/>
          <w:szCs w:val="56"/>
          <w:u w:val="single"/>
          <w:shd w:val="clear" w:color="auto" w:fill="FFFFFF"/>
        </w:rPr>
        <w:lastRenderedPageBreak/>
        <w:t>LIC New Jeevan Amar</w:t>
      </w:r>
    </w:p>
    <w:p w14:paraId="2066206D" w14:textId="77777777" w:rsidR="00602E1C" w:rsidRDefault="00602E1C" w:rsidP="00602E1C">
      <w:pPr>
        <w:pStyle w:val="ListParagraph"/>
        <w:spacing w:after="240"/>
        <w:ind w:left="0"/>
        <w:rPr>
          <w:rFonts w:ascii="Book Antiqua" w:hAnsi="Book Antiqua"/>
          <w:b/>
          <w:bCs/>
          <w:i/>
          <w:iCs/>
          <w:sz w:val="44"/>
          <w:szCs w:val="44"/>
          <w:u w:val="single"/>
        </w:rPr>
      </w:pPr>
      <w:r w:rsidRPr="009F6C84">
        <w:rPr>
          <w:rFonts w:ascii="Book Antiqua" w:hAnsi="Book Antiqua"/>
          <w:b/>
          <w:bCs/>
          <w:i/>
          <w:iCs/>
          <w:sz w:val="44"/>
          <w:szCs w:val="44"/>
          <w:u w:val="single"/>
        </w:rPr>
        <w:t>Assess Suitability for Each Scenario:</w:t>
      </w:r>
    </w:p>
    <w:p w14:paraId="5C1126EF" w14:textId="251C988D" w:rsidR="00930941" w:rsidRPr="0074682C" w:rsidRDefault="00930941" w:rsidP="00930941">
      <w:pPr>
        <w:pStyle w:val="ListParagraph"/>
        <w:numPr>
          <w:ilvl w:val="0"/>
          <w:numId w:val="7"/>
        </w:numPr>
        <w:spacing w:before="120" w:after="0"/>
        <w:contextualSpacing w:val="0"/>
        <w:rPr>
          <w:rFonts w:ascii="Book Antiqua" w:hAnsi="Book Antiqua" w:cs="Segoe UI"/>
          <w:b/>
          <w:bCs/>
          <w:sz w:val="36"/>
          <w:szCs w:val="36"/>
          <w:u w:val="single"/>
          <w:shd w:val="clear" w:color="auto" w:fill="FFFFFF"/>
        </w:rPr>
      </w:pPr>
      <w:r w:rsidRPr="00B500D3">
        <w:rPr>
          <w:rFonts w:ascii="Book Antiqua" w:hAnsi="Book Antiqua"/>
          <w:b/>
          <w:bCs/>
          <w:sz w:val="28"/>
          <w:szCs w:val="28"/>
          <w:u w:val="single"/>
        </w:rPr>
        <w:t>Affordability:</w:t>
      </w:r>
      <w:r w:rsidR="00F16DA5">
        <w:rPr>
          <w:rFonts w:ascii="Book Antiqua" w:hAnsi="Book Antiqua"/>
          <w:b/>
          <w:bCs/>
          <w:sz w:val="28"/>
          <w:szCs w:val="28"/>
        </w:rPr>
        <w:t xml:space="preserve"> </w:t>
      </w:r>
    </w:p>
    <w:p w14:paraId="2038A006" w14:textId="77777777" w:rsidR="00E54085" w:rsidRDefault="00FB52EE" w:rsidP="00425DBD">
      <w:pPr>
        <w:pStyle w:val="ListParagraph"/>
        <w:spacing w:before="120" w:after="0"/>
        <w:contextualSpacing w:val="0"/>
        <w:rPr>
          <w:rFonts w:ascii="Book Antiqua" w:hAnsi="Book Antiqua" w:cs="Segoe UI"/>
          <w:b/>
          <w:bCs/>
          <w:color w:val="0D0D0D"/>
          <w:sz w:val="28"/>
          <w:szCs w:val="28"/>
          <w:shd w:val="clear" w:color="auto" w:fill="FFFFFF"/>
        </w:rPr>
      </w:pPr>
      <w:r>
        <w:rPr>
          <w:rFonts w:ascii="Book Antiqua" w:hAnsi="Book Antiqua" w:cs="Segoe UI"/>
          <w:b/>
          <w:bCs/>
          <w:sz w:val="36"/>
          <w:szCs w:val="36"/>
          <w:shd w:val="clear" w:color="auto" w:fill="FFFFFF"/>
        </w:rPr>
        <w:t xml:space="preserve">                     </w:t>
      </w:r>
      <w:r w:rsidRPr="00FB52EE">
        <w:rPr>
          <w:rFonts w:ascii="Book Antiqua" w:hAnsi="Book Antiqua" w:cs="Segoe UI"/>
          <w:b/>
          <w:bCs/>
          <w:color w:val="0D0D0D"/>
          <w:sz w:val="28"/>
          <w:szCs w:val="28"/>
          <w:shd w:val="clear" w:color="auto" w:fill="FFFFFF"/>
        </w:rPr>
        <w:t>The family should assess their current financial situation, including income, savings, and expenses, to determine how much they can allocate towards life insurance premiums without compromising their ability to meet other financial obligations.</w:t>
      </w:r>
      <w:r>
        <w:rPr>
          <w:rFonts w:ascii="Book Antiqua" w:hAnsi="Book Antiqua" w:cs="Segoe UI"/>
          <w:b/>
          <w:bCs/>
          <w:color w:val="0D0D0D"/>
          <w:sz w:val="28"/>
          <w:szCs w:val="28"/>
          <w:shd w:val="clear" w:color="auto" w:fill="FFFFFF"/>
        </w:rPr>
        <w:t xml:space="preserve"> </w:t>
      </w:r>
      <w:r w:rsidR="00F05315" w:rsidRPr="00F05315">
        <w:rPr>
          <w:rFonts w:ascii="Book Antiqua" w:hAnsi="Book Antiqua" w:cs="Segoe UI"/>
          <w:b/>
          <w:bCs/>
          <w:color w:val="0D0D0D"/>
          <w:sz w:val="28"/>
          <w:szCs w:val="28"/>
          <w:shd w:val="clear" w:color="auto" w:fill="FFFFFF"/>
        </w:rPr>
        <w:t>Creating a detailed budget can help the family understand their cash flow and prioritize their expenses. They should ensure that they can comfortably afford the premiums without straining their finances.</w:t>
      </w:r>
    </w:p>
    <w:p w14:paraId="32AD784F" w14:textId="61FD2823" w:rsidR="0074682C" w:rsidRDefault="00E54085" w:rsidP="00425DBD">
      <w:pPr>
        <w:pStyle w:val="ListParagraph"/>
        <w:spacing w:before="120" w:after="0"/>
        <w:contextualSpacing w:val="0"/>
        <w:rPr>
          <w:rFonts w:ascii="Book Antiqua" w:hAnsi="Book Antiqua" w:cs="Segoe UI"/>
          <w:b/>
          <w:bCs/>
          <w:color w:val="0D0D0D"/>
          <w:sz w:val="36"/>
          <w:szCs w:val="36"/>
          <w:shd w:val="clear" w:color="auto" w:fill="FFFFFF"/>
        </w:rPr>
      </w:pPr>
      <w:r>
        <w:rPr>
          <w:rFonts w:ascii="Book Antiqua" w:hAnsi="Book Antiqua" w:cs="Segoe UI"/>
          <w:b/>
          <w:bCs/>
          <w:color w:val="0D0D0D"/>
          <w:sz w:val="28"/>
          <w:szCs w:val="28"/>
          <w:shd w:val="clear" w:color="auto" w:fill="FFFFFF"/>
        </w:rPr>
        <w:t xml:space="preserve">                          </w:t>
      </w:r>
      <w:r w:rsidRPr="00E54085">
        <w:rPr>
          <w:rFonts w:ascii="Book Antiqua" w:hAnsi="Book Antiqua" w:cs="Segoe UI"/>
          <w:b/>
          <w:bCs/>
          <w:color w:val="0D0D0D"/>
          <w:sz w:val="28"/>
          <w:szCs w:val="28"/>
          <w:shd w:val="clear" w:color="auto" w:fill="FFFFFF"/>
        </w:rPr>
        <w:t>They should consider the cost of the New Jeevan Amar premiums relative to the coverage it provides. While the plan may offer substantial coverage, they need to ensure that the premiums are affordable in the long term.</w:t>
      </w:r>
      <w:r w:rsidR="008C148D">
        <w:rPr>
          <w:rFonts w:ascii="Book Antiqua" w:hAnsi="Book Antiqua" w:cs="Segoe UI"/>
          <w:b/>
          <w:bCs/>
          <w:color w:val="0D0D0D"/>
          <w:sz w:val="28"/>
          <w:szCs w:val="28"/>
          <w:shd w:val="clear" w:color="auto" w:fill="FFFFFF"/>
        </w:rPr>
        <w:t xml:space="preserve"> </w:t>
      </w:r>
      <w:r w:rsidR="008C148D" w:rsidRPr="008C148D">
        <w:rPr>
          <w:rFonts w:ascii="Book Antiqua" w:hAnsi="Book Antiqua" w:cs="Segoe UI"/>
          <w:b/>
          <w:bCs/>
          <w:color w:val="0D0D0D"/>
          <w:sz w:val="28"/>
          <w:szCs w:val="28"/>
          <w:shd w:val="clear" w:color="auto" w:fill="FFFFFF"/>
        </w:rPr>
        <w:t>Given the child's medical condition and the strain it's putting on their savings, securing life insurance coverage is crucial for the family's financial stability. They should weigh the importance of having adequate coverage against the affordability of the premiums.</w:t>
      </w:r>
    </w:p>
    <w:p w14:paraId="39ECEC0E" w14:textId="336F02B3" w:rsidR="00356535" w:rsidRDefault="008C148D" w:rsidP="00C35658">
      <w:pPr>
        <w:pStyle w:val="ListParagraph"/>
        <w:spacing w:before="120" w:after="0"/>
        <w:contextualSpacing w:val="0"/>
        <w:rPr>
          <w:rFonts w:ascii="Book Antiqua" w:hAnsi="Book Antiqua" w:cs="Segoe UI"/>
          <w:b/>
          <w:bCs/>
          <w:color w:val="0D0D0D"/>
          <w:sz w:val="28"/>
          <w:szCs w:val="28"/>
          <w:shd w:val="clear" w:color="auto" w:fill="FFFFFF"/>
        </w:rPr>
      </w:pPr>
      <w:r>
        <w:rPr>
          <w:rFonts w:ascii="Book Antiqua" w:hAnsi="Book Antiqua" w:cs="Segoe UI"/>
          <w:b/>
          <w:bCs/>
          <w:color w:val="0D0D0D"/>
          <w:sz w:val="36"/>
          <w:szCs w:val="36"/>
          <w:shd w:val="clear" w:color="auto" w:fill="FFFFFF"/>
        </w:rPr>
        <w:t xml:space="preserve">                    </w:t>
      </w:r>
      <w:r w:rsidR="00CC471B" w:rsidRPr="00CC471B">
        <w:rPr>
          <w:rFonts w:ascii="Book Antiqua" w:hAnsi="Book Antiqua" w:cs="Segoe UI"/>
          <w:b/>
          <w:bCs/>
          <w:color w:val="0D0D0D"/>
          <w:sz w:val="28"/>
          <w:szCs w:val="28"/>
          <w:shd w:val="clear" w:color="auto" w:fill="FFFFFF"/>
        </w:rPr>
        <w:t>The family may want to explore alternative life insurance plans or providers to compare premiums and coverage options. They should also consider any employer-sponsored life insurance benefits they may have access to.</w:t>
      </w:r>
      <w:r w:rsidR="00CC471B">
        <w:rPr>
          <w:rFonts w:ascii="Book Antiqua" w:hAnsi="Book Antiqua" w:cs="Segoe UI"/>
          <w:b/>
          <w:bCs/>
          <w:color w:val="0D0D0D"/>
          <w:sz w:val="28"/>
          <w:szCs w:val="28"/>
          <w:shd w:val="clear" w:color="auto" w:fill="FFFFFF"/>
        </w:rPr>
        <w:t xml:space="preserve"> </w:t>
      </w:r>
      <w:r w:rsidR="00432063" w:rsidRPr="00432063">
        <w:rPr>
          <w:rFonts w:ascii="Book Antiqua" w:hAnsi="Book Antiqua" w:cs="Segoe UI"/>
          <w:b/>
          <w:bCs/>
          <w:color w:val="0D0D0D"/>
          <w:sz w:val="28"/>
          <w:szCs w:val="28"/>
          <w:shd w:val="clear" w:color="auto" w:fill="FFFFFF"/>
        </w:rPr>
        <w:t>it may be beneficial for the family to consult with a financial advisor who can provide personalized advice based on their specific circumstances and financial goals.</w:t>
      </w:r>
    </w:p>
    <w:p w14:paraId="3082E72B" w14:textId="77E9685D" w:rsidR="00C35658" w:rsidRPr="00A12FEF" w:rsidRDefault="003679E5" w:rsidP="00754A4D">
      <w:pPr>
        <w:pStyle w:val="ListParagraph"/>
        <w:numPr>
          <w:ilvl w:val="0"/>
          <w:numId w:val="10"/>
        </w:numPr>
        <w:spacing w:before="120" w:after="0"/>
        <w:rPr>
          <w:rFonts w:ascii="Book Antiqua" w:hAnsi="Book Antiqua" w:cs="Segoe UI"/>
          <w:sz w:val="48"/>
          <w:szCs w:val="48"/>
          <w:u w:val="single"/>
          <w:shd w:val="clear" w:color="auto" w:fill="FFFFFF"/>
        </w:rPr>
      </w:pPr>
      <w:r w:rsidRPr="00050E79">
        <w:rPr>
          <w:rFonts w:ascii="Book Antiqua" w:hAnsi="Book Antiqua"/>
          <w:b/>
          <w:bCs/>
          <w:sz w:val="28"/>
          <w:szCs w:val="28"/>
          <w:u w:val="single"/>
        </w:rPr>
        <w:t>Coverage Limits</w:t>
      </w:r>
      <w:r w:rsidR="000573A3">
        <w:rPr>
          <w:rFonts w:ascii="Book Antiqua" w:hAnsi="Book Antiqua"/>
          <w:b/>
          <w:bCs/>
          <w:sz w:val="28"/>
          <w:szCs w:val="28"/>
          <w:u w:val="single"/>
        </w:rPr>
        <w:t>:</w:t>
      </w:r>
      <w:r w:rsidR="000573A3">
        <w:rPr>
          <w:rFonts w:ascii="Book Antiqua" w:hAnsi="Book Antiqua"/>
          <w:b/>
          <w:bCs/>
          <w:sz w:val="28"/>
          <w:szCs w:val="28"/>
        </w:rPr>
        <w:t xml:space="preserve"> </w:t>
      </w:r>
    </w:p>
    <w:p w14:paraId="0EA67A2A" w14:textId="5DA3DD5F" w:rsidR="00A12FEF" w:rsidRDefault="00CB696B" w:rsidP="00A12FEF">
      <w:pPr>
        <w:pStyle w:val="ListParagraph"/>
        <w:spacing w:before="120" w:after="0"/>
        <w:rPr>
          <w:rFonts w:ascii="Book Antiqua" w:hAnsi="Book Antiqua" w:cs="Segoe UI"/>
          <w:b/>
          <w:bCs/>
          <w:color w:val="0D0D0D"/>
          <w:sz w:val="28"/>
          <w:szCs w:val="28"/>
          <w:shd w:val="clear" w:color="auto" w:fill="FFFFFF"/>
        </w:rPr>
      </w:pPr>
      <w:r>
        <w:rPr>
          <w:rFonts w:ascii="Book Antiqua" w:hAnsi="Book Antiqua" w:cs="Segoe UI"/>
          <w:b/>
          <w:bCs/>
          <w:color w:val="0D0D0D"/>
          <w:sz w:val="28"/>
          <w:szCs w:val="28"/>
          <w:shd w:val="clear" w:color="auto" w:fill="FFFFFF"/>
        </w:rPr>
        <w:t xml:space="preserve">                                </w:t>
      </w:r>
      <w:r w:rsidRPr="00CB696B">
        <w:rPr>
          <w:rFonts w:ascii="Book Antiqua" w:hAnsi="Book Antiqua" w:cs="Segoe UI"/>
          <w:b/>
          <w:bCs/>
          <w:color w:val="0D0D0D"/>
          <w:sz w:val="28"/>
          <w:szCs w:val="28"/>
          <w:shd w:val="clear" w:color="auto" w:fill="FFFFFF"/>
        </w:rPr>
        <w:t xml:space="preserve">The family should consider whether the coverage amount provided by New Jeevan Amar is sufficient to meet their needs. They may need to assess their current and future financial obligations, such as outstanding debts, mortgage, living expenses, education costs for the children, and ongoing medical expenses for the child with the serious medical condition. The coverage amount should be enough to support their family's lifestyle and ensure their financial stability in case </w:t>
      </w:r>
      <w:r w:rsidRPr="00CB696B">
        <w:rPr>
          <w:rFonts w:ascii="Book Antiqua" w:hAnsi="Book Antiqua" w:cs="Segoe UI"/>
          <w:b/>
          <w:bCs/>
          <w:color w:val="0D0D0D"/>
          <w:sz w:val="28"/>
          <w:szCs w:val="28"/>
          <w:shd w:val="clear" w:color="auto" w:fill="FFFFFF"/>
        </w:rPr>
        <w:lastRenderedPageBreak/>
        <w:t>of a parent's untimely death.</w:t>
      </w:r>
      <w:r w:rsidR="004E305F">
        <w:rPr>
          <w:rFonts w:ascii="Book Antiqua" w:hAnsi="Book Antiqua" w:cs="Segoe UI"/>
          <w:b/>
          <w:bCs/>
          <w:color w:val="0D0D0D"/>
          <w:sz w:val="28"/>
          <w:szCs w:val="28"/>
          <w:shd w:val="clear" w:color="auto" w:fill="FFFFFF"/>
        </w:rPr>
        <w:t xml:space="preserve"> </w:t>
      </w:r>
      <w:r w:rsidR="00BC44FF" w:rsidRPr="00BC44FF">
        <w:rPr>
          <w:rFonts w:ascii="Book Antiqua" w:hAnsi="Book Antiqua" w:cs="Segoe UI"/>
          <w:b/>
          <w:bCs/>
          <w:color w:val="0D0D0D"/>
          <w:sz w:val="28"/>
          <w:szCs w:val="28"/>
          <w:shd w:val="clear" w:color="auto" w:fill="FFFFFF"/>
        </w:rPr>
        <w:t>While New Jeevan Amar offers affordable premiums, the family should ensure that they can comfortably afford the premiums without straining their finances. They need to budget for the premiums alongside their other expenses and consider any potential future increases in premiums.</w:t>
      </w:r>
    </w:p>
    <w:p w14:paraId="5BF87203" w14:textId="36BDC658" w:rsidR="00BC44FF" w:rsidRDefault="0069038E" w:rsidP="00A12FEF">
      <w:pPr>
        <w:pStyle w:val="ListParagraph"/>
        <w:spacing w:before="120" w:after="0"/>
        <w:rPr>
          <w:rFonts w:ascii="Book Antiqua" w:hAnsi="Book Antiqua" w:cs="Segoe UI"/>
          <w:b/>
          <w:bCs/>
          <w:color w:val="0D0D0D"/>
          <w:sz w:val="28"/>
          <w:szCs w:val="28"/>
          <w:shd w:val="clear" w:color="auto" w:fill="FFFFFF"/>
        </w:rPr>
      </w:pPr>
      <w:r>
        <w:rPr>
          <w:rFonts w:ascii="Book Antiqua" w:hAnsi="Book Antiqua" w:cs="Segoe UI"/>
          <w:b/>
          <w:bCs/>
          <w:color w:val="0D0D0D"/>
          <w:sz w:val="28"/>
          <w:szCs w:val="28"/>
          <w:shd w:val="clear" w:color="auto" w:fill="FFFFFF"/>
        </w:rPr>
        <w:t xml:space="preserve">                                   </w:t>
      </w:r>
      <w:r w:rsidRPr="0069038E">
        <w:rPr>
          <w:rFonts w:ascii="Book Antiqua" w:hAnsi="Book Antiqua" w:cs="Segoe UI"/>
          <w:b/>
          <w:bCs/>
          <w:color w:val="0D0D0D"/>
          <w:sz w:val="28"/>
          <w:szCs w:val="28"/>
          <w:shd w:val="clear" w:color="auto" w:fill="FFFFFF"/>
        </w:rPr>
        <w:t>Since one of the children has a serious medical condition, the family should be aware that insurance companies typically conduct medical underwriting to assess the risk and determine the premium rates. The child's medical condition may affect the premium amount or eligibility for coverage under the policy.</w:t>
      </w:r>
      <w:r w:rsidR="00A556E2">
        <w:rPr>
          <w:rFonts w:ascii="Book Antiqua" w:hAnsi="Book Antiqua" w:cs="Segoe UI"/>
          <w:b/>
          <w:bCs/>
          <w:color w:val="0D0D0D"/>
          <w:sz w:val="28"/>
          <w:szCs w:val="28"/>
          <w:shd w:val="clear" w:color="auto" w:fill="FFFFFF"/>
        </w:rPr>
        <w:t xml:space="preserve"> </w:t>
      </w:r>
      <w:r w:rsidR="00A556E2" w:rsidRPr="00A556E2">
        <w:rPr>
          <w:rFonts w:ascii="Book Antiqua" w:hAnsi="Book Antiqua" w:cs="Segoe UI"/>
          <w:b/>
          <w:bCs/>
          <w:color w:val="0D0D0D"/>
          <w:sz w:val="28"/>
          <w:szCs w:val="28"/>
          <w:shd w:val="clear" w:color="auto" w:fill="FFFFFF"/>
        </w:rPr>
        <w:t>New Jeevan Amar may offer additional riders or options for enhanced coverage, such as critical illness rider or waiver of premium rider. The family should evaluate whether these riders are necessary to address their specific needs and consider the additional cost associated with them.</w:t>
      </w:r>
    </w:p>
    <w:p w14:paraId="6E26E6FF" w14:textId="270621CA" w:rsidR="00442604" w:rsidRDefault="00442604" w:rsidP="00A12FEF">
      <w:pPr>
        <w:pStyle w:val="ListParagraph"/>
        <w:spacing w:before="120" w:after="0"/>
        <w:rPr>
          <w:rFonts w:ascii="Book Antiqua" w:hAnsi="Book Antiqua" w:cs="Segoe UI"/>
          <w:b/>
          <w:bCs/>
          <w:color w:val="0D0D0D"/>
          <w:sz w:val="28"/>
          <w:szCs w:val="28"/>
          <w:shd w:val="clear" w:color="auto" w:fill="FFFFFF"/>
        </w:rPr>
      </w:pPr>
      <w:r w:rsidRPr="00442604">
        <w:rPr>
          <w:rFonts w:ascii="Book Antiqua" w:hAnsi="Book Antiqua" w:cs="Segoe UI"/>
          <w:b/>
          <w:bCs/>
          <w:color w:val="0D0D0D"/>
          <w:sz w:val="36"/>
          <w:szCs w:val="36"/>
          <w:shd w:val="clear" w:color="auto" w:fill="FFFFFF"/>
        </w:rPr>
        <w:t xml:space="preserve">                           </w:t>
      </w:r>
      <w:r w:rsidRPr="00442604">
        <w:rPr>
          <w:rFonts w:ascii="Book Antiqua" w:hAnsi="Book Antiqua" w:cs="Segoe UI"/>
          <w:b/>
          <w:bCs/>
          <w:color w:val="0D0D0D"/>
          <w:sz w:val="28"/>
          <w:szCs w:val="28"/>
          <w:shd w:val="clear" w:color="auto" w:fill="FFFFFF"/>
        </w:rPr>
        <w:t>Term insurance provides coverage for a specific period, typically ranging from 10 to 30 years. The family should choose a policy term that aligns with their long-term financial goals and obligations, considering factors such as the children's ages and expected duration of financial dependency.</w:t>
      </w:r>
    </w:p>
    <w:p w14:paraId="2E375A37" w14:textId="211A1E78" w:rsidR="00442604" w:rsidRPr="00106521" w:rsidRDefault="00106521" w:rsidP="00442604">
      <w:pPr>
        <w:pStyle w:val="ListParagraph"/>
        <w:numPr>
          <w:ilvl w:val="0"/>
          <w:numId w:val="10"/>
        </w:numPr>
        <w:spacing w:before="120" w:after="0"/>
        <w:rPr>
          <w:rFonts w:ascii="Book Antiqua" w:hAnsi="Book Antiqua" w:cs="Segoe UI"/>
          <w:b/>
          <w:bCs/>
          <w:sz w:val="200"/>
          <w:szCs w:val="200"/>
          <w:u w:val="single"/>
          <w:shd w:val="clear" w:color="auto" w:fill="FFFFFF"/>
        </w:rPr>
      </w:pPr>
      <w:r w:rsidRPr="00106521">
        <w:rPr>
          <w:rFonts w:ascii="Book Antiqua" w:hAnsi="Book Antiqua"/>
          <w:b/>
          <w:bCs/>
          <w:sz w:val="28"/>
          <w:szCs w:val="28"/>
        </w:rPr>
        <w:t>Long-Term Benefits:</w:t>
      </w:r>
      <w:r>
        <w:rPr>
          <w:rFonts w:ascii="Book Antiqua" w:hAnsi="Book Antiqua"/>
          <w:b/>
          <w:bCs/>
          <w:sz w:val="28"/>
          <w:szCs w:val="28"/>
        </w:rPr>
        <w:t xml:space="preserve"> </w:t>
      </w:r>
    </w:p>
    <w:p w14:paraId="176F8090" w14:textId="5A6A6299" w:rsidR="00375C8B" w:rsidRDefault="00106521" w:rsidP="00106521">
      <w:pPr>
        <w:pStyle w:val="ListParagraph"/>
        <w:spacing w:before="120" w:after="0"/>
        <w:rPr>
          <w:rFonts w:ascii="Book Antiqua" w:hAnsi="Book Antiqua" w:cs="Segoe UI"/>
          <w:b/>
          <w:bCs/>
          <w:color w:val="0D0D0D"/>
          <w:sz w:val="28"/>
          <w:szCs w:val="28"/>
          <w:shd w:val="clear" w:color="auto" w:fill="FFFFFF"/>
        </w:rPr>
      </w:pPr>
      <w:r w:rsidRPr="00492908">
        <w:rPr>
          <w:rFonts w:ascii="Book Antiqua" w:hAnsi="Book Antiqua"/>
          <w:b/>
          <w:bCs/>
          <w:sz w:val="36"/>
          <w:szCs w:val="36"/>
        </w:rPr>
        <w:t xml:space="preserve">    </w:t>
      </w:r>
      <w:r w:rsidR="00492908" w:rsidRPr="00492908">
        <w:rPr>
          <w:rFonts w:ascii="Book Antiqua" w:hAnsi="Book Antiqua"/>
          <w:b/>
          <w:bCs/>
          <w:sz w:val="36"/>
          <w:szCs w:val="36"/>
        </w:rPr>
        <w:t xml:space="preserve">                       </w:t>
      </w:r>
      <w:r w:rsidR="00492908" w:rsidRPr="00492908">
        <w:rPr>
          <w:rFonts w:ascii="Book Antiqua" w:hAnsi="Book Antiqua" w:cs="Segoe UI"/>
          <w:b/>
          <w:bCs/>
          <w:color w:val="0D0D0D"/>
          <w:sz w:val="28"/>
          <w:szCs w:val="28"/>
          <w:shd w:val="clear" w:color="auto" w:fill="FFFFFF"/>
        </w:rPr>
        <w:t>One of the primary benefits of the New Jeevan Amar policy is that it provides financial protection for the family in the event of the untimely death of one of the parents. This can help ensure that the surviving family members, including the children with ongoing medical needs, are financially supported and can maintain their standard of living.</w:t>
      </w:r>
      <w:r w:rsidR="00492908">
        <w:rPr>
          <w:rFonts w:ascii="Book Antiqua" w:hAnsi="Book Antiqua" w:cs="Segoe UI"/>
          <w:b/>
          <w:bCs/>
          <w:color w:val="0D0D0D"/>
          <w:sz w:val="28"/>
          <w:szCs w:val="28"/>
          <w:shd w:val="clear" w:color="auto" w:fill="FFFFFF"/>
        </w:rPr>
        <w:t xml:space="preserve"> </w:t>
      </w:r>
      <w:r w:rsidR="00EB583F" w:rsidRPr="00EB583F">
        <w:rPr>
          <w:rFonts w:ascii="Book Antiqua" w:hAnsi="Book Antiqua" w:cs="Segoe UI"/>
          <w:b/>
          <w:bCs/>
          <w:color w:val="0D0D0D"/>
          <w:sz w:val="28"/>
          <w:szCs w:val="28"/>
          <w:shd w:val="clear" w:color="auto" w:fill="FFFFFF"/>
        </w:rPr>
        <w:t>Since the family has been managing their finances responsibly and is facing significant out-of-pocket expenses due to the child's medical condition, the affordability of the premiums offered by New Jeevan Amar is likely a significant benefit. This allows the family to secure adequate coverage without adding further strain to their finances.</w:t>
      </w:r>
    </w:p>
    <w:p w14:paraId="5859CC38" w14:textId="4D72F731" w:rsidR="000A4F6E" w:rsidRDefault="00375C8B" w:rsidP="00106521">
      <w:pPr>
        <w:pStyle w:val="ListParagraph"/>
        <w:spacing w:before="120" w:after="0"/>
        <w:rPr>
          <w:rFonts w:ascii="Book Antiqua" w:hAnsi="Book Antiqua" w:cs="Segoe UI"/>
          <w:b/>
          <w:bCs/>
          <w:color w:val="0D0D0D"/>
          <w:sz w:val="28"/>
          <w:szCs w:val="28"/>
          <w:shd w:val="clear" w:color="auto" w:fill="FFFFFF"/>
        </w:rPr>
      </w:pPr>
      <w:r>
        <w:rPr>
          <w:rFonts w:ascii="Book Antiqua" w:hAnsi="Book Antiqua" w:cs="Segoe UI"/>
          <w:b/>
          <w:bCs/>
          <w:color w:val="0D0D0D"/>
          <w:sz w:val="28"/>
          <w:szCs w:val="28"/>
          <w:shd w:val="clear" w:color="auto" w:fill="FFFFFF"/>
        </w:rPr>
        <w:t xml:space="preserve">                                  </w:t>
      </w:r>
      <w:r w:rsidR="00341960">
        <w:rPr>
          <w:rFonts w:ascii="Book Antiqua" w:hAnsi="Book Antiqua" w:cs="Segoe UI"/>
          <w:b/>
          <w:bCs/>
          <w:color w:val="0D0D0D"/>
          <w:sz w:val="28"/>
          <w:szCs w:val="28"/>
          <w:shd w:val="clear" w:color="auto" w:fill="FFFFFF"/>
        </w:rPr>
        <w:t xml:space="preserve"> </w:t>
      </w:r>
      <w:r w:rsidR="00163EB1" w:rsidRPr="00163EB1">
        <w:rPr>
          <w:rFonts w:ascii="Book Antiqua" w:hAnsi="Book Antiqua" w:cs="Segoe UI"/>
          <w:b/>
          <w:bCs/>
          <w:color w:val="0D0D0D"/>
          <w:sz w:val="28"/>
          <w:szCs w:val="28"/>
          <w:shd w:val="clear" w:color="auto" w:fill="FFFFFF"/>
        </w:rPr>
        <w:t xml:space="preserve">Knowing that they have a life insurance policy in place can provide the family with peace of mind, especially in light of the uncertainties they are facing due to the </w:t>
      </w:r>
      <w:r w:rsidR="00163EB1" w:rsidRPr="00163EB1">
        <w:rPr>
          <w:rFonts w:ascii="Book Antiqua" w:hAnsi="Book Antiqua" w:cs="Segoe UI"/>
          <w:b/>
          <w:bCs/>
          <w:color w:val="0D0D0D"/>
          <w:sz w:val="28"/>
          <w:szCs w:val="28"/>
          <w:shd w:val="clear" w:color="auto" w:fill="FFFFFF"/>
        </w:rPr>
        <w:lastRenderedPageBreak/>
        <w:t>child's medical condition. They can rest assured that their children's financial needs will be taken care of, even if something were to happen to one of the parents.</w:t>
      </w:r>
      <w:r w:rsidR="00163EB1">
        <w:rPr>
          <w:rFonts w:ascii="Book Antiqua" w:hAnsi="Book Antiqua" w:cs="Segoe UI"/>
          <w:b/>
          <w:bCs/>
          <w:color w:val="0D0D0D"/>
          <w:sz w:val="28"/>
          <w:szCs w:val="28"/>
          <w:shd w:val="clear" w:color="auto" w:fill="FFFFFF"/>
        </w:rPr>
        <w:t xml:space="preserve"> </w:t>
      </w:r>
      <w:r w:rsidR="000A4F6E" w:rsidRPr="000A4F6E">
        <w:rPr>
          <w:rFonts w:ascii="Book Antiqua" w:hAnsi="Book Antiqua" w:cs="Segoe UI"/>
          <w:b/>
          <w:bCs/>
          <w:color w:val="0D0D0D"/>
          <w:sz w:val="28"/>
          <w:szCs w:val="28"/>
          <w:shd w:val="clear" w:color="auto" w:fill="FFFFFF"/>
        </w:rPr>
        <w:t>As a term insurance plan, New Jeevan Amar provides coverage for a specific period, typically ranging from 10 to 30 years. The family should consider the implications of this limited duration coverage and ensure that it aligns with their long-term financial goals and obligations, including the duration of their children's dependency.</w:t>
      </w:r>
    </w:p>
    <w:p w14:paraId="6960213F" w14:textId="468B10CB" w:rsidR="00341960" w:rsidRDefault="00341960" w:rsidP="00106521">
      <w:pPr>
        <w:pStyle w:val="ListParagraph"/>
        <w:spacing w:before="120" w:after="0"/>
        <w:rPr>
          <w:rFonts w:ascii="Book Antiqua" w:hAnsi="Book Antiqua" w:cs="Segoe UI"/>
          <w:b/>
          <w:bCs/>
          <w:color w:val="0D0D0D"/>
          <w:sz w:val="28"/>
          <w:szCs w:val="28"/>
          <w:shd w:val="clear" w:color="auto" w:fill="FFFFFF"/>
        </w:rPr>
      </w:pPr>
      <w:r>
        <w:rPr>
          <w:rFonts w:ascii="Book Antiqua" w:hAnsi="Book Antiqua" w:cs="Segoe UI"/>
          <w:b/>
          <w:bCs/>
          <w:color w:val="0D0D0D"/>
          <w:sz w:val="28"/>
          <w:szCs w:val="28"/>
          <w:shd w:val="clear" w:color="auto" w:fill="FFFFFF"/>
        </w:rPr>
        <w:t xml:space="preserve">                                    </w:t>
      </w:r>
      <w:r w:rsidR="00392E3E" w:rsidRPr="00392E3E">
        <w:rPr>
          <w:rFonts w:ascii="Book Antiqua" w:hAnsi="Book Antiqua" w:cs="Segoe UI"/>
          <w:b/>
          <w:bCs/>
          <w:color w:val="0D0D0D"/>
          <w:sz w:val="28"/>
          <w:szCs w:val="28"/>
          <w:shd w:val="clear" w:color="auto" w:fill="FFFFFF"/>
        </w:rPr>
        <w:t>Unlike some permanent life insurance policies, such as whole life or universal life, New Jeevan Amar does not accumulate cash value over time. This means that if the policy is not utilized (i.e., the insured individuals do not pass away during the policy term), there is no payout or return on investment.</w:t>
      </w:r>
      <w:r w:rsidR="00C473CA">
        <w:rPr>
          <w:rFonts w:ascii="Book Antiqua" w:hAnsi="Book Antiqua" w:cs="Segoe UI"/>
          <w:b/>
          <w:bCs/>
          <w:color w:val="0D0D0D"/>
          <w:sz w:val="28"/>
          <w:szCs w:val="28"/>
          <w:shd w:val="clear" w:color="auto" w:fill="FFFFFF"/>
        </w:rPr>
        <w:t xml:space="preserve"> </w:t>
      </w:r>
      <w:r w:rsidR="00C473CA" w:rsidRPr="00C473CA">
        <w:rPr>
          <w:rFonts w:ascii="Book Antiqua" w:hAnsi="Book Antiqua" w:cs="Segoe UI"/>
          <w:b/>
          <w:bCs/>
          <w:color w:val="0D0D0D"/>
          <w:sz w:val="28"/>
          <w:szCs w:val="28"/>
          <w:shd w:val="clear" w:color="auto" w:fill="FFFFFF"/>
        </w:rPr>
        <w:t>While New Jeevan Amar offers substantial coverage at an affordable premium, it may have limited customization options compared to other life insurance policies. The family should ensure that the policy meets their specific needs and consider additional riders or options if necessary.</w:t>
      </w:r>
    </w:p>
    <w:p w14:paraId="151B4AA4" w14:textId="77777777" w:rsidR="008473BB" w:rsidRDefault="008473BB" w:rsidP="00106521">
      <w:pPr>
        <w:pStyle w:val="ListParagraph"/>
        <w:spacing w:before="120" w:after="0"/>
        <w:rPr>
          <w:rFonts w:ascii="Book Antiqua" w:hAnsi="Book Antiqua" w:cs="Segoe UI"/>
          <w:b/>
          <w:bCs/>
          <w:color w:val="0D0D0D"/>
          <w:sz w:val="28"/>
          <w:szCs w:val="28"/>
          <w:shd w:val="clear" w:color="auto" w:fill="FFFFFF"/>
        </w:rPr>
      </w:pPr>
    </w:p>
    <w:p w14:paraId="6491A7BB" w14:textId="6CD9F409" w:rsidR="005A3B6B" w:rsidRPr="00392E3E" w:rsidRDefault="00CF0BFC" w:rsidP="00CF0BFC">
      <w:pPr>
        <w:pStyle w:val="ListParagraph"/>
        <w:spacing w:before="120" w:after="0"/>
        <w:ind w:left="0"/>
        <w:rPr>
          <w:rFonts w:ascii="Book Antiqua" w:hAnsi="Book Antiqua" w:cs="Segoe UI"/>
          <w:b/>
          <w:bCs/>
          <w:color w:val="0D0D0D"/>
          <w:sz w:val="28"/>
          <w:szCs w:val="28"/>
          <w:shd w:val="clear" w:color="auto" w:fill="FFFFFF"/>
        </w:rPr>
      </w:pPr>
      <w:r>
        <w:rPr>
          <w:rFonts w:ascii="Book Antiqua" w:hAnsi="Book Antiqua" w:cs="Segoe UI"/>
          <w:b/>
          <w:bCs/>
          <w:noProof/>
          <w:color w:val="0D0D0D"/>
          <w:sz w:val="28"/>
          <w:szCs w:val="28"/>
          <w:shd w:val="clear" w:color="auto" w:fill="FFFFFF"/>
        </w:rPr>
        <w:drawing>
          <wp:inline distT="0" distB="0" distL="0" distR="0" wp14:anchorId="0073EE91" wp14:editId="4B01923F">
            <wp:extent cx="5699760" cy="3718560"/>
            <wp:effectExtent l="0" t="0" r="0" b="0"/>
            <wp:docPr id="145523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30558" name="Picture 1455230558"/>
                    <pic:cNvPicPr/>
                  </pic:nvPicPr>
                  <pic:blipFill>
                    <a:blip r:embed="rId13">
                      <a:extLst>
                        <a:ext uri="{28A0092B-C50C-407E-A947-70E740481C1C}">
                          <a14:useLocalDpi xmlns:a14="http://schemas.microsoft.com/office/drawing/2010/main" val="0"/>
                        </a:ext>
                      </a:extLst>
                    </a:blip>
                    <a:stretch>
                      <a:fillRect/>
                    </a:stretch>
                  </pic:blipFill>
                  <pic:spPr>
                    <a:xfrm>
                      <a:off x="0" y="0"/>
                      <a:ext cx="5699760" cy="3718560"/>
                    </a:xfrm>
                    <a:prstGeom prst="rect">
                      <a:avLst/>
                    </a:prstGeom>
                  </pic:spPr>
                </pic:pic>
              </a:graphicData>
            </a:graphic>
          </wp:inline>
        </w:drawing>
      </w:r>
    </w:p>
    <w:p w14:paraId="2C7D3234" w14:textId="5B3C13A5" w:rsidR="00106521" w:rsidRPr="00163EB1" w:rsidRDefault="000A4F6E" w:rsidP="00106521">
      <w:pPr>
        <w:pStyle w:val="ListParagraph"/>
        <w:spacing w:before="120" w:after="0"/>
        <w:rPr>
          <w:rFonts w:ascii="Book Antiqua" w:hAnsi="Book Antiqua" w:cs="Segoe UI"/>
          <w:b/>
          <w:bCs/>
          <w:color w:val="0D0D0D"/>
          <w:sz w:val="28"/>
          <w:szCs w:val="28"/>
          <w:shd w:val="clear" w:color="auto" w:fill="FFFFFF"/>
        </w:rPr>
      </w:pPr>
      <w:r>
        <w:rPr>
          <w:rFonts w:ascii="Book Antiqua" w:hAnsi="Book Antiqua" w:cs="Segoe UI"/>
          <w:b/>
          <w:bCs/>
          <w:color w:val="0D0D0D"/>
          <w:sz w:val="28"/>
          <w:szCs w:val="28"/>
          <w:shd w:val="clear" w:color="auto" w:fill="FFFFFF"/>
        </w:rPr>
        <w:t xml:space="preserve">                                               </w:t>
      </w:r>
      <w:r w:rsidR="00106521" w:rsidRPr="00163EB1">
        <w:rPr>
          <w:rFonts w:ascii="Book Antiqua" w:hAnsi="Book Antiqua"/>
          <w:b/>
          <w:bCs/>
          <w:sz w:val="44"/>
          <w:szCs w:val="44"/>
        </w:rPr>
        <w:t xml:space="preserve"> </w:t>
      </w:r>
      <w:r w:rsidR="00106521" w:rsidRPr="00163EB1">
        <w:rPr>
          <w:rFonts w:ascii="Book Antiqua" w:hAnsi="Book Antiqua"/>
          <w:b/>
          <w:bCs/>
          <w:sz w:val="36"/>
          <w:szCs w:val="36"/>
        </w:rPr>
        <w:t xml:space="preserve">                                  </w:t>
      </w:r>
    </w:p>
    <w:p w14:paraId="1A357D2C" w14:textId="5C461CA0" w:rsidR="00930941" w:rsidRDefault="00AD18C0" w:rsidP="005C74AC">
      <w:pPr>
        <w:pStyle w:val="ListParagraph"/>
        <w:spacing w:after="0"/>
        <w:contextualSpacing w:val="0"/>
        <w:jc w:val="center"/>
        <w:rPr>
          <w:rFonts w:ascii="Book Antiqua" w:hAnsi="Book Antiqua" w:cs="Segoe UI"/>
          <w:b/>
          <w:bCs/>
          <w:i/>
          <w:iCs/>
          <w:color w:val="00B050"/>
          <w:sz w:val="56"/>
          <w:szCs w:val="56"/>
          <w:u w:val="single"/>
          <w:shd w:val="clear" w:color="auto" w:fill="FFFFFF"/>
        </w:rPr>
      </w:pPr>
      <w:r w:rsidRPr="00FE4B05">
        <w:rPr>
          <w:rFonts w:ascii="Book Antiqua" w:hAnsi="Book Antiqua" w:cs="Segoe UI"/>
          <w:b/>
          <w:bCs/>
          <w:i/>
          <w:iCs/>
          <w:color w:val="00B050"/>
          <w:sz w:val="56"/>
          <w:szCs w:val="56"/>
          <w:u w:val="single"/>
          <w:shd w:val="clear" w:color="auto" w:fill="FFFFFF"/>
        </w:rPr>
        <w:lastRenderedPageBreak/>
        <w:t>New Jeevan Anand and New Jeevan Amar</w:t>
      </w:r>
      <w:r w:rsidR="00FE4B05">
        <w:rPr>
          <w:rFonts w:ascii="Book Antiqua" w:hAnsi="Book Antiqua" w:cs="Segoe UI"/>
          <w:b/>
          <w:bCs/>
          <w:i/>
          <w:iCs/>
          <w:color w:val="00B050"/>
          <w:sz w:val="56"/>
          <w:szCs w:val="56"/>
          <w:u w:val="single"/>
          <w:shd w:val="clear" w:color="auto" w:fill="FFFFFF"/>
        </w:rPr>
        <w:t>:</w:t>
      </w:r>
    </w:p>
    <w:p w14:paraId="29E18F91" w14:textId="3966EBAF" w:rsidR="00581A38" w:rsidRPr="005A5B0C" w:rsidRDefault="000069B3" w:rsidP="00421757">
      <w:pPr>
        <w:pStyle w:val="ListParagraph"/>
        <w:spacing w:after="120"/>
        <w:ind w:left="0"/>
        <w:contextualSpacing w:val="0"/>
        <w:rPr>
          <w:rFonts w:ascii="Book Antiqua" w:hAnsi="Book Antiqua" w:cs="Segoe UI"/>
          <w:b/>
          <w:bCs/>
          <w:i/>
          <w:iCs/>
          <w:sz w:val="44"/>
          <w:szCs w:val="44"/>
          <w:u w:val="single"/>
          <w:shd w:val="clear" w:color="auto" w:fill="FFFFFF"/>
        </w:rPr>
      </w:pPr>
      <w:r w:rsidRPr="005A5B0C">
        <w:rPr>
          <w:rFonts w:ascii="Book Antiqua" w:hAnsi="Book Antiqua" w:cs="Segoe UI"/>
          <w:b/>
          <w:bCs/>
          <w:i/>
          <w:iCs/>
          <w:sz w:val="44"/>
          <w:szCs w:val="44"/>
          <w:u w:val="single"/>
          <w:shd w:val="clear" w:color="auto" w:fill="FFFFFF"/>
        </w:rPr>
        <w:t xml:space="preserve">Present Findings </w:t>
      </w:r>
      <w:r w:rsidR="00DF273C" w:rsidRPr="005A5B0C">
        <w:rPr>
          <w:rFonts w:ascii="Book Antiqua" w:hAnsi="Book Antiqua" w:cs="Segoe UI"/>
          <w:b/>
          <w:bCs/>
          <w:i/>
          <w:iCs/>
          <w:sz w:val="44"/>
          <w:szCs w:val="44"/>
          <w:u w:val="single"/>
          <w:shd w:val="clear" w:color="auto" w:fill="FFFFFF"/>
        </w:rPr>
        <w:t>in Comparison Table:</w:t>
      </w:r>
    </w:p>
    <w:tbl>
      <w:tblPr>
        <w:tblStyle w:val="TableGrid"/>
        <w:tblW w:w="0" w:type="auto"/>
        <w:tblLook w:val="04A0" w:firstRow="1" w:lastRow="0" w:firstColumn="1" w:lastColumn="0" w:noHBand="0" w:noVBand="1"/>
      </w:tblPr>
      <w:tblGrid>
        <w:gridCol w:w="4508"/>
        <w:gridCol w:w="4508"/>
      </w:tblGrid>
      <w:tr w:rsidR="00581A38" w14:paraId="4DC694FA" w14:textId="77777777" w:rsidTr="00581A38">
        <w:tc>
          <w:tcPr>
            <w:tcW w:w="4508" w:type="dxa"/>
          </w:tcPr>
          <w:p w14:paraId="16BA95FF" w14:textId="52FA5203" w:rsidR="00581A38" w:rsidRPr="00F77992" w:rsidRDefault="00F77992" w:rsidP="00283FCF">
            <w:pPr>
              <w:pStyle w:val="ListParagraph"/>
              <w:spacing w:before="120"/>
              <w:ind w:left="0"/>
              <w:contextualSpacing w:val="0"/>
              <w:rPr>
                <w:rFonts w:ascii="Book Antiqua" w:hAnsi="Book Antiqua" w:cs="Segoe UI"/>
                <w:b/>
                <w:bCs/>
                <w:i/>
                <w:iCs/>
                <w:color w:val="4472C4" w:themeColor="accent1"/>
                <w:sz w:val="28"/>
                <w:szCs w:val="28"/>
                <w:shd w:val="clear" w:color="auto" w:fill="FFFFFF"/>
              </w:rPr>
            </w:pPr>
            <w:r>
              <w:rPr>
                <w:rFonts w:ascii="Book Antiqua" w:hAnsi="Book Antiqua" w:cs="Segoe UI"/>
                <w:b/>
                <w:bCs/>
                <w:i/>
                <w:iCs/>
                <w:color w:val="4472C4" w:themeColor="accent1"/>
                <w:sz w:val="28"/>
                <w:szCs w:val="28"/>
                <w:shd w:val="clear" w:color="auto" w:fill="FFFFFF"/>
              </w:rPr>
              <w:t>New Jeevan Anand</w:t>
            </w:r>
          </w:p>
        </w:tc>
        <w:tc>
          <w:tcPr>
            <w:tcW w:w="4508" w:type="dxa"/>
          </w:tcPr>
          <w:p w14:paraId="0F19044C" w14:textId="19AEF9B1" w:rsidR="00581A38" w:rsidRPr="00F77992" w:rsidRDefault="00F77992" w:rsidP="00283FCF">
            <w:pPr>
              <w:pStyle w:val="ListParagraph"/>
              <w:spacing w:before="120"/>
              <w:ind w:left="0"/>
              <w:contextualSpacing w:val="0"/>
              <w:rPr>
                <w:rFonts w:ascii="Book Antiqua" w:hAnsi="Book Antiqua" w:cs="Segoe UI"/>
                <w:b/>
                <w:bCs/>
                <w:i/>
                <w:iCs/>
                <w:color w:val="4472C4" w:themeColor="accent1"/>
                <w:sz w:val="28"/>
                <w:szCs w:val="28"/>
                <w:shd w:val="clear" w:color="auto" w:fill="FFFFFF"/>
              </w:rPr>
            </w:pPr>
            <w:r>
              <w:rPr>
                <w:rFonts w:ascii="Book Antiqua" w:hAnsi="Book Antiqua" w:cs="Segoe UI"/>
                <w:b/>
                <w:bCs/>
                <w:i/>
                <w:iCs/>
                <w:color w:val="4472C4" w:themeColor="accent1"/>
                <w:sz w:val="28"/>
                <w:szCs w:val="28"/>
                <w:shd w:val="clear" w:color="auto" w:fill="FFFFFF"/>
              </w:rPr>
              <w:t>New Jeevan Amar</w:t>
            </w:r>
          </w:p>
        </w:tc>
      </w:tr>
      <w:tr w:rsidR="00581A38" w14:paraId="56327DCB" w14:textId="77777777" w:rsidTr="00581A38">
        <w:tc>
          <w:tcPr>
            <w:tcW w:w="4508" w:type="dxa"/>
          </w:tcPr>
          <w:p w14:paraId="564E0B98" w14:textId="54A2A18A" w:rsidR="00581A38" w:rsidRPr="003E623F" w:rsidRDefault="0019142B" w:rsidP="00283FCF">
            <w:pPr>
              <w:pStyle w:val="ListParagraph"/>
              <w:spacing w:before="120"/>
              <w:ind w:left="0"/>
              <w:contextualSpacing w:val="0"/>
              <w:rPr>
                <w:rFonts w:ascii="Book Antiqua" w:hAnsi="Book Antiqua" w:cs="Segoe UI"/>
                <w:b/>
                <w:bCs/>
                <w:sz w:val="28"/>
                <w:szCs w:val="28"/>
                <w:shd w:val="clear" w:color="auto" w:fill="FFFFFF"/>
              </w:rPr>
            </w:pPr>
            <w:r>
              <w:rPr>
                <w:rFonts w:ascii="Book Antiqua" w:hAnsi="Book Antiqua" w:cs="Segoe UI"/>
                <w:b/>
                <w:bCs/>
                <w:color w:val="0D0D0D"/>
                <w:sz w:val="28"/>
                <w:szCs w:val="28"/>
                <w:shd w:val="clear" w:color="auto" w:fill="FFFFFF"/>
              </w:rPr>
              <w:t xml:space="preserve">1) </w:t>
            </w:r>
            <w:r w:rsidR="003E623F" w:rsidRPr="003E623F">
              <w:rPr>
                <w:rFonts w:ascii="Book Antiqua" w:hAnsi="Book Antiqua" w:cs="Segoe UI"/>
                <w:b/>
                <w:bCs/>
                <w:color w:val="0D0D0D"/>
                <w:sz w:val="28"/>
                <w:szCs w:val="28"/>
                <w:shd w:val="clear" w:color="auto" w:fill="FFFFFF"/>
              </w:rPr>
              <w:t>It offers a combination of both maturity benefit and death benefit throughout the term of the policy. In case of the policyholder's demise during the policy term, the nominee receives the sum assured along with bonuses, if any, as a death benefit.</w:t>
            </w:r>
            <w:r w:rsidR="003D62AC">
              <w:rPr>
                <w:rFonts w:ascii="Book Antiqua" w:hAnsi="Book Antiqua" w:cs="Segoe UI"/>
                <w:b/>
                <w:bCs/>
                <w:color w:val="0D0D0D"/>
                <w:sz w:val="28"/>
                <w:szCs w:val="28"/>
                <w:shd w:val="clear" w:color="auto" w:fill="FFFFFF"/>
              </w:rPr>
              <w:t xml:space="preserve"> </w:t>
            </w:r>
            <w:r w:rsidR="003D62AC" w:rsidRPr="003D62AC">
              <w:rPr>
                <w:rFonts w:ascii="Book Antiqua" w:hAnsi="Book Antiqua" w:cs="Segoe UI"/>
                <w:b/>
                <w:bCs/>
                <w:color w:val="0D0D0D"/>
                <w:sz w:val="28"/>
                <w:szCs w:val="28"/>
                <w:shd w:val="clear" w:color="auto" w:fill="FFFFFF"/>
              </w:rPr>
              <w:t>Additionally, the policy continues and the maturity benefit is paid at the end of the policy term.</w:t>
            </w:r>
          </w:p>
        </w:tc>
        <w:tc>
          <w:tcPr>
            <w:tcW w:w="4508" w:type="dxa"/>
          </w:tcPr>
          <w:p w14:paraId="0B1F98B8" w14:textId="438268B5" w:rsidR="00581A38" w:rsidRPr="006E1B29" w:rsidRDefault="0019142B" w:rsidP="00283FCF">
            <w:pPr>
              <w:pStyle w:val="ListParagraph"/>
              <w:spacing w:before="120"/>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 xml:space="preserve">1) </w:t>
            </w:r>
            <w:r w:rsidR="00210D56" w:rsidRPr="00210D56">
              <w:rPr>
                <w:rFonts w:ascii="Book Antiqua" w:hAnsi="Book Antiqua" w:cs="Segoe UI"/>
                <w:b/>
                <w:bCs/>
                <w:color w:val="0D0D0D"/>
                <w:sz w:val="28"/>
                <w:szCs w:val="28"/>
                <w:shd w:val="clear" w:color="auto" w:fill="FFFFFF"/>
              </w:rPr>
              <w:t>It offers a pure term insurance plan with only a death benefit. The nominee receives the sum assured as the death benefit in case of the policyholder's demise during the policy term. There is no maturity benefit provided.</w:t>
            </w:r>
          </w:p>
        </w:tc>
      </w:tr>
      <w:tr w:rsidR="00581A38" w14:paraId="565991C8" w14:textId="77777777" w:rsidTr="00581A38">
        <w:tc>
          <w:tcPr>
            <w:tcW w:w="4508" w:type="dxa"/>
          </w:tcPr>
          <w:p w14:paraId="6A10C25D" w14:textId="7EA92F2D" w:rsidR="00581A38" w:rsidRPr="00AE1A97" w:rsidRDefault="00210D56" w:rsidP="00283FCF">
            <w:pPr>
              <w:pStyle w:val="ListParagraph"/>
              <w:spacing w:before="120"/>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 xml:space="preserve">2) </w:t>
            </w:r>
            <w:r w:rsidR="00A94475" w:rsidRPr="00A94475">
              <w:rPr>
                <w:rFonts w:ascii="Book Antiqua" w:hAnsi="Book Antiqua" w:cs="Segoe UI"/>
                <w:b/>
                <w:bCs/>
                <w:color w:val="0D0D0D"/>
                <w:sz w:val="28"/>
                <w:szCs w:val="28"/>
                <w:shd w:val="clear" w:color="auto" w:fill="FFFFFF"/>
              </w:rPr>
              <w:t>It offers a maturity benefit at the end of the policy term if the policyholder survives till maturity. This maturity benefit includes the sum assured along with bonuses, if any, accrued over the policy term.</w:t>
            </w:r>
          </w:p>
        </w:tc>
        <w:tc>
          <w:tcPr>
            <w:tcW w:w="4508" w:type="dxa"/>
          </w:tcPr>
          <w:p w14:paraId="1FFD6006" w14:textId="3287E4FA" w:rsidR="00581A38" w:rsidRPr="006E1B29" w:rsidRDefault="00A94475" w:rsidP="00283FCF">
            <w:pPr>
              <w:pStyle w:val="ListParagraph"/>
              <w:spacing w:before="120"/>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 xml:space="preserve">2) </w:t>
            </w:r>
            <w:r w:rsidR="00755182" w:rsidRPr="00755182">
              <w:rPr>
                <w:rFonts w:ascii="Book Antiqua" w:hAnsi="Book Antiqua" w:cs="Segoe UI"/>
                <w:b/>
                <w:bCs/>
                <w:color w:val="0D0D0D"/>
                <w:sz w:val="28"/>
                <w:szCs w:val="28"/>
                <w:shd w:val="clear" w:color="auto" w:fill="FFFFFF"/>
              </w:rPr>
              <w:t>It does not provide any maturity benefit as it is a pure term insurance plan.</w:t>
            </w:r>
          </w:p>
        </w:tc>
      </w:tr>
      <w:tr w:rsidR="00581A38" w14:paraId="386CBD2C" w14:textId="77777777" w:rsidTr="00581A38">
        <w:tc>
          <w:tcPr>
            <w:tcW w:w="4508" w:type="dxa"/>
          </w:tcPr>
          <w:p w14:paraId="453A8A0F" w14:textId="20EFA5E3" w:rsidR="00581A38" w:rsidRPr="006E1B29" w:rsidRDefault="00755182" w:rsidP="00283FCF">
            <w:pPr>
              <w:pStyle w:val="ListParagraph"/>
              <w:spacing w:before="120"/>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 xml:space="preserve">3) </w:t>
            </w:r>
            <w:r w:rsidR="003956BF" w:rsidRPr="003956BF">
              <w:rPr>
                <w:rFonts w:ascii="Book Antiqua" w:hAnsi="Book Antiqua" w:cs="Segoe UI"/>
                <w:b/>
                <w:bCs/>
                <w:color w:val="0D0D0D"/>
                <w:sz w:val="28"/>
                <w:szCs w:val="28"/>
                <w:shd w:val="clear" w:color="auto" w:fill="FFFFFF"/>
              </w:rPr>
              <w:t>Typically, the policy term ranges from 15 to 35 years.</w:t>
            </w:r>
          </w:p>
        </w:tc>
        <w:tc>
          <w:tcPr>
            <w:tcW w:w="4508" w:type="dxa"/>
          </w:tcPr>
          <w:p w14:paraId="71CF4A92" w14:textId="09E2A085" w:rsidR="00581A38" w:rsidRPr="006E1B29" w:rsidRDefault="003956BF" w:rsidP="00283FCF">
            <w:pPr>
              <w:pStyle w:val="ListParagraph"/>
              <w:spacing w:before="120"/>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 xml:space="preserve">3) </w:t>
            </w:r>
            <w:r w:rsidRPr="003956BF">
              <w:rPr>
                <w:rFonts w:ascii="Book Antiqua" w:hAnsi="Book Antiqua" w:cs="Segoe UI"/>
                <w:b/>
                <w:bCs/>
                <w:color w:val="0D0D0D"/>
                <w:sz w:val="28"/>
                <w:szCs w:val="28"/>
                <w:shd w:val="clear" w:color="auto" w:fill="FFFFFF"/>
              </w:rPr>
              <w:t>It offers flexibility in choosing the policy term, typically ranging from 10 to 40 years.</w:t>
            </w:r>
          </w:p>
        </w:tc>
      </w:tr>
      <w:tr w:rsidR="00581A38" w14:paraId="0E56EF2C" w14:textId="77777777" w:rsidTr="00581A38">
        <w:tc>
          <w:tcPr>
            <w:tcW w:w="4508" w:type="dxa"/>
          </w:tcPr>
          <w:p w14:paraId="3EA21DD2" w14:textId="22E35C94" w:rsidR="00581A38" w:rsidRPr="006E1B29" w:rsidRDefault="003956BF" w:rsidP="00283FCF">
            <w:pPr>
              <w:pStyle w:val="ListParagraph"/>
              <w:spacing w:before="120"/>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 xml:space="preserve">4) </w:t>
            </w:r>
            <w:r w:rsidR="00B42D5E" w:rsidRPr="00B42D5E">
              <w:rPr>
                <w:rFonts w:ascii="Book Antiqua" w:hAnsi="Book Antiqua" w:cs="Segoe UI"/>
                <w:b/>
                <w:bCs/>
                <w:color w:val="0D0D0D"/>
                <w:sz w:val="28"/>
                <w:szCs w:val="28"/>
                <w:shd w:val="clear" w:color="auto" w:fill="FFFFFF"/>
              </w:rPr>
              <w:t>Premiums are usually paid throughout the policy term or until the demise of the policyholder, whichever occurs earlier.</w:t>
            </w:r>
          </w:p>
        </w:tc>
        <w:tc>
          <w:tcPr>
            <w:tcW w:w="4508" w:type="dxa"/>
          </w:tcPr>
          <w:p w14:paraId="6C5EDD26" w14:textId="712A80BC" w:rsidR="00581A38" w:rsidRPr="006E1B29" w:rsidRDefault="00B42D5E" w:rsidP="00283FCF">
            <w:pPr>
              <w:pStyle w:val="ListParagraph"/>
              <w:spacing w:before="120"/>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 xml:space="preserve">4) </w:t>
            </w:r>
            <w:r w:rsidRPr="00B42D5E">
              <w:rPr>
                <w:rFonts w:ascii="Book Antiqua" w:hAnsi="Book Antiqua" w:cs="Segoe UI"/>
                <w:b/>
                <w:bCs/>
                <w:color w:val="0D0D0D"/>
                <w:sz w:val="28"/>
                <w:szCs w:val="28"/>
                <w:shd w:val="clear" w:color="auto" w:fill="FFFFFF"/>
              </w:rPr>
              <w:t>Premiums can be paid for a limited term or throughout the policy term, depending on the choice of the policyholder.</w:t>
            </w:r>
          </w:p>
        </w:tc>
      </w:tr>
      <w:tr w:rsidR="00581A38" w14:paraId="71CC9C7D" w14:textId="77777777" w:rsidTr="00581A38">
        <w:tc>
          <w:tcPr>
            <w:tcW w:w="4508" w:type="dxa"/>
          </w:tcPr>
          <w:p w14:paraId="382221E8" w14:textId="0431DB64" w:rsidR="00581A38" w:rsidRPr="006E1B29" w:rsidRDefault="00B42D5E" w:rsidP="00283FCF">
            <w:pPr>
              <w:pStyle w:val="ListParagraph"/>
              <w:spacing w:before="120"/>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t xml:space="preserve">5) </w:t>
            </w:r>
            <w:r w:rsidR="002971DC">
              <w:rPr>
                <w:rFonts w:ascii="Book Antiqua" w:hAnsi="Book Antiqua" w:cs="Segoe UI"/>
                <w:b/>
                <w:bCs/>
                <w:sz w:val="28"/>
                <w:szCs w:val="28"/>
                <w:shd w:val="clear" w:color="auto" w:fill="FFFFFF"/>
              </w:rPr>
              <w:t xml:space="preserve">In this the policy </w:t>
            </w:r>
            <w:r w:rsidR="00580F5F" w:rsidRPr="00580F5F">
              <w:rPr>
                <w:rFonts w:ascii="Book Antiqua" w:hAnsi="Book Antiqua" w:cs="Segoe UI"/>
                <w:b/>
                <w:bCs/>
                <w:color w:val="0D0D0D"/>
                <w:sz w:val="28"/>
                <w:szCs w:val="28"/>
                <w:shd w:val="clear" w:color="auto" w:fill="FFFFFF"/>
              </w:rPr>
              <w:t xml:space="preserve">may offer additional riders for enhanced coverage, such as accidental </w:t>
            </w:r>
            <w:r w:rsidR="00580F5F" w:rsidRPr="00580F5F">
              <w:rPr>
                <w:rFonts w:ascii="Book Antiqua" w:hAnsi="Book Antiqua" w:cs="Segoe UI"/>
                <w:b/>
                <w:bCs/>
                <w:color w:val="0D0D0D"/>
                <w:sz w:val="28"/>
                <w:szCs w:val="28"/>
                <w:shd w:val="clear" w:color="auto" w:fill="FFFFFF"/>
              </w:rPr>
              <w:lastRenderedPageBreak/>
              <w:t>death benefit, critical illness rider, etc.</w:t>
            </w:r>
          </w:p>
        </w:tc>
        <w:tc>
          <w:tcPr>
            <w:tcW w:w="4508" w:type="dxa"/>
          </w:tcPr>
          <w:p w14:paraId="107BA098" w14:textId="76D38E24" w:rsidR="00581A38" w:rsidRPr="006E1B29" w:rsidRDefault="00580F5F" w:rsidP="00283FCF">
            <w:pPr>
              <w:pStyle w:val="ListParagraph"/>
              <w:spacing w:before="120"/>
              <w:ind w:left="0"/>
              <w:contextualSpacing w:val="0"/>
              <w:rPr>
                <w:rFonts w:ascii="Book Antiqua" w:hAnsi="Book Antiqua" w:cs="Segoe UI"/>
                <w:b/>
                <w:bCs/>
                <w:sz w:val="28"/>
                <w:szCs w:val="28"/>
                <w:shd w:val="clear" w:color="auto" w:fill="FFFFFF"/>
              </w:rPr>
            </w:pPr>
            <w:r>
              <w:rPr>
                <w:rFonts w:ascii="Book Antiqua" w:hAnsi="Book Antiqua" w:cs="Segoe UI"/>
                <w:b/>
                <w:bCs/>
                <w:sz w:val="28"/>
                <w:szCs w:val="28"/>
                <w:shd w:val="clear" w:color="auto" w:fill="FFFFFF"/>
              </w:rPr>
              <w:lastRenderedPageBreak/>
              <w:t xml:space="preserve">5) </w:t>
            </w:r>
            <w:r w:rsidR="002971DC">
              <w:rPr>
                <w:rFonts w:ascii="Book Antiqua" w:hAnsi="Book Antiqua" w:cs="Segoe UI"/>
                <w:b/>
                <w:bCs/>
                <w:sz w:val="28"/>
                <w:szCs w:val="28"/>
                <w:shd w:val="clear" w:color="auto" w:fill="FFFFFF"/>
              </w:rPr>
              <w:t xml:space="preserve">In this </w:t>
            </w:r>
            <w:r w:rsidR="005079C9">
              <w:rPr>
                <w:rFonts w:ascii="Book Antiqua" w:hAnsi="Book Antiqua" w:cs="Segoe UI"/>
                <w:b/>
                <w:bCs/>
                <w:sz w:val="28"/>
                <w:szCs w:val="28"/>
                <w:shd w:val="clear" w:color="auto" w:fill="FFFFFF"/>
              </w:rPr>
              <w:t>also p</w:t>
            </w:r>
            <w:r w:rsidR="002971DC">
              <w:rPr>
                <w:rFonts w:ascii="Book Antiqua" w:hAnsi="Book Antiqua" w:cs="Segoe UI"/>
                <w:b/>
                <w:bCs/>
                <w:sz w:val="28"/>
                <w:szCs w:val="28"/>
                <w:shd w:val="clear" w:color="auto" w:fill="FFFFFF"/>
              </w:rPr>
              <w:t>olicy</w:t>
            </w:r>
            <w:r w:rsidR="005079C9">
              <w:rPr>
                <w:rFonts w:ascii="Book Antiqua" w:hAnsi="Book Antiqua" w:cs="Segoe UI"/>
                <w:b/>
                <w:bCs/>
                <w:sz w:val="28"/>
                <w:szCs w:val="28"/>
                <w:shd w:val="clear" w:color="auto" w:fill="FFFFFF"/>
              </w:rPr>
              <w:t xml:space="preserve"> </w:t>
            </w:r>
            <w:r w:rsidRPr="00580F5F">
              <w:rPr>
                <w:rFonts w:ascii="Book Antiqua" w:hAnsi="Book Antiqua" w:cs="Segoe UI"/>
                <w:b/>
                <w:bCs/>
                <w:color w:val="0D0D0D"/>
                <w:sz w:val="28"/>
                <w:szCs w:val="28"/>
                <w:shd w:val="clear" w:color="auto" w:fill="FFFFFF"/>
              </w:rPr>
              <w:t xml:space="preserve">may offer additional riders for enhanced coverage, such as accidental </w:t>
            </w:r>
            <w:r w:rsidRPr="00580F5F">
              <w:rPr>
                <w:rFonts w:ascii="Book Antiqua" w:hAnsi="Book Antiqua" w:cs="Segoe UI"/>
                <w:b/>
                <w:bCs/>
                <w:color w:val="0D0D0D"/>
                <w:sz w:val="28"/>
                <w:szCs w:val="28"/>
                <w:shd w:val="clear" w:color="auto" w:fill="FFFFFF"/>
              </w:rPr>
              <w:lastRenderedPageBreak/>
              <w:t>death benefit, critical illness rider, etc.</w:t>
            </w:r>
          </w:p>
        </w:tc>
      </w:tr>
    </w:tbl>
    <w:p w14:paraId="6DD60706" w14:textId="6A7048AA" w:rsidR="00F51DC0" w:rsidRDefault="001112B9" w:rsidP="008C3494">
      <w:pPr>
        <w:pStyle w:val="ListParagraph"/>
        <w:spacing w:before="120" w:after="0"/>
        <w:ind w:left="0"/>
        <w:contextualSpacing w:val="0"/>
        <w:rPr>
          <w:rFonts w:ascii="Book Antiqua" w:hAnsi="Book Antiqua" w:cs="Segoe UI"/>
          <w:sz w:val="28"/>
          <w:szCs w:val="28"/>
          <w:u w:val="single"/>
          <w:shd w:val="clear" w:color="auto" w:fill="FFFFFF"/>
        </w:rPr>
      </w:pPr>
      <w:r>
        <w:rPr>
          <w:rFonts w:ascii="Book Antiqua" w:hAnsi="Book Antiqua" w:cs="Segoe UI"/>
          <w:noProof/>
          <w:sz w:val="28"/>
          <w:szCs w:val="28"/>
          <w:u w:val="single"/>
          <w:shd w:val="clear" w:color="auto" w:fill="FFFFFF"/>
        </w:rPr>
        <w:lastRenderedPageBreak/>
        <w:drawing>
          <wp:inline distT="0" distB="0" distL="0" distR="0" wp14:anchorId="70A09837" wp14:editId="42D5FAFA">
            <wp:extent cx="5731510" cy="3543300"/>
            <wp:effectExtent l="0" t="0" r="2540" b="0"/>
            <wp:docPr id="82767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7689" name="Picture 82767689"/>
                    <pic:cNvPicPr/>
                  </pic:nvPicPr>
                  <pic:blipFill>
                    <a:blip r:embed="rId14">
                      <a:extLst>
                        <a:ext uri="{28A0092B-C50C-407E-A947-70E740481C1C}">
                          <a14:useLocalDpi xmlns:a14="http://schemas.microsoft.com/office/drawing/2010/main" val="0"/>
                        </a:ext>
                      </a:extLst>
                    </a:blip>
                    <a:stretch>
                      <a:fillRect/>
                    </a:stretch>
                  </pic:blipFill>
                  <pic:spPr>
                    <a:xfrm>
                      <a:off x="0" y="0"/>
                      <a:ext cx="5731510" cy="3543300"/>
                    </a:xfrm>
                    <a:prstGeom prst="rect">
                      <a:avLst/>
                    </a:prstGeom>
                  </pic:spPr>
                </pic:pic>
              </a:graphicData>
            </a:graphic>
          </wp:inline>
        </w:drawing>
      </w:r>
    </w:p>
    <w:p w14:paraId="6EDD73AF" w14:textId="1EFA82D2" w:rsidR="001112B9" w:rsidRPr="003D0AE4" w:rsidRDefault="001112B9" w:rsidP="008C3494">
      <w:pPr>
        <w:pStyle w:val="ListParagraph"/>
        <w:spacing w:before="120" w:after="0"/>
        <w:ind w:left="0"/>
        <w:contextualSpacing w:val="0"/>
        <w:rPr>
          <w:rFonts w:ascii="Book Antiqua" w:hAnsi="Book Antiqua" w:cs="Segoe UI"/>
          <w:sz w:val="28"/>
          <w:szCs w:val="28"/>
          <w:u w:val="single"/>
          <w:shd w:val="clear" w:color="auto" w:fill="FFFFFF"/>
        </w:rPr>
      </w:pPr>
      <w:r>
        <w:rPr>
          <w:rFonts w:ascii="Book Antiqua" w:hAnsi="Book Antiqua" w:cs="Segoe UI"/>
          <w:noProof/>
          <w:sz w:val="28"/>
          <w:szCs w:val="28"/>
          <w:u w:val="single"/>
          <w:shd w:val="clear" w:color="auto" w:fill="FFFFFF"/>
        </w:rPr>
        <w:drawing>
          <wp:inline distT="0" distB="0" distL="0" distR="0" wp14:anchorId="0B798204" wp14:editId="36915FB3">
            <wp:extent cx="5731510" cy="3486150"/>
            <wp:effectExtent l="0" t="0" r="2540" b="0"/>
            <wp:docPr id="47164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4586" name="Picture 47164586"/>
                    <pic:cNvPicPr/>
                  </pic:nvPicPr>
                  <pic:blipFill>
                    <a:blip r:embed="rId15">
                      <a:extLst>
                        <a:ext uri="{28A0092B-C50C-407E-A947-70E740481C1C}">
                          <a14:useLocalDpi xmlns:a14="http://schemas.microsoft.com/office/drawing/2010/main" val="0"/>
                        </a:ext>
                      </a:extLst>
                    </a:blip>
                    <a:stretch>
                      <a:fillRect/>
                    </a:stretch>
                  </pic:blipFill>
                  <pic:spPr>
                    <a:xfrm>
                      <a:off x="0" y="0"/>
                      <a:ext cx="5731510" cy="3486150"/>
                    </a:xfrm>
                    <a:prstGeom prst="rect">
                      <a:avLst/>
                    </a:prstGeom>
                  </pic:spPr>
                </pic:pic>
              </a:graphicData>
            </a:graphic>
          </wp:inline>
        </w:drawing>
      </w:r>
    </w:p>
    <w:p w14:paraId="7E32FC35" w14:textId="6E30AAB0" w:rsidR="0066287C" w:rsidRPr="0066287C" w:rsidRDefault="0066287C" w:rsidP="00930941">
      <w:pPr>
        <w:pStyle w:val="ListParagraph"/>
        <w:spacing w:before="120" w:after="0"/>
        <w:contextualSpacing w:val="0"/>
        <w:rPr>
          <w:rFonts w:ascii="Book Antiqua" w:hAnsi="Book Antiqua" w:cs="Segoe UI"/>
          <w:b/>
          <w:bCs/>
          <w:sz w:val="36"/>
          <w:szCs w:val="36"/>
          <w:u w:val="single"/>
          <w:shd w:val="clear" w:color="auto" w:fill="FFFFFF"/>
        </w:rPr>
      </w:pPr>
    </w:p>
    <w:p w14:paraId="205B648A" w14:textId="77777777" w:rsidR="00113DB9" w:rsidRPr="00113DB9" w:rsidRDefault="00113DB9" w:rsidP="00113DB9">
      <w:pPr>
        <w:pStyle w:val="ListParagraph"/>
        <w:spacing w:after="240"/>
        <w:ind w:left="0"/>
        <w:contextualSpacing w:val="0"/>
        <w:rPr>
          <w:rFonts w:ascii="Book Antiqua" w:hAnsi="Book Antiqua" w:cs="Segoe UI"/>
          <w:b/>
          <w:bCs/>
          <w:i/>
          <w:iCs/>
          <w:color w:val="339933"/>
          <w:sz w:val="36"/>
          <w:szCs w:val="36"/>
          <w:u w:val="single"/>
          <w:shd w:val="clear" w:color="auto" w:fill="FFFFFF"/>
        </w:rPr>
      </w:pPr>
    </w:p>
    <w:p w14:paraId="3C99920B" w14:textId="0FCB0CC1" w:rsidR="000C33D8" w:rsidRDefault="007D472B" w:rsidP="00CE571D">
      <w:pPr>
        <w:pStyle w:val="ListParagraph"/>
        <w:spacing w:after="100" w:afterAutospacing="1"/>
        <w:ind w:left="0"/>
        <w:contextualSpacing w:val="0"/>
        <w:jc w:val="center"/>
        <w:rPr>
          <w:rFonts w:ascii="Book Antiqua" w:hAnsi="Book Antiqua" w:cs="Segoe UI"/>
          <w:b/>
          <w:bCs/>
          <w:i/>
          <w:iCs/>
          <w:color w:val="339933"/>
          <w:sz w:val="56"/>
          <w:szCs w:val="56"/>
          <w:u w:val="single"/>
          <w:shd w:val="clear" w:color="auto" w:fill="FFFFFF"/>
        </w:rPr>
      </w:pPr>
      <w:r>
        <w:rPr>
          <w:rFonts w:ascii="Book Antiqua" w:hAnsi="Book Antiqua" w:cs="Segoe UI"/>
          <w:b/>
          <w:bCs/>
          <w:i/>
          <w:iCs/>
          <w:color w:val="339933"/>
          <w:sz w:val="56"/>
          <w:szCs w:val="56"/>
          <w:u w:val="single"/>
          <w:shd w:val="clear" w:color="auto" w:fill="FFFFFF"/>
        </w:rPr>
        <w:lastRenderedPageBreak/>
        <w:t>Conclusion:</w:t>
      </w:r>
    </w:p>
    <w:p w14:paraId="3FB7472F" w14:textId="7BB7ABD7" w:rsidR="00DD18CD" w:rsidRDefault="00D2404B" w:rsidP="00C15F8B">
      <w:pPr>
        <w:pStyle w:val="ListParagraph"/>
        <w:spacing w:after="0"/>
        <w:ind w:left="0"/>
        <w:contextualSpacing w:val="0"/>
        <w:rPr>
          <w:rFonts w:ascii="Book Antiqua" w:hAnsi="Book Antiqua" w:cs="Segoe UI"/>
          <w:b/>
          <w:bCs/>
          <w:color w:val="0D0D0D"/>
          <w:sz w:val="28"/>
          <w:szCs w:val="28"/>
          <w:shd w:val="clear" w:color="auto" w:fill="FFFFFF"/>
        </w:rPr>
      </w:pPr>
      <w:r>
        <w:rPr>
          <w:rFonts w:ascii="Book Antiqua" w:hAnsi="Book Antiqua" w:cs="Segoe UI"/>
          <w:b/>
          <w:bCs/>
          <w:color w:val="0D0D0D"/>
          <w:sz w:val="28"/>
          <w:szCs w:val="28"/>
          <w:shd w:val="clear" w:color="auto" w:fill="FFFFFF"/>
        </w:rPr>
        <w:t xml:space="preserve">                       </w:t>
      </w:r>
      <w:r w:rsidR="00F46110" w:rsidRPr="00F46110">
        <w:rPr>
          <w:rFonts w:ascii="Book Antiqua" w:hAnsi="Book Antiqua" w:cs="Segoe UI"/>
          <w:b/>
          <w:bCs/>
          <w:color w:val="0D0D0D"/>
          <w:sz w:val="28"/>
          <w:szCs w:val="28"/>
          <w:shd w:val="clear" w:color="auto" w:fill="FFFFFF"/>
        </w:rPr>
        <w:t>"The New Jeevan Anand" and "New Jeevan Amar" are both life insurance products offered by the Life Insurance Corporation of India (LIC). Both plans have their own unique features and benefits, catering to different needs and preferences of individuals.</w:t>
      </w:r>
      <w:r w:rsidR="00F46110">
        <w:rPr>
          <w:rFonts w:ascii="Book Antiqua" w:hAnsi="Book Antiqua" w:cs="Segoe UI"/>
          <w:b/>
          <w:bCs/>
          <w:color w:val="0D0D0D"/>
          <w:sz w:val="28"/>
          <w:szCs w:val="28"/>
          <w:shd w:val="clear" w:color="auto" w:fill="FFFFFF"/>
        </w:rPr>
        <w:t xml:space="preserve"> </w:t>
      </w:r>
      <w:r w:rsidR="00831F0D">
        <w:rPr>
          <w:rFonts w:ascii="Book Antiqua" w:hAnsi="Book Antiqua" w:cs="Segoe UI"/>
          <w:b/>
          <w:bCs/>
          <w:color w:val="0D0D0D"/>
          <w:sz w:val="28"/>
          <w:szCs w:val="28"/>
          <w:shd w:val="clear" w:color="auto" w:fill="FFFFFF"/>
        </w:rPr>
        <w:t>B</w:t>
      </w:r>
      <w:r w:rsidR="00E31E47" w:rsidRPr="00E31E47">
        <w:rPr>
          <w:rFonts w:ascii="Book Antiqua" w:hAnsi="Book Antiqua" w:cs="Segoe UI"/>
          <w:b/>
          <w:bCs/>
          <w:color w:val="0D0D0D"/>
          <w:sz w:val="28"/>
          <w:szCs w:val="28"/>
          <w:shd w:val="clear" w:color="auto" w:fill="FFFFFF"/>
        </w:rPr>
        <w:t xml:space="preserve">oth </w:t>
      </w:r>
      <w:r w:rsidR="00831F0D">
        <w:rPr>
          <w:rFonts w:ascii="Book Antiqua" w:hAnsi="Book Antiqua" w:cs="Segoe UI"/>
          <w:b/>
          <w:bCs/>
          <w:color w:val="0D0D0D"/>
          <w:sz w:val="28"/>
          <w:szCs w:val="28"/>
          <w:shd w:val="clear" w:color="auto" w:fill="FFFFFF"/>
        </w:rPr>
        <w:t xml:space="preserve">the policies </w:t>
      </w:r>
      <w:r w:rsidR="00E31E47" w:rsidRPr="00E31E47">
        <w:rPr>
          <w:rFonts w:ascii="Book Antiqua" w:hAnsi="Book Antiqua" w:cs="Segoe UI"/>
          <w:b/>
          <w:bCs/>
          <w:color w:val="0D0D0D"/>
          <w:sz w:val="28"/>
          <w:szCs w:val="28"/>
          <w:shd w:val="clear" w:color="auto" w:fill="FFFFFF"/>
        </w:rPr>
        <w:t>have their own merits and suit different financial needs and objectives.</w:t>
      </w:r>
    </w:p>
    <w:p w14:paraId="685B6A94" w14:textId="27F2C93A" w:rsidR="007D472B" w:rsidRDefault="00DD18CD" w:rsidP="00C15F8B">
      <w:pPr>
        <w:pStyle w:val="ListParagraph"/>
        <w:spacing w:after="0"/>
        <w:ind w:left="0"/>
        <w:contextualSpacing w:val="0"/>
        <w:rPr>
          <w:rFonts w:ascii="Book Antiqua" w:hAnsi="Book Antiqua" w:cs="Segoe UI"/>
          <w:b/>
          <w:bCs/>
          <w:color w:val="0D0D0D"/>
          <w:sz w:val="28"/>
          <w:szCs w:val="28"/>
          <w:shd w:val="clear" w:color="auto" w:fill="FFFFFF"/>
        </w:rPr>
      </w:pPr>
      <w:r>
        <w:rPr>
          <w:rFonts w:ascii="Book Antiqua" w:hAnsi="Book Antiqua" w:cs="Segoe UI"/>
          <w:b/>
          <w:bCs/>
          <w:color w:val="0D0D0D"/>
          <w:sz w:val="28"/>
          <w:szCs w:val="28"/>
          <w:shd w:val="clear" w:color="auto" w:fill="FFFFFF"/>
        </w:rPr>
        <w:t xml:space="preserve">                         </w:t>
      </w:r>
      <w:r w:rsidR="00E31E47" w:rsidRPr="00E31E47">
        <w:rPr>
          <w:rFonts w:ascii="Book Antiqua" w:hAnsi="Book Antiqua" w:cs="Segoe UI"/>
          <w:b/>
          <w:bCs/>
          <w:color w:val="0D0D0D"/>
          <w:sz w:val="28"/>
          <w:szCs w:val="28"/>
          <w:shd w:val="clear" w:color="auto" w:fill="FFFFFF"/>
        </w:rPr>
        <w:t>Individuals should carefully assess their requirements and financial goals before choosing between the two plans. It's advisable to consult with a financial advisor or LIC agent to determine which plan aligns best with one's needs and circumstances.</w:t>
      </w:r>
    </w:p>
    <w:p w14:paraId="4217CD8C" w14:textId="77777777" w:rsidR="00C15F8B" w:rsidRDefault="001A3153" w:rsidP="00C15F8B">
      <w:pPr>
        <w:pStyle w:val="ListParagraph"/>
        <w:spacing w:after="0"/>
        <w:ind w:left="0"/>
        <w:contextualSpacing w:val="0"/>
        <w:rPr>
          <w:rFonts w:ascii="Book Antiqua" w:hAnsi="Book Antiqua" w:cs="Segoe UI"/>
          <w:b/>
          <w:bCs/>
          <w:color w:val="0D0D0D"/>
          <w:sz w:val="28"/>
          <w:szCs w:val="28"/>
          <w:shd w:val="clear" w:color="auto" w:fill="FFFFFF"/>
        </w:rPr>
      </w:pPr>
      <w:r>
        <w:rPr>
          <w:rFonts w:ascii="Book Antiqua" w:hAnsi="Book Antiqua" w:cs="Segoe UI"/>
          <w:b/>
          <w:bCs/>
          <w:color w:val="0D0D0D"/>
          <w:sz w:val="28"/>
          <w:szCs w:val="28"/>
          <w:shd w:val="clear" w:color="auto" w:fill="FFFFFF"/>
        </w:rPr>
        <w:t xml:space="preserve">                         </w:t>
      </w:r>
      <w:r w:rsidR="00BA7701">
        <w:rPr>
          <w:rFonts w:ascii="Book Antiqua" w:hAnsi="Book Antiqua" w:cs="Segoe UI"/>
          <w:b/>
          <w:bCs/>
          <w:color w:val="0D0D0D"/>
          <w:sz w:val="28"/>
          <w:szCs w:val="28"/>
          <w:shd w:val="clear" w:color="auto" w:fill="FFFFFF"/>
        </w:rPr>
        <w:t xml:space="preserve">The New Jeevan Anand </w:t>
      </w:r>
      <w:r w:rsidR="00BA7701" w:rsidRPr="00BA7701">
        <w:rPr>
          <w:rFonts w:ascii="Book Antiqua" w:hAnsi="Book Antiqua" w:cs="Segoe UI"/>
          <w:b/>
          <w:bCs/>
          <w:color w:val="0D0D0D"/>
          <w:sz w:val="28"/>
          <w:szCs w:val="28"/>
          <w:shd w:val="clear" w:color="auto" w:fill="FFFFFF"/>
        </w:rPr>
        <w:t>is a traditional participating endowment plan that offers both insurance coverage and savings. It provides a combination of protection and savings, with bonuses accruing throughout the policy term.</w:t>
      </w:r>
      <w:r w:rsidR="00BF0F6B">
        <w:rPr>
          <w:rFonts w:ascii="Book Antiqua" w:hAnsi="Book Antiqua" w:cs="Segoe UI"/>
          <w:b/>
          <w:bCs/>
          <w:color w:val="0D0D0D"/>
          <w:sz w:val="28"/>
          <w:szCs w:val="28"/>
          <w:shd w:val="clear" w:color="auto" w:fill="FFFFFF"/>
        </w:rPr>
        <w:t xml:space="preserve"> </w:t>
      </w:r>
      <w:r w:rsidR="00606AF0">
        <w:rPr>
          <w:rFonts w:ascii="Book Antiqua" w:hAnsi="Book Antiqua" w:cs="Segoe UI"/>
          <w:b/>
          <w:bCs/>
          <w:color w:val="0D0D0D"/>
          <w:sz w:val="28"/>
          <w:szCs w:val="28"/>
          <w:shd w:val="clear" w:color="auto" w:fill="FFFFFF"/>
        </w:rPr>
        <w:t xml:space="preserve">And in New Jeevan Amar </w:t>
      </w:r>
      <w:r w:rsidR="007F6A83">
        <w:rPr>
          <w:rFonts w:ascii="Book Antiqua" w:hAnsi="Book Antiqua" w:cs="Segoe UI"/>
          <w:b/>
          <w:bCs/>
          <w:color w:val="0D0D0D"/>
          <w:sz w:val="28"/>
          <w:szCs w:val="28"/>
          <w:shd w:val="clear" w:color="auto" w:fill="FFFFFF"/>
        </w:rPr>
        <w:t>Plan</w:t>
      </w:r>
      <w:r w:rsidR="006372A6">
        <w:rPr>
          <w:rFonts w:ascii="Book Antiqua" w:hAnsi="Book Antiqua" w:cs="Segoe UI"/>
          <w:b/>
          <w:bCs/>
          <w:color w:val="0D0D0D"/>
          <w:sz w:val="28"/>
          <w:szCs w:val="28"/>
          <w:shd w:val="clear" w:color="auto" w:fill="FFFFFF"/>
        </w:rPr>
        <w:t xml:space="preserve"> </w:t>
      </w:r>
      <w:r w:rsidR="006372A6" w:rsidRPr="006372A6">
        <w:rPr>
          <w:rFonts w:ascii="Book Antiqua" w:hAnsi="Book Antiqua" w:cs="Segoe UI"/>
          <w:b/>
          <w:bCs/>
          <w:color w:val="0D0D0D"/>
          <w:sz w:val="28"/>
          <w:szCs w:val="28"/>
          <w:shd w:val="clear" w:color="auto" w:fill="FFFFFF"/>
        </w:rPr>
        <w:t>offers high coverage at affordable premiums. It provides financial protection to the policyholder's family in the event of the policyholder's demise during the policy term.</w:t>
      </w:r>
    </w:p>
    <w:p w14:paraId="3DDF7493" w14:textId="400F14B4" w:rsidR="006372A6" w:rsidRDefault="00C15F8B" w:rsidP="00C15F8B">
      <w:pPr>
        <w:pStyle w:val="ListParagraph"/>
        <w:spacing w:after="0"/>
        <w:ind w:left="0"/>
        <w:contextualSpacing w:val="0"/>
        <w:rPr>
          <w:rFonts w:ascii="Book Antiqua" w:hAnsi="Book Antiqua" w:cs="Segoe UI"/>
          <w:b/>
          <w:bCs/>
          <w:color w:val="0D0D0D"/>
          <w:sz w:val="28"/>
          <w:szCs w:val="28"/>
          <w:shd w:val="clear" w:color="auto" w:fill="FFFFFF"/>
        </w:rPr>
      </w:pPr>
      <w:r>
        <w:rPr>
          <w:rFonts w:ascii="Book Antiqua" w:hAnsi="Book Antiqua" w:cs="Segoe UI"/>
          <w:b/>
          <w:bCs/>
          <w:color w:val="0D0D0D"/>
          <w:sz w:val="28"/>
          <w:szCs w:val="28"/>
          <w:shd w:val="clear" w:color="auto" w:fill="FFFFFF"/>
        </w:rPr>
        <w:t xml:space="preserve">                         </w:t>
      </w:r>
      <w:r w:rsidR="00597F5B">
        <w:rPr>
          <w:rFonts w:ascii="Book Antiqua" w:hAnsi="Book Antiqua" w:cs="Segoe UI"/>
          <w:b/>
          <w:bCs/>
          <w:color w:val="0D0D0D"/>
          <w:sz w:val="28"/>
          <w:szCs w:val="28"/>
          <w:shd w:val="clear" w:color="auto" w:fill="FFFFFF"/>
        </w:rPr>
        <w:t xml:space="preserve">In the New Jeevan Anand </w:t>
      </w:r>
      <w:r w:rsidR="00021BE0">
        <w:rPr>
          <w:rFonts w:ascii="Book Antiqua" w:hAnsi="Book Antiqua" w:cs="Segoe UI"/>
          <w:b/>
          <w:bCs/>
          <w:color w:val="0D0D0D"/>
          <w:sz w:val="28"/>
          <w:szCs w:val="28"/>
          <w:shd w:val="clear" w:color="auto" w:fill="FFFFFF"/>
        </w:rPr>
        <w:t xml:space="preserve">Plan </w:t>
      </w:r>
      <w:r w:rsidR="00021BE0" w:rsidRPr="00021BE0">
        <w:rPr>
          <w:rFonts w:ascii="Book Antiqua" w:hAnsi="Book Antiqua" w:cs="Segoe UI"/>
          <w:b/>
          <w:bCs/>
          <w:color w:val="0D0D0D"/>
          <w:sz w:val="28"/>
          <w:szCs w:val="28"/>
          <w:shd w:val="clear" w:color="auto" w:fill="FFFFFF"/>
        </w:rPr>
        <w:t>the policyholder receives a lump sum amount on maturity, along with bonuses accrued over the policy term. Additionally, in case of the policyholder's demise during the policy term, the sum assured along with accrued bonuses is paid to the nominee.</w:t>
      </w:r>
      <w:r w:rsidR="00021BE0">
        <w:rPr>
          <w:rFonts w:ascii="Book Antiqua" w:hAnsi="Book Antiqua" w:cs="Segoe UI"/>
          <w:b/>
          <w:bCs/>
          <w:color w:val="0D0D0D"/>
          <w:sz w:val="28"/>
          <w:szCs w:val="28"/>
          <w:shd w:val="clear" w:color="auto" w:fill="FFFFFF"/>
        </w:rPr>
        <w:t xml:space="preserve"> </w:t>
      </w:r>
      <w:r w:rsidR="00031FA7">
        <w:rPr>
          <w:rFonts w:ascii="Book Antiqua" w:hAnsi="Book Antiqua" w:cs="Segoe UI"/>
          <w:b/>
          <w:bCs/>
          <w:color w:val="0D0D0D"/>
          <w:sz w:val="28"/>
          <w:szCs w:val="28"/>
          <w:shd w:val="clear" w:color="auto" w:fill="FFFFFF"/>
        </w:rPr>
        <w:t xml:space="preserve">And in the New Jeevan Amar Plan </w:t>
      </w:r>
      <w:r w:rsidR="00A6084A" w:rsidRPr="00A6084A">
        <w:rPr>
          <w:rFonts w:ascii="Book Antiqua" w:hAnsi="Book Antiqua" w:cs="Segoe UI"/>
          <w:b/>
          <w:bCs/>
          <w:color w:val="0D0D0D"/>
          <w:sz w:val="28"/>
          <w:szCs w:val="28"/>
          <w:shd w:val="clear" w:color="auto" w:fill="FFFFFF"/>
        </w:rPr>
        <w:t>t</w:t>
      </w:r>
      <w:r w:rsidR="00031FA7" w:rsidRPr="00A6084A">
        <w:rPr>
          <w:rFonts w:ascii="Book Antiqua" w:hAnsi="Book Antiqua" w:cs="Segoe UI"/>
          <w:b/>
          <w:bCs/>
          <w:color w:val="0D0D0D"/>
          <w:sz w:val="28"/>
          <w:szCs w:val="28"/>
          <w:shd w:val="clear" w:color="auto" w:fill="FFFFFF"/>
        </w:rPr>
        <w:t>he policy provides a lump sum death benefit to the nominee in case of the policyholder's demise during the policy term. However, it does not offer any maturity or survival benefits.</w:t>
      </w:r>
      <w:r w:rsidR="00A6084A">
        <w:rPr>
          <w:rFonts w:ascii="Book Antiqua" w:hAnsi="Book Antiqua" w:cs="Segoe UI"/>
          <w:b/>
          <w:bCs/>
          <w:color w:val="0D0D0D"/>
          <w:sz w:val="36"/>
          <w:szCs w:val="36"/>
          <w:shd w:val="clear" w:color="auto" w:fill="FFFFFF"/>
        </w:rPr>
        <w:t xml:space="preserve"> </w:t>
      </w:r>
    </w:p>
    <w:p w14:paraId="5C50146E" w14:textId="77EF3E7F" w:rsidR="001A3153" w:rsidRPr="00BA7701" w:rsidRDefault="00C15F8B" w:rsidP="007D472B">
      <w:pPr>
        <w:pStyle w:val="ListParagraph"/>
        <w:spacing w:after="100" w:afterAutospacing="1"/>
        <w:ind w:left="0"/>
        <w:contextualSpacing w:val="0"/>
        <w:rPr>
          <w:rFonts w:ascii="Book Antiqua" w:hAnsi="Book Antiqua" w:cs="Segoe UI"/>
          <w:b/>
          <w:bCs/>
          <w:color w:val="0D0D0D"/>
          <w:sz w:val="36"/>
          <w:szCs w:val="36"/>
          <w:shd w:val="clear" w:color="auto" w:fill="FFFFFF"/>
        </w:rPr>
      </w:pPr>
      <w:r>
        <w:rPr>
          <w:rFonts w:ascii="Book Antiqua" w:hAnsi="Book Antiqua" w:cs="Segoe UI"/>
          <w:b/>
          <w:bCs/>
          <w:color w:val="0D0D0D"/>
          <w:sz w:val="28"/>
          <w:szCs w:val="28"/>
          <w:shd w:val="clear" w:color="auto" w:fill="FFFFFF"/>
        </w:rPr>
        <w:t xml:space="preserve">                           </w:t>
      </w:r>
      <w:r w:rsidR="007F6A83" w:rsidRPr="006372A6">
        <w:rPr>
          <w:rFonts w:ascii="Book Antiqua" w:hAnsi="Book Antiqua" w:cs="Segoe UI"/>
          <w:b/>
          <w:bCs/>
          <w:color w:val="0D0D0D"/>
          <w:sz w:val="36"/>
          <w:szCs w:val="36"/>
          <w:shd w:val="clear" w:color="auto" w:fill="FFFFFF"/>
        </w:rPr>
        <w:t xml:space="preserve"> </w:t>
      </w:r>
    </w:p>
    <w:p w14:paraId="61702F49" w14:textId="77777777" w:rsidR="00CE571D" w:rsidRPr="001112B9" w:rsidRDefault="00CE571D" w:rsidP="00113DB9">
      <w:pPr>
        <w:pStyle w:val="ListParagraph"/>
        <w:spacing w:after="100" w:afterAutospacing="1"/>
        <w:contextualSpacing w:val="0"/>
        <w:jc w:val="center"/>
        <w:rPr>
          <w:rFonts w:ascii="Book Antiqua" w:hAnsi="Book Antiqua" w:cs="Segoe UI"/>
          <w:b/>
          <w:bCs/>
          <w:i/>
          <w:iCs/>
          <w:color w:val="339933"/>
          <w:sz w:val="56"/>
          <w:szCs w:val="56"/>
          <w:u w:val="single"/>
          <w:shd w:val="clear" w:color="auto" w:fill="FFFFFF"/>
        </w:rPr>
      </w:pPr>
    </w:p>
    <w:p w14:paraId="1FDB631C" w14:textId="77777777" w:rsidR="000C40FD" w:rsidRPr="0030321C" w:rsidRDefault="000C40FD" w:rsidP="000C40FD">
      <w:pPr>
        <w:pStyle w:val="ListParagraph"/>
        <w:ind w:left="0"/>
        <w:rPr>
          <w:rFonts w:ascii="Book Antiqua" w:hAnsi="Book Antiqua" w:cs="Segoe UI"/>
          <w:b/>
          <w:bCs/>
          <w:i/>
          <w:iCs/>
          <w:sz w:val="160"/>
          <w:szCs w:val="160"/>
          <w:u w:val="single"/>
          <w:shd w:val="clear" w:color="auto" w:fill="FFFFFF"/>
        </w:rPr>
      </w:pPr>
    </w:p>
    <w:p w14:paraId="745295C6" w14:textId="77777777" w:rsidR="00640D59" w:rsidRPr="007F5751" w:rsidRDefault="00640D59" w:rsidP="007F5751">
      <w:pPr>
        <w:pStyle w:val="ListParagraph"/>
        <w:ind w:left="0"/>
        <w:rPr>
          <w:rFonts w:ascii="Book Antiqua" w:hAnsi="Book Antiqua"/>
          <w:b/>
          <w:bCs/>
          <w:sz w:val="28"/>
          <w:szCs w:val="28"/>
        </w:rPr>
      </w:pPr>
    </w:p>
    <w:p w14:paraId="57B5C6AC" w14:textId="5026CC0A" w:rsidR="009D154D" w:rsidRDefault="009D154D" w:rsidP="009D154D">
      <w:pPr>
        <w:pStyle w:val="ListParagraph"/>
        <w:ind w:left="0"/>
        <w:rPr>
          <w:rFonts w:ascii="Book Antiqua" w:hAnsi="Book Antiqua"/>
          <w:b/>
          <w:bCs/>
          <w:sz w:val="28"/>
          <w:szCs w:val="28"/>
        </w:rPr>
      </w:pPr>
    </w:p>
    <w:p w14:paraId="661C807B" w14:textId="6298E8F0" w:rsidR="00B978D9" w:rsidRPr="00423902" w:rsidRDefault="00B978D9" w:rsidP="00F82281">
      <w:pPr>
        <w:pStyle w:val="ListParagraph"/>
        <w:spacing w:after="0"/>
        <w:rPr>
          <w:rFonts w:ascii="Book Antiqua" w:hAnsi="Book Antiqua"/>
          <w:b/>
          <w:bCs/>
          <w:sz w:val="28"/>
          <w:szCs w:val="28"/>
          <w:lang w:val="en-US"/>
        </w:rPr>
      </w:pPr>
    </w:p>
    <w:p w14:paraId="3E95A433" w14:textId="77777777" w:rsidR="009E0810" w:rsidRDefault="009E0810" w:rsidP="00A6084A">
      <w:pPr>
        <w:pStyle w:val="ListParagraph"/>
        <w:ind w:left="0"/>
        <w:jc w:val="center"/>
        <w:rPr>
          <w:rFonts w:ascii="Castellar" w:hAnsi="Castellar"/>
          <w:b/>
          <w:bCs/>
          <w:i/>
          <w:iCs/>
          <w:color w:val="339933"/>
          <w:sz w:val="96"/>
          <w:szCs w:val="96"/>
          <w:u w:val="single"/>
          <w:lang w:val="en-US"/>
        </w:rPr>
      </w:pPr>
    </w:p>
    <w:p w14:paraId="6ACB228B" w14:textId="62FCE163" w:rsidR="00C664CE" w:rsidRPr="0025015D" w:rsidRDefault="00A6084A" w:rsidP="0095194B">
      <w:pPr>
        <w:pStyle w:val="ListParagraph"/>
        <w:spacing w:before="1320" w:after="840"/>
        <w:ind w:left="0"/>
        <w:contextualSpacing w:val="0"/>
        <w:jc w:val="center"/>
        <w:rPr>
          <w:rFonts w:ascii="Castellar" w:hAnsi="Castellar"/>
          <w:b/>
          <w:bCs/>
          <w:i/>
          <w:iCs/>
          <w:color w:val="1F3864" w:themeColor="accent1" w:themeShade="80"/>
          <w:sz w:val="96"/>
          <w:szCs w:val="96"/>
          <w:u w:val="single"/>
          <w:lang w:val="en-US"/>
        </w:rPr>
      </w:pPr>
      <w:r w:rsidRPr="0025015D">
        <w:rPr>
          <w:rFonts w:ascii="Castellar" w:hAnsi="Castellar"/>
          <w:b/>
          <w:bCs/>
          <w:i/>
          <w:iCs/>
          <w:color w:val="1F3864" w:themeColor="accent1" w:themeShade="80"/>
          <w:sz w:val="96"/>
          <w:szCs w:val="96"/>
          <w:u w:val="single"/>
          <w:lang w:val="en-US"/>
        </w:rPr>
        <w:t>Thank You</w:t>
      </w:r>
    </w:p>
    <w:p w14:paraId="4F8E8B1B" w14:textId="4DBE0BD3" w:rsidR="00C664CE" w:rsidRPr="0025015D" w:rsidRDefault="009E0810" w:rsidP="00964B99">
      <w:pPr>
        <w:pStyle w:val="ListParagraph"/>
        <w:spacing w:after="0"/>
        <w:ind w:left="0"/>
        <w:jc w:val="center"/>
        <w:rPr>
          <w:rFonts w:ascii="Bodoni MT" w:hAnsi="Bodoni MT"/>
          <w:b/>
          <w:bCs/>
          <w:i/>
          <w:iCs/>
          <w:color w:val="1F3864" w:themeColor="accent1" w:themeShade="80"/>
          <w:sz w:val="56"/>
          <w:szCs w:val="56"/>
          <w:lang w:val="en-US"/>
        </w:rPr>
      </w:pPr>
      <w:r w:rsidRPr="0025015D">
        <w:rPr>
          <w:rFonts w:ascii="Bodoni MT" w:hAnsi="Bodoni MT"/>
          <w:b/>
          <w:bCs/>
          <w:i/>
          <w:iCs/>
          <w:color w:val="1F3864" w:themeColor="accent1" w:themeShade="80"/>
          <w:sz w:val="56"/>
          <w:szCs w:val="56"/>
          <w:lang w:val="en-US"/>
        </w:rPr>
        <w:t xml:space="preserve">By </w:t>
      </w:r>
      <w:r w:rsidR="00F64A11" w:rsidRPr="0025015D">
        <w:rPr>
          <w:rFonts w:ascii="Bodoni MT" w:hAnsi="Bodoni MT"/>
          <w:b/>
          <w:bCs/>
          <w:i/>
          <w:iCs/>
          <w:color w:val="1F3864" w:themeColor="accent1" w:themeShade="80"/>
          <w:sz w:val="56"/>
          <w:szCs w:val="56"/>
          <w:lang w:val="en-US"/>
        </w:rPr>
        <w:t>Sahil Arjee</w:t>
      </w:r>
    </w:p>
    <w:p w14:paraId="5378F09E" w14:textId="4EA701CD" w:rsidR="0002492A" w:rsidRPr="0025015D" w:rsidRDefault="0002492A" w:rsidP="00A6084A">
      <w:pPr>
        <w:pStyle w:val="ListParagraph"/>
        <w:ind w:left="0"/>
        <w:jc w:val="center"/>
        <w:rPr>
          <w:rFonts w:ascii="Bodoni MT" w:hAnsi="Bodoni MT"/>
          <w:b/>
          <w:bCs/>
          <w:i/>
          <w:iCs/>
          <w:color w:val="1F3864" w:themeColor="accent1" w:themeShade="80"/>
          <w:sz w:val="56"/>
          <w:szCs w:val="56"/>
          <w:lang w:val="en-US"/>
        </w:rPr>
      </w:pPr>
      <w:r w:rsidRPr="0025015D">
        <w:rPr>
          <w:rFonts w:ascii="Bodoni MT" w:hAnsi="Bodoni MT"/>
          <w:b/>
          <w:bCs/>
          <w:i/>
          <w:iCs/>
          <w:color w:val="1F3864" w:themeColor="accent1" w:themeShade="80"/>
          <w:sz w:val="56"/>
          <w:szCs w:val="56"/>
          <w:lang w:val="en-US"/>
        </w:rPr>
        <w:t>Registration N</w:t>
      </w:r>
      <w:r w:rsidR="00613CA9">
        <w:rPr>
          <w:rFonts w:ascii="Bodoni MT" w:hAnsi="Bodoni MT"/>
          <w:b/>
          <w:bCs/>
          <w:i/>
          <w:iCs/>
          <w:color w:val="1F3864" w:themeColor="accent1" w:themeShade="80"/>
          <w:sz w:val="56"/>
          <w:szCs w:val="56"/>
          <w:lang w:val="en-US"/>
        </w:rPr>
        <w:t>o</w:t>
      </w:r>
      <w:r w:rsidRPr="0025015D">
        <w:rPr>
          <w:rFonts w:ascii="Bodoni MT" w:hAnsi="Bodoni MT"/>
          <w:b/>
          <w:bCs/>
          <w:i/>
          <w:iCs/>
          <w:color w:val="1F3864" w:themeColor="accent1" w:themeShade="80"/>
          <w:sz w:val="56"/>
          <w:szCs w:val="56"/>
          <w:lang w:val="en-US"/>
        </w:rPr>
        <w:t xml:space="preserve">.: </w:t>
      </w:r>
      <w:r w:rsidR="00AD3A5C" w:rsidRPr="0025015D">
        <w:rPr>
          <w:rFonts w:ascii="Bodoni MT" w:hAnsi="Bodoni MT"/>
          <w:b/>
          <w:bCs/>
          <w:i/>
          <w:iCs/>
          <w:color w:val="1F3864" w:themeColor="accent1" w:themeShade="80"/>
          <w:sz w:val="56"/>
          <w:szCs w:val="56"/>
          <w:lang w:val="en-US"/>
        </w:rPr>
        <w:t>121128807080</w:t>
      </w:r>
    </w:p>
    <w:p w14:paraId="472A34DA" w14:textId="291D5B26" w:rsidR="00017ED6" w:rsidRPr="0025015D" w:rsidRDefault="00017ED6" w:rsidP="00A6084A">
      <w:pPr>
        <w:pStyle w:val="ListParagraph"/>
        <w:ind w:left="0"/>
        <w:jc w:val="center"/>
        <w:rPr>
          <w:rFonts w:ascii="Bodoni MT" w:hAnsi="Bodoni MT"/>
          <w:b/>
          <w:bCs/>
          <w:i/>
          <w:iCs/>
          <w:color w:val="1F3864" w:themeColor="accent1" w:themeShade="80"/>
          <w:sz w:val="56"/>
          <w:szCs w:val="56"/>
          <w:lang w:val="en-US"/>
        </w:rPr>
      </w:pPr>
      <w:r w:rsidRPr="0025015D">
        <w:rPr>
          <w:rFonts w:ascii="Bodoni MT" w:hAnsi="Bodoni MT"/>
          <w:b/>
          <w:bCs/>
          <w:i/>
          <w:iCs/>
          <w:color w:val="1F3864" w:themeColor="accent1" w:themeShade="80"/>
          <w:sz w:val="56"/>
          <w:szCs w:val="56"/>
          <w:lang w:val="en-US"/>
        </w:rPr>
        <w:t>BBA 3</w:t>
      </w:r>
      <w:r w:rsidRPr="0025015D">
        <w:rPr>
          <w:rFonts w:ascii="Bodoni MT" w:hAnsi="Bodoni MT"/>
          <w:b/>
          <w:bCs/>
          <w:i/>
          <w:iCs/>
          <w:color w:val="1F3864" w:themeColor="accent1" w:themeShade="80"/>
          <w:sz w:val="56"/>
          <w:szCs w:val="56"/>
          <w:vertAlign w:val="superscript"/>
          <w:lang w:val="en-US"/>
        </w:rPr>
        <w:t>rd</w:t>
      </w:r>
      <w:r w:rsidRPr="0025015D">
        <w:rPr>
          <w:rFonts w:ascii="Bodoni MT" w:hAnsi="Bodoni MT"/>
          <w:b/>
          <w:bCs/>
          <w:i/>
          <w:iCs/>
          <w:color w:val="1F3864" w:themeColor="accent1" w:themeShade="80"/>
          <w:sz w:val="56"/>
          <w:szCs w:val="56"/>
          <w:lang w:val="en-US"/>
        </w:rPr>
        <w:t xml:space="preserve"> Year</w:t>
      </w:r>
    </w:p>
    <w:p w14:paraId="0680EE81" w14:textId="246B886C" w:rsidR="00017ED6" w:rsidRPr="0025015D" w:rsidRDefault="00017ED6" w:rsidP="00A6084A">
      <w:pPr>
        <w:pStyle w:val="ListParagraph"/>
        <w:ind w:left="0"/>
        <w:jc w:val="center"/>
        <w:rPr>
          <w:rFonts w:ascii="Bodoni MT" w:hAnsi="Bodoni MT"/>
          <w:b/>
          <w:bCs/>
          <w:i/>
          <w:iCs/>
          <w:color w:val="1F3864" w:themeColor="accent1" w:themeShade="80"/>
          <w:sz w:val="56"/>
          <w:szCs w:val="56"/>
          <w:lang w:val="en-US"/>
        </w:rPr>
      </w:pPr>
      <w:r w:rsidRPr="0025015D">
        <w:rPr>
          <w:rFonts w:ascii="Bodoni MT" w:hAnsi="Bodoni MT"/>
          <w:b/>
          <w:bCs/>
          <w:i/>
          <w:iCs/>
          <w:color w:val="1F3864" w:themeColor="accent1" w:themeShade="80"/>
          <w:sz w:val="56"/>
          <w:szCs w:val="56"/>
          <w:lang w:val="en-US"/>
        </w:rPr>
        <w:t xml:space="preserve">Dr. Lankapalli </w:t>
      </w:r>
      <w:r w:rsidR="00C9023D" w:rsidRPr="0025015D">
        <w:rPr>
          <w:rFonts w:ascii="Bodoni MT" w:hAnsi="Bodoni MT"/>
          <w:b/>
          <w:bCs/>
          <w:i/>
          <w:iCs/>
          <w:color w:val="1F3864" w:themeColor="accent1" w:themeShade="80"/>
          <w:sz w:val="56"/>
          <w:szCs w:val="56"/>
          <w:lang w:val="en-US"/>
        </w:rPr>
        <w:t>Bullaya College</w:t>
      </w:r>
      <w:r w:rsidR="00655DB3">
        <w:rPr>
          <w:rFonts w:ascii="Bodoni MT" w:hAnsi="Bodoni MT"/>
          <w:b/>
          <w:bCs/>
          <w:i/>
          <w:iCs/>
          <w:color w:val="1F3864" w:themeColor="accent1" w:themeShade="80"/>
          <w:sz w:val="56"/>
          <w:szCs w:val="56"/>
          <w:lang w:val="en-US"/>
        </w:rPr>
        <w:t xml:space="preserve"> Visakhapatnam</w:t>
      </w:r>
      <w:r w:rsidR="00C9023D" w:rsidRPr="0025015D">
        <w:rPr>
          <w:rFonts w:ascii="Bodoni MT" w:hAnsi="Bodoni MT"/>
          <w:b/>
          <w:bCs/>
          <w:i/>
          <w:iCs/>
          <w:color w:val="1F3864" w:themeColor="accent1" w:themeShade="80"/>
          <w:sz w:val="56"/>
          <w:szCs w:val="56"/>
          <w:lang w:val="en-US"/>
        </w:rPr>
        <w:t xml:space="preserve"> </w:t>
      </w:r>
    </w:p>
    <w:p w14:paraId="01A2363B" w14:textId="3F719D6C" w:rsidR="009376D4" w:rsidRPr="00C26706" w:rsidRDefault="009376D4" w:rsidP="00590EEE">
      <w:pPr>
        <w:pStyle w:val="ListParagraph"/>
        <w:rPr>
          <w:rFonts w:ascii="Book Antiqua" w:hAnsi="Book Antiqua"/>
          <w:sz w:val="28"/>
          <w:szCs w:val="28"/>
          <w:lang w:val="en-US"/>
        </w:rPr>
      </w:pPr>
    </w:p>
    <w:p w14:paraId="5019EF90" w14:textId="452D20E3" w:rsidR="00140EE1" w:rsidRDefault="00140EE1" w:rsidP="00140EE1">
      <w:pPr>
        <w:spacing w:before="600"/>
        <w:jc w:val="center"/>
        <w:rPr>
          <w:rFonts w:ascii="Book Antiqua" w:hAnsi="Book Antiqua"/>
          <w:b/>
          <w:bCs/>
          <w:i/>
          <w:iCs/>
          <w:sz w:val="56"/>
          <w:szCs w:val="56"/>
          <w:u w:val="single"/>
          <w:lang w:val="en-US"/>
        </w:rPr>
      </w:pPr>
    </w:p>
    <w:p w14:paraId="15C1C19B" w14:textId="4AD4F750" w:rsidR="00140EE1" w:rsidRPr="00140EE1" w:rsidRDefault="00140EE1" w:rsidP="00013CFA">
      <w:pPr>
        <w:rPr>
          <w:rFonts w:ascii="Book Antiqua" w:hAnsi="Book Antiqua"/>
          <w:b/>
          <w:bCs/>
          <w:i/>
          <w:iCs/>
          <w:sz w:val="56"/>
          <w:szCs w:val="56"/>
          <w:u w:val="single"/>
          <w:lang w:val="en-US"/>
        </w:rPr>
      </w:pPr>
    </w:p>
    <w:p w14:paraId="5E150F4A" w14:textId="1FDD21AA" w:rsidR="00140EE1" w:rsidRPr="00140EE1" w:rsidRDefault="00140EE1" w:rsidP="00140EE1">
      <w:pPr>
        <w:jc w:val="center"/>
        <w:rPr>
          <w:rFonts w:ascii="Book Antiqua" w:hAnsi="Book Antiqua"/>
          <w:b/>
          <w:bCs/>
          <w:i/>
          <w:iCs/>
          <w:sz w:val="56"/>
          <w:szCs w:val="56"/>
          <w:u w:val="single"/>
          <w:lang w:val="en-US"/>
        </w:rPr>
      </w:pPr>
      <w:r w:rsidRPr="00140EE1">
        <w:rPr>
          <w:rFonts w:ascii="Book Antiqua" w:hAnsi="Book Antiqua"/>
          <w:b/>
          <w:bCs/>
          <w:i/>
          <w:iCs/>
          <w:sz w:val="56"/>
          <w:szCs w:val="56"/>
          <w:u w:val="single"/>
          <w:lang w:val="en-US"/>
        </w:rPr>
        <w:t xml:space="preserve"> </w:t>
      </w:r>
    </w:p>
    <w:p w14:paraId="4BC43198" w14:textId="77777777" w:rsidR="00140EE1" w:rsidRPr="00140EE1" w:rsidRDefault="00140EE1" w:rsidP="00140EE1">
      <w:pPr>
        <w:jc w:val="center"/>
        <w:rPr>
          <w:rFonts w:ascii="Book Antiqua" w:hAnsi="Book Antiqua"/>
          <w:b/>
          <w:bCs/>
          <w:i/>
          <w:iCs/>
          <w:sz w:val="56"/>
          <w:szCs w:val="56"/>
          <w:u w:val="single"/>
          <w:lang w:val="en-US"/>
        </w:rPr>
      </w:pPr>
    </w:p>
    <w:sectPr w:rsidR="00140EE1" w:rsidRPr="00140EE1" w:rsidSect="0056003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D932D" w14:textId="77777777" w:rsidR="0056003C" w:rsidRDefault="0056003C" w:rsidP="00D76974">
      <w:pPr>
        <w:spacing w:after="0" w:line="240" w:lineRule="auto"/>
      </w:pPr>
      <w:r>
        <w:separator/>
      </w:r>
    </w:p>
  </w:endnote>
  <w:endnote w:type="continuationSeparator" w:id="0">
    <w:p w14:paraId="56620DAF" w14:textId="77777777" w:rsidR="0056003C" w:rsidRDefault="0056003C" w:rsidP="00D76974">
      <w:pPr>
        <w:spacing w:after="0" w:line="240" w:lineRule="auto"/>
      </w:pPr>
      <w:r>
        <w:continuationSeparator/>
      </w:r>
    </w:p>
  </w:endnote>
  <w:endnote w:type="continuationNotice" w:id="1">
    <w:p w14:paraId="2DE6D97E" w14:textId="77777777" w:rsidR="0056003C" w:rsidRDefault="005600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18117" w14:textId="77777777" w:rsidR="0056003C" w:rsidRDefault="0056003C" w:rsidP="00D76974">
      <w:pPr>
        <w:spacing w:after="0" w:line="240" w:lineRule="auto"/>
      </w:pPr>
      <w:r>
        <w:separator/>
      </w:r>
    </w:p>
  </w:footnote>
  <w:footnote w:type="continuationSeparator" w:id="0">
    <w:p w14:paraId="25B16CAA" w14:textId="77777777" w:rsidR="0056003C" w:rsidRDefault="0056003C" w:rsidP="00D76974">
      <w:pPr>
        <w:spacing w:after="0" w:line="240" w:lineRule="auto"/>
      </w:pPr>
      <w:r>
        <w:continuationSeparator/>
      </w:r>
    </w:p>
  </w:footnote>
  <w:footnote w:type="continuationNotice" w:id="1">
    <w:p w14:paraId="4FBC85A7" w14:textId="77777777" w:rsidR="0056003C" w:rsidRDefault="0056003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32B4C"/>
    <w:multiLevelType w:val="hybridMultilevel"/>
    <w:tmpl w:val="14FEC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6A62E9"/>
    <w:multiLevelType w:val="hybridMultilevel"/>
    <w:tmpl w:val="44DE8BA4"/>
    <w:lvl w:ilvl="0" w:tplc="7A9634E8">
      <w:start w:val="1"/>
      <w:numFmt w:val="decimal"/>
      <w:lvlText w:val="%1)"/>
      <w:lvlJc w:val="left"/>
      <w:pPr>
        <w:ind w:left="1080" w:hanging="720"/>
      </w:pPr>
      <w:rPr>
        <w:rFonts w:hint="default"/>
        <w:sz w:val="52"/>
        <w:szCs w:val="5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B93511"/>
    <w:multiLevelType w:val="hybridMultilevel"/>
    <w:tmpl w:val="FA4E1E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7E365BA"/>
    <w:multiLevelType w:val="hybridMultilevel"/>
    <w:tmpl w:val="D3306802"/>
    <w:lvl w:ilvl="0" w:tplc="40090017">
      <w:start w:val="1"/>
      <w:numFmt w:val="lowerLetter"/>
      <w:lvlText w:val="%1)"/>
      <w:lvlJc w:val="left"/>
      <w:pPr>
        <w:ind w:left="1960" w:hanging="360"/>
      </w:pPr>
    </w:lvl>
    <w:lvl w:ilvl="1" w:tplc="40090019" w:tentative="1">
      <w:start w:val="1"/>
      <w:numFmt w:val="lowerLetter"/>
      <w:lvlText w:val="%2."/>
      <w:lvlJc w:val="left"/>
      <w:pPr>
        <w:ind w:left="2680" w:hanging="360"/>
      </w:pPr>
    </w:lvl>
    <w:lvl w:ilvl="2" w:tplc="4009001B" w:tentative="1">
      <w:start w:val="1"/>
      <w:numFmt w:val="lowerRoman"/>
      <w:lvlText w:val="%3."/>
      <w:lvlJc w:val="right"/>
      <w:pPr>
        <w:ind w:left="3400" w:hanging="180"/>
      </w:pPr>
    </w:lvl>
    <w:lvl w:ilvl="3" w:tplc="4009000F" w:tentative="1">
      <w:start w:val="1"/>
      <w:numFmt w:val="decimal"/>
      <w:lvlText w:val="%4."/>
      <w:lvlJc w:val="left"/>
      <w:pPr>
        <w:ind w:left="4120" w:hanging="360"/>
      </w:pPr>
    </w:lvl>
    <w:lvl w:ilvl="4" w:tplc="40090019" w:tentative="1">
      <w:start w:val="1"/>
      <w:numFmt w:val="lowerLetter"/>
      <w:lvlText w:val="%5."/>
      <w:lvlJc w:val="left"/>
      <w:pPr>
        <w:ind w:left="4840" w:hanging="360"/>
      </w:pPr>
    </w:lvl>
    <w:lvl w:ilvl="5" w:tplc="4009001B" w:tentative="1">
      <w:start w:val="1"/>
      <w:numFmt w:val="lowerRoman"/>
      <w:lvlText w:val="%6."/>
      <w:lvlJc w:val="right"/>
      <w:pPr>
        <w:ind w:left="5560" w:hanging="180"/>
      </w:pPr>
    </w:lvl>
    <w:lvl w:ilvl="6" w:tplc="4009000F" w:tentative="1">
      <w:start w:val="1"/>
      <w:numFmt w:val="decimal"/>
      <w:lvlText w:val="%7."/>
      <w:lvlJc w:val="left"/>
      <w:pPr>
        <w:ind w:left="6280" w:hanging="360"/>
      </w:pPr>
    </w:lvl>
    <w:lvl w:ilvl="7" w:tplc="40090019" w:tentative="1">
      <w:start w:val="1"/>
      <w:numFmt w:val="lowerLetter"/>
      <w:lvlText w:val="%8."/>
      <w:lvlJc w:val="left"/>
      <w:pPr>
        <w:ind w:left="7000" w:hanging="360"/>
      </w:pPr>
    </w:lvl>
    <w:lvl w:ilvl="8" w:tplc="4009001B" w:tentative="1">
      <w:start w:val="1"/>
      <w:numFmt w:val="lowerRoman"/>
      <w:lvlText w:val="%9."/>
      <w:lvlJc w:val="right"/>
      <w:pPr>
        <w:ind w:left="7720" w:hanging="180"/>
      </w:pPr>
    </w:lvl>
  </w:abstractNum>
  <w:abstractNum w:abstractNumId="4" w15:restartNumberingAfterBreak="0">
    <w:nsid w:val="4BB229EE"/>
    <w:multiLevelType w:val="hybridMultilevel"/>
    <w:tmpl w:val="8A7ADE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5706982"/>
    <w:multiLevelType w:val="hybridMultilevel"/>
    <w:tmpl w:val="45F06DD8"/>
    <w:lvl w:ilvl="0" w:tplc="53D0D60E">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A7388F"/>
    <w:multiLevelType w:val="hybridMultilevel"/>
    <w:tmpl w:val="2D325988"/>
    <w:lvl w:ilvl="0" w:tplc="25E071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62A2536"/>
    <w:multiLevelType w:val="hybridMultilevel"/>
    <w:tmpl w:val="60087E78"/>
    <w:lvl w:ilvl="0" w:tplc="40090017">
      <w:start w:val="1"/>
      <w:numFmt w:val="lowerLetter"/>
      <w:lvlText w:val="%1)"/>
      <w:lvlJc w:val="left"/>
      <w:pPr>
        <w:ind w:left="2013" w:hanging="360"/>
      </w:pPr>
    </w:lvl>
    <w:lvl w:ilvl="1" w:tplc="40090019" w:tentative="1">
      <w:start w:val="1"/>
      <w:numFmt w:val="lowerLetter"/>
      <w:lvlText w:val="%2."/>
      <w:lvlJc w:val="left"/>
      <w:pPr>
        <w:ind w:left="2733" w:hanging="360"/>
      </w:pPr>
    </w:lvl>
    <w:lvl w:ilvl="2" w:tplc="4009001B" w:tentative="1">
      <w:start w:val="1"/>
      <w:numFmt w:val="lowerRoman"/>
      <w:lvlText w:val="%3."/>
      <w:lvlJc w:val="right"/>
      <w:pPr>
        <w:ind w:left="3453" w:hanging="180"/>
      </w:pPr>
    </w:lvl>
    <w:lvl w:ilvl="3" w:tplc="4009000F" w:tentative="1">
      <w:start w:val="1"/>
      <w:numFmt w:val="decimal"/>
      <w:lvlText w:val="%4."/>
      <w:lvlJc w:val="left"/>
      <w:pPr>
        <w:ind w:left="4173" w:hanging="360"/>
      </w:pPr>
    </w:lvl>
    <w:lvl w:ilvl="4" w:tplc="40090019" w:tentative="1">
      <w:start w:val="1"/>
      <w:numFmt w:val="lowerLetter"/>
      <w:lvlText w:val="%5."/>
      <w:lvlJc w:val="left"/>
      <w:pPr>
        <w:ind w:left="4893" w:hanging="360"/>
      </w:pPr>
    </w:lvl>
    <w:lvl w:ilvl="5" w:tplc="4009001B" w:tentative="1">
      <w:start w:val="1"/>
      <w:numFmt w:val="lowerRoman"/>
      <w:lvlText w:val="%6."/>
      <w:lvlJc w:val="right"/>
      <w:pPr>
        <w:ind w:left="5613" w:hanging="180"/>
      </w:pPr>
    </w:lvl>
    <w:lvl w:ilvl="6" w:tplc="4009000F" w:tentative="1">
      <w:start w:val="1"/>
      <w:numFmt w:val="decimal"/>
      <w:lvlText w:val="%7."/>
      <w:lvlJc w:val="left"/>
      <w:pPr>
        <w:ind w:left="6333" w:hanging="360"/>
      </w:pPr>
    </w:lvl>
    <w:lvl w:ilvl="7" w:tplc="40090019" w:tentative="1">
      <w:start w:val="1"/>
      <w:numFmt w:val="lowerLetter"/>
      <w:lvlText w:val="%8."/>
      <w:lvlJc w:val="left"/>
      <w:pPr>
        <w:ind w:left="7053" w:hanging="360"/>
      </w:pPr>
    </w:lvl>
    <w:lvl w:ilvl="8" w:tplc="4009001B" w:tentative="1">
      <w:start w:val="1"/>
      <w:numFmt w:val="lowerRoman"/>
      <w:lvlText w:val="%9."/>
      <w:lvlJc w:val="right"/>
      <w:pPr>
        <w:ind w:left="7773" w:hanging="180"/>
      </w:pPr>
    </w:lvl>
  </w:abstractNum>
  <w:abstractNum w:abstractNumId="8" w15:restartNumberingAfterBreak="0">
    <w:nsid w:val="66B6271E"/>
    <w:multiLevelType w:val="hybridMultilevel"/>
    <w:tmpl w:val="BFB66352"/>
    <w:lvl w:ilvl="0" w:tplc="8C70188E">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372034"/>
    <w:multiLevelType w:val="hybridMultilevel"/>
    <w:tmpl w:val="577A375E"/>
    <w:lvl w:ilvl="0" w:tplc="40090017">
      <w:start w:val="1"/>
      <w:numFmt w:val="lowerLetter"/>
      <w:lvlText w:val="%1)"/>
      <w:lvlJc w:val="left"/>
      <w:pPr>
        <w:ind w:left="2000" w:hanging="360"/>
      </w:pPr>
    </w:lvl>
    <w:lvl w:ilvl="1" w:tplc="40090019" w:tentative="1">
      <w:start w:val="1"/>
      <w:numFmt w:val="lowerLetter"/>
      <w:lvlText w:val="%2."/>
      <w:lvlJc w:val="left"/>
      <w:pPr>
        <w:ind w:left="2720" w:hanging="360"/>
      </w:pPr>
    </w:lvl>
    <w:lvl w:ilvl="2" w:tplc="4009001B" w:tentative="1">
      <w:start w:val="1"/>
      <w:numFmt w:val="lowerRoman"/>
      <w:lvlText w:val="%3."/>
      <w:lvlJc w:val="right"/>
      <w:pPr>
        <w:ind w:left="3440" w:hanging="180"/>
      </w:pPr>
    </w:lvl>
    <w:lvl w:ilvl="3" w:tplc="4009000F" w:tentative="1">
      <w:start w:val="1"/>
      <w:numFmt w:val="decimal"/>
      <w:lvlText w:val="%4."/>
      <w:lvlJc w:val="left"/>
      <w:pPr>
        <w:ind w:left="4160" w:hanging="360"/>
      </w:pPr>
    </w:lvl>
    <w:lvl w:ilvl="4" w:tplc="40090019" w:tentative="1">
      <w:start w:val="1"/>
      <w:numFmt w:val="lowerLetter"/>
      <w:lvlText w:val="%5."/>
      <w:lvlJc w:val="left"/>
      <w:pPr>
        <w:ind w:left="4880" w:hanging="360"/>
      </w:pPr>
    </w:lvl>
    <w:lvl w:ilvl="5" w:tplc="4009001B" w:tentative="1">
      <w:start w:val="1"/>
      <w:numFmt w:val="lowerRoman"/>
      <w:lvlText w:val="%6."/>
      <w:lvlJc w:val="right"/>
      <w:pPr>
        <w:ind w:left="5600" w:hanging="180"/>
      </w:pPr>
    </w:lvl>
    <w:lvl w:ilvl="6" w:tplc="4009000F" w:tentative="1">
      <w:start w:val="1"/>
      <w:numFmt w:val="decimal"/>
      <w:lvlText w:val="%7."/>
      <w:lvlJc w:val="left"/>
      <w:pPr>
        <w:ind w:left="6320" w:hanging="360"/>
      </w:pPr>
    </w:lvl>
    <w:lvl w:ilvl="7" w:tplc="40090019" w:tentative="1">
      <w:start w:val="1"/>
      <w:numFmt w:val="lowerLetter"/>
      <w:lvlText w:val="%8."/>
      <w:lvlJc w:val="left"/>
      <w:pPr>
        <w:ind w:left="7040" w:hanging="360"/>
      </w:pPr>
    </w:lvl>
    <w:lvl w:ilvl="8" w:tplc="4009001B" w:tentative="1">
      <w:start w:val="1"/>
      <w:numFmt w:val="lowerRoman"/>
      <w:lvlText w:val="%9."/>
      <w:lvlJc w:val="right"/>
      <w:pPr>
        <w:ind w:left="7760" w:hanging="180"/>
      </w:pPr>
    </w:lvl>
  </w:abstractNum>
  <w:abstractNum w:abstractNumId="10" w15:restartNumberingAfterBreak="0">
    <w:nsid w:val="72CD7998"/>
    <w:multiLevelType w:val="hybridMultilevel"/>
    <w:tmpl w:val="36DC0100"/>
    <w:lvl w:ilvl="0" w:tplc="40090017">
      <w:start w:val="1"/>
      <w:numFmt w:val="lowerLetter"/>
      <w:lvlText w:val="%1)"/>
      <w:lvlJc w:val="left"/>
      <w:pPr>
        <w:ind w:left="2973" w:hanging="360"/>
      </w:pPr>
    </w:lvl>
    <w:lvl w:ilvl="1" w:tplc="40090019" w:tentative="1">
      <w:start w:val="1"/>
      <w:numFmt w:val="lowerLetter"/>
      <w:lvlText w:val="%2."/>
      <w:lvlJc w:val="left"/>
      <w:pPr>
        <w:ind w:left="3693" w:hanging="360"/>
      </w:pPr>
    </w:lvl>
    <w:lvl w:ilvl="2" w:tplc="4009001B" w:tentative="1">
      <w:start w:val="1"/>
      <w:numFmt w:val="lowerRoman"/>
      <w:lvlText w:val="%3."/>
      <w:lvlJc w:val="right"/>
      <w:pPr>
        <w:ind w:left="4413" w:hanging="180"/>
      </w:pPr>
    </w:lvl>
    <w:lvl w:ilvl="3" w:tplc="4009000F" w:tentative="1">
      <w:start w:val="1"/>
      <w:numFmt w:val="decimal"/>
      <w:lvlText w:val="%4."/>
      <w:lvlJc w:val="left"/>
      <w:pPr>
        <w:ind w:left="5133" w:hanging="360"/>
      </w:pPr>
    </w:lvl>
    <w:lvl w:ilvl="4" w:tplc="40090019" w:tentative="1">
      <w:start w:val="1"/>
      <w:numFmt w:val="lowerLetter"/>
      <w:lvlText w:val="%5."/>
      <w:lvlJc w:val="left"/>
      <w:pPr>
        <w:ind w:left="5853" w:hanging="360"/>
      </w:pPr>
    </w:lvl>
    <w:lvl w:ilvl="5" w:tplc="4009001B" w:tentative="1">
      <w:start w:val="1"/>
      <w:numFmt w:val="lowerRoman"/>
      <w:lvlText w:val="%6."/>
      <w:lvlJc w:val="right"/>
      <w:pPr>
        <w:ind w:left="6573" w:hanging="180"/>
      </w:pPr>
    </w:lvl>
    <w:lvl w:ilvl="6" w:tplc="4009000F" w:tentative="1">
      <w:start w:val="1"/>
      <w:numFmt w:val="decimal"/>
      <w:lvlText w:val="%7."/>
      <w:lvlJc w:val="left"/>
      <w:pPr>
        <w:ind w:left="7293" w:hanging="360"/>
      </w:pPr>
    </w:lvl>
    <w:lvl w:ilvl="7" w:tplc="40090019" w:tentative="1">
      <w:start w:val="1"/>
      <w:numFmt w:val="lowerLetter"/>
      <w:lvlText w:val="%8."/>
      <w:lvlJc w:val="left"/>
      <w:pPr>
        <w:ind w:left="8013" w:hanging="360"/>
      </w:pPr>
    </w:lvl>
    <w:lvl w:ilvl="8" w:tplc="4009001B" w:tentative="1">
      <w:start w:val="1"/>
      <w:numFmt w:val="lowerRoman"/>
      <w:lvlText w:val="%9."/>
      <w:lvlJc w:val="right"/>
      <w:pPr>
        <w:ind w:left="8733" w:hanging="180"/>
      </w:pPr>
    </w:lvl>
  </w:abstractNum>
  <w:num w:numId="1" w16cid:durableId="1340308231">
    <w:abstractNumId w:val="0"/>
  </w:num>
  <w:num w:numId="2" w16cid:durableId="1317563259">
    <w:abstractNumId w:val="6"/>
  </w:num>
  <w:num w:numId="3" w16cid:durableId="278688124">
    <w:abstractNumId w:val="9"/>
  </w:num>
  <w:num w:numId="4" w16cid:durableId="1597595831">
    <w:abstractNumId w:val="3"/>
  </w:num>
  <w:num w:numId="5" w16cid:durableId="73549380">
    <w:abstractNumId w:val="7"/>
  </w:num>
  <w:num w:numId="6" w16cid:durableId="657727329">
    <w:abstractNumId w:val="10"/>
  </w:num>
  <w:num w:numId="7" w16cid:durableId="224071276">
    <w:abstractNumId w:val="8"/>
  </w:num>
  <w:num w:numId="8" w16cid:durableId="1455713589">
    <w:abstractNumId w:val="4"/>
  </w:num>
  <w:num w:numId="9" w16cid:durableId="1339968663">
    <w:abstractNumId w:val="2"/>
  </w:num>
  <w:num w:numId="10" w16cid:durableId="1162087896">
    <w:abstractNumId w:val="5"/>
  </w:num>
  <w:num w:numId="11" w16cid:durableId="304243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E1"/>
    <w:rsid w:val="00002E90"/>
    <w:rsid w:val="000069B3"/>
    <w:rsid w:val="00006A6B"/>
    <w:rsid w:val="00010EBB"/>
    <w:rsid w:val="00013CFA"/>
    <w:rsid w:val="000141D8"/>
    <w:rsid w:val="00014DE3"/>
    <w:rsid w:val="00017ED6"/>
    <w:rsid w:val="00020BA1"/>
    <w:rsid w:val="00020EC7"/>
    <w:rsid w:val="00021BE0"/>
    <w:rsid w:val="000225AC"/>
    <w:rsid w:val="00022830"/>
    <w:rsid w:val="0002492A"/>
    <w:rsid w:val="00027CA2"/>
    <w:rsid w:val="000311E6"/>
    <w:rsid w:val="00031FA7"/>
    <w:rsid w:val="000362CF"/>
    <w:rsid w:val="000463E2"/>
    <w:rsid w:val="00050E79"/>
    <w:rsid w:val="00053E87"/>
    <w:rsid w:val="000573A3"/>
    <w:rsid w:val="00061025"/>
    <w:rsid w:val="0006196B"/>
    <w:rsid w:val="0006356A"/>
    <w:rsid w:val="00067033"/>
    <w:rsid w:val="00067177"/>
    <w:rsid w:val="00075BF9"/>
    <w:rsid w:val="00076F0C"/>
    <w:rsid w:val="000811D3"/>
    <w:rsid w:val="0008136C"/>
    <w:rsid w:val="000815BF"/>
    <w:rsid w:val="00083514"/>
    <w:rsid w:val="00085BE4"/>
    <w:rsid w:val="0008774F"/>
    <w:rsid w:val="000900AB"/>
    <w:rsid w:val="000924E8"/>
    <w:rsid w:val="000940B6"/>
    <w:rsid w:val="000975B5"/>
    <w:rsid w:val="000A2E77"/>
    <w:rsid w:val="000A4F6E"/>
    <w:rsid w:val="000B2087"/>
    <w:rsid w:val="000C16EA"/>
    <w:rsid w:val="000C31E1"/>
    <w:rsid w:val="000C33D8"/>
    <w:rsid w:val="000C40FD"/>
    <w:rsid w:val="000C49C2"/>
    <w:rsid w:val="000D13F8"/>
    <w:rsid w:val="000D15B9"/>
    <w:rsid w:val="000D1C1D"/>
    <w:rsid w:val="000D2D8B"/>
    <w:rsid w:val="000E53E9"/>
    <w:rsid w:val="000E5EE8"/>
    <w:rsid w:val="000F12E2"/>
    <w:rsid w:val="000F12EE"/>
    <w:rsid w:val="000F22C5"/>
    <w:rsid w:val="000F27E3"/>
    <w:rsid w:val="000F3A11"/>
    <w:rsid w:val="00101722"/>
    <w:rsid w:val="00103229"/>
    <w:rsid w:val="001041EE"/>
    <w:rsid w:val="00106521"/>
    <w:rsid w:val="001112B9"/>
    <w:rsid w:val="00113D1F"/>
    <w:rsid w:val="00113DB9"/>
    <w:rsid w:val="00117B2F"/>
    <w:rsid w:val="00120BBD"/>
    <w:rsid w:val="00126B38"/>
    <w:rsid w:val="001276A5"/>
    <w:rsid w:val="001333FB"/>
    <w:rsid w:val="001338F7"/>
    <w:rsid w:val="00133FD6"/>
    <w:rsid w:val="00140EE1"/>
    <w:rsid w:val="0014210A"/>
    <w:rsid w:val="00143FAF"/>
    <w:rsid w:val="00144692"/>
    <w:rsid w:val="00145F83"/>
    <w:rsid w:val="001476E2"/>
    <w:rsid w:val="0015498A"/>
    <w:rsid w:val="00155351"/>
    <w:rsid w:val="001558DE"/>
    <w:rsid w:val="00163EB1"/>
    <w:rsid w:val="00166AB9"/>
    <w:rsid w:val="001716B0"/>
    <w:rsid w:val="00177D22"/>
    <w:rsid w:val="00187FF3"/>
    <w:rsid w:val="00190CC1"/>
    <w:rsid w:val="0019142B"/>
    <w:rsid w:val="00197AD5"/>
    <w:rsid w:val="001A3153"/>
    <w:rsid w:val="001A6558"/>
    <w:rsid w:val="001A7312"/>
    <w:rsid w:val="001B3956"/>
    <w:rsid w:val="001B412D"/>
    <w:rsid w:val="001C4058"/>
    <w:rsid w:val="001E3F7F"/>
    <w:rsid w:val="001E544D"/>
    <w:rsid w:val="001E758A"/>
    <w:rsid w:val="001F0B39"/>
    <w:rsid w:val="001F2787"/>
    <w:rsid w:val="001F2937"/>
    <w:rsid w:val="002000AF"/>
    <w:rsid w:val="00204258"/>
    <w:rsid w:val="00206CBB"/>
    <w:rsid w:val="00210D56"/>
    <w:rsid w:val="00220292"/>
    <w:rsid w:val="00221461"/>
    <w:rsid w:val="00222BFD"/>
    <w:rsid w:val="00237C47"/>
    <w:rsid w:val="002449B4"/>
    <w:rsid w:val="0025015D"/>
    <w:rsid w:val="00263421"/>
    <w:rsid w:val="002645B6"/>
    <w:rsid w:val="00272681"/>
    <w:rsid w:val="00273CC7"/>
    <w:rsid w:val="002755E7"/>
    <w:rsid w:val="00283FCF"/>
    <w:rsid w:val="002923D3"/>
    <w:rsid w:val="00293D3D"/>
    <w:rsid w:val="002943AD"/>
    <w:rsid w:val="002971DC"/>
    <w:rsid w:val="002A2C0D"/>
    <w:rsid w:val="002A4E5E"/>
    <w:rsid w:val="002A6BFA"/>
    <w:rsid w:val="002A731D"/>
    <w:rsid w:val="002B0B97"/>
    <w:rsid w:val="002B13A5"/>
    <w:rsid w:val="002B2C21"/>
    <w:rsid w:val="002B7D87"/>
    <w:rsid w:val="002C1FA9"/>
    <w:rsid w:val="002C4823"/>
    <w:rsid w:val="002D24BC"/>
    <w:rsid w:val="002D2DB6"/>
    <w:rsid w:val="002D4458"/>
    <w:rsid w:val="002E1C47"/>
    <w:rsid w:val="002E34CF"/>
    <w:rsid w:val="002E79C5"/>
    <w:rsid w:val="002F4220"/>
    <w:rsid w:val="002F5C67"/>
    <w:rsid w:val="002F73D7"/>
    <w:rsid w:val="0030321C"/>
    <w:rsid w:val="00311086"/>
    <w:rsid w:val="003110FA"/>
    <w:rsid w:val="00312EB9"/>
    <w:rsid w:val="003242CB"/>
    <w:rsid w:val="003254CE"/>
    <w:rsid w:val="00325A88"/>
    <w:rsid w:val="003263D3"/>
    <w:rsid w:val="003272C9"/>
    <w:rsid w:val="003278BD"/>
    <w:rsid w:val="00331E9B"/>
    <w:rsid w:val="00336DB9"/>
    <w:rsid w:val="00341960"/>
    <w:rsid w:val="00344A55"/>
    <w:rsid w:val="00345F3F"/>
    <w:rsid w:val="00350F6A"/>
    <w:rsid w:val="00351E28"/>
    <w:rsid w:val="003539D6"/>
    <w:rsid w:val="00354D28"/>
    <w:rsid w:val="00356535"/>
    <w:rsid w:val="003679E5"/>
    <w:rsid w:val="00371C2F"/>
    <w:rsid w:val="00375C8B"/>
    <w:rsid w:val="00375D16"/>
    <w:rsid w:val="00385E47"/>
    <w:rsid w:val="003867AF"/>
    <w:rsid w:val="0038762D"/>
    <w:rsid w:val="00392492"/>
    <w:rsid w:val="00392E3E"/>
    <w:rsid w:val="003956BF"/>
    <w:rsid w:val="00397228"/>
    <w:rsid w:val="00397C21"/>
    <w:rsid w:val="003A1571"/>
    <w:rsid w:val="003A51CA"/>
    <w:rsid w:val="003B03D6"/>
    <w:rsid w:val="003B47B6"/>
    <w:rsid w:val="003B4EF2"/>
    <w:rsid w:val="003B61C5"/>
    <w:rsid w:val="003B6D4C"/>
    <w:rsid w:val="003B73C2"/>
    <w:rsid w:val="003C3F5E"/>
    <w:rsid w:val="003C6954"/>
    <w:rsid w:val="003C6C33"/>
    <w:rsid w:val="003D0AE4"/>
    <w:rsid w:val="003D0E36"/>
    <w:rsid w:val="003D318D"/>
    <w:rsid w:val="003D62AC"/>
    <w:rsid w:val="003E0CF7"/>
    <w:rsid w:val="003E1549"/>
    <w:rsid w:val="003E2D11"/>
    <w:rsid w:val="003E3B13"/>
    <w:rsid w:val="003E5694"/>
    <w:rsid w:val="003E623F"/>
    <w:rsid w:val="003E6D0A"/>
    <w:rsid w:val="003F4811"/>
    <w:rsid w:val="004008EB"/>
    <w:rsid w:val="00414E5B"/>
    <w:rsid w:val="00421757"/>
    <w:rsid w:val="00423902"/>
    <w:rsid w:val="00425DBD"/>
    <w:rsid w:val="00427BE0"/>
    <w:rsid w:val="00432063"/>
    <w:rsid w:val="0043207A"/>
    <w:rsid w:val="00434676"/>
    <w:rsid w:val="00434695"/>
    <w:rsid w:val="00437D6C"/>
    <w:rsid w:val="00442604"/>
    <w:rsid w:val="00447FF1"/>
    <w:rsid w:val="0045104D"/>
    <w:rsid w:val="0045233F"/>
    <w:rsid w:val="0045698C"/>
    <w:rsid w:val="004573A1"/>
    <w:rsid w:val="0046251D"/>
    <w:rsid w:val="004638FC"/>
    <w:rsid w:val="00464762"/>
    <w:rsid w:val="0046646D"/>
    <w:rsid w:val="00475E9F"/>
    <w:rsid w:val="00485DD7"/>
    <w:rsid w:val="004920A8"/>
    <w:rsid w:val="00492908"/>
    <w:rsid w:val="004942CB"/>
    <w:rsid w:val="004952E4"/>
    <w:rsid w:val="00495FBB"/>
    <w:rsid w:val="004A7E3B"/>
    <w:rsid w:val="004B1A9B"/>
    <w:rsid w:val="004C03A5"/>
    <w:rsid w:val="004C1286"/>
    <w:rsid w:val="004C14C9"/>
    <w:rsid w:val="004C442E"/>
    <w:rsid w:val="004D041E"/>
    <w:rsid w:val="004D748D"/>
    <w:rsid w:val="004E305F"/>
    <w:rsid w:val="004E3815"/>
    <w:rsid w:val="004F3831"/>
    <w:rsid w:val="004F5EC1"/>
    <w:rsid w:val="004F703F"/>
    <w:rsid w:val="00500793"/>
    <w:rsid w:val="005057E5"/>
    <w:rsid w:val="00506A8D"/>
    <w:rsid w:val="0050753E"/>
    <w:rsid w:val="005079C9"/>
    <w:rsid w:val="00510DBC"/>
    <w:rsid w:val="0051222B"/>
    <w:rsid w:val="005175D8"/>
    <w:rsid w:val="00553034"/>
    <w:rsid w:val="0056003C"/>
    <w:rsid w:val="005624EE"/>
    <w:rsid w:val="005636A5"/>
    <w:rsid w:val="0057060A"/>
    <w:rsid w:val="00570C15"/>
    <w:rsid w:val="00571C46"/>
    <w:rsid w:val="00572DDE"/>
    <w:rsid w:val="005759D4"/>
    <w:rsid w:val="00576D33"/>
    <w:rsid w:val="0058095B"/>
    <w:rsid w:val="00580F5F"/>
    <w:rsid w:val="00581A38"/>
    <w:rsid w:val="00582DA2"/>
    <w:rsid w:val="00583F0E"/>
    <w:rsid w:val="00586916"/>
    <w:rsid w:val="00590EEE"/>
    <w:rsid w:val="00597F5B"/>
    <w:rsid w:val="005A3B6B"/>
    <w:rsid w:val="005A5B0C"/>
    <w:rsid w:val="005B04CB"/>
    <w:rsid w:val="005B5580"/>
    <w:rsid w:val="005C508C"/>
    <w:rsid w:val="005C74AC"/>
    <w:rsid w:val="005D4FA3"/>
    <w:rsid w:val="005D629A"/>
    <w:rsid w:val="005D7BCB"/>
    <w:rsid w:val="005E18A2"/>
    <w:rsid w:val="005F44AB"/>
    <w:rsid w:val="005F6524"/>
    <w:rsid w:val="00602E1C"/>
    <w:rsid w:val="0060642C"/>
    <w:rsid w:val="00606AF0"/>
    <w:rsid w:val="00611A72"/>
    <w:rsid w:val="00613CA9"/>
    <w:rsid w:val="00616B68"/>
    <w:rsid w:val="00620BD1"/>
    <w:rsid w:val="006252D6"/>
    <w:rsid w:val="006372A6"/>
    <w:rsid w:val="00640544"/>
    <w:rsid w:val="00640D59"/>
    <w:rsid w:val="006435C4"/>
    <w:rsid w:val="0065271B"/>
    <w:rsid w:val="00655DB3"/>
    <w:rsid w:val="006572F3"/>
    <w:rsid w:val="00660BFD"/>
    <w:rsid w:val="0066287C"/>
    <w:rsid w:val="006648D7"/>
    <w:rsid w:val="0066546F"/>
    <w:rsid w:val="0066634B"/>
    <w:rsid w:val="00676B48"/>
    <w:rsid w:val="0068473C"/>
    <w:rsid w:val="00684D7D"/>
    <w:rsid w:val="00685AD0"/>
    <w:rsid w:val="006879B2"/>
    <w:rsid w:val="0069038E"/>
    <w:rsid w:val="00693A86"/>
    <w:rsid w:val="006A086E"/>
    <w:rsid w:val="006A4E78"/>
    <w:rsid w:val="006A52EA"/>
    <w:rsid w:val="006A648C"/>
    <w:rsid w:val="006A7211"/>
    <w:rsid w:val="006B0870"/>
    <w:rsid w:val="006C0834"/>
    <w:rsid w:val="006C3A16"/>
    <w:rsid w:val="006C3E93"/>
    <w:rsid w:val="006C4717"/>
    <w:rsid w:val="006C4F38"/>
    <w:rsid w:val="006C7985"/>
    <w:rsid w:val="006D0FEF"/>
    <w:rsid w:val="006D1ACC"/>
    <w:rsid w:val="006E0C56"/>
    <w:rsid w:val="006E1B29"/>
    <w:rsid w:val="006F4A98"/>
    <w:rsid w:val="00700A38"/>
    <w:rsid w:val="007010F9"/>
    <w:rsid w:val="00704AA4"/>
    <w:rsid w:val="0070637E"/>
    <w:rsid w:val="00707140"/>
    <w:rsid w:val="0071213E"/>
    <w:rsid w:val="007148E9"/>
    <w:rsid w:val="007152BB"/>
    <w:rsid w:val="00726C47"/>
    <w:rsid w:val="00727891"/>
    <w:rsid w:val="00733473"/>
    <w:rsid w:val="00733D95"/>
    <w:rsid w:val="0073637F"/>
    <w:rsid w:val="007421D9"/>
    <w:rsid w:val="00743C5B"/>
    <w:rsid w:val="007445D2"/>
    <w:rsid w:val="00745C51"/>
    <w:rsid w:val="0074682C"/>
    <w:rsid w:val="00754A4D"/>
    <w:rsid w:val="00755182"/>
    <w:rsid w:val="0076225B"/>
    <w:rsid w:val="007625BB"/>
    <w:rsid w:val="00776BC4"/>
    <w:rsid w:val="007800D8"/>
    <w:rsid w:val="007801E7"/>
    <w:rsid w:val="00780CA0"/>
    <w:rsid w:val="0078176B"/>
    <w:rsid w:val="00791B9F"/>
    <w:rsid w:val="00794EE4"/>
    <w:rsid w:val="007A2F91"/>
    <w:rsid w:val="007A7F32"/>
    <w:rsid w:val="007B3907"/>
    <w:rsid w:val="007B6B7E"/>
    <w:rsid w:val="007C187E"/>
    <w:rsid w:val="007C3370"/>
    <w:rsid w:val="007C6A46"/>
    <w:rsid w:val="007D065F"/>
    <w:rsid w:val="007D472B"/>
    <w:rsid w:val="007D5396"/>
    <w:rsid w:val="007E37E6"/>
    <w:rsid w:val="007E445E"/>
    <w:rsid w:val="007F5751"/>
    <w:rsid w:val="007F6A83"/>
    <w:rsid w:val="008019BE"/>
    <w:rsid w:val="008020D0"/>
    <w:rsid w:val="00812278"/>
    <w:rsid w:val="00813848"/>
    <w:rsid w:val="00814EA1"/>
    <w:rsid w:val="008207A4"/>
    <w:rsid w:val="00821D97"/>
    <w:rsid w:val="0082217A"/>
    <w:rsid w:val="008221F2"/>
    <w:rsid w:val="00822DC6"/>
    <w:rsid w:val="00824104"/>
    <w:rsid w:val="00831F0D"/>
    <w:rsid w:val="00832394"/>
    <w:rsid w:val="008329BD"/>
    <w:rsid w:val="008429E1"/>
    <w:rsid w:val="008439DF"/>
    <w:rsid w:val="008447D1"/>
    <w:rsid w:val="008473BB"/>
    <w:rsid w:val="00863484"/>
    <w:rsid w:val="00870AA7"/>
    <w:rsid w:val="00870B8F"/>
    <w:rsid w:val="0088076E"/>
    <w:rsid w:val="00887C6B"/>
    <w:rsid w:val="00890D33"/>
    <w:rsid w:val="008930B6"/>
    <w:rsid w:val="00894B55"/>
    <w:rsid w:val="008A199A"/>
    <w:rsid w:val="008A6744"/>
    <w:rsid w:val="008A6847"/>
    <w:rsid w:val="008B1749"/>
    <w:rsid w:val="008B52E4"/>
    <w:rsid w:val="008C148D"/>
    <w:rsid w:val="008C306B"/>
    <w:rsid w:val="008C3494"/>
    <w:rsid w:val="008D1BBA"/>
    <w:rsid w:val="008D5B76"/>
    <w:rsid w:val="008D73A4"/>
    <w:rsid w:val="008E0780"/>
    <w:rsid w:val="008E0B11"/>
    <w:rsid w:val="008E1625"/>
    <w:rsid w:val="008E24F1"/>
    <w:rsid w:val="008E2B1E"/>
    <w:rsid w:val="00901E9B"/>
    <w:rsid w:val="0090268D"/>
    <w:rsid w:val="009153C5"/>
    <w:rsid w:val="00922972"/>
    <w:rsid w:val="00930941"/>
    <w:rsid w:val="00931514"/>
    <w:rsid w:val="00935396"/>
    <w:rsid w:val="0093661E"/>
    <w:rsid w:val="009376D4"/>
    <w:rsid w:val="00937FE7"/>
    <w:rsid w:val="0095194B"/>
    <w:rsid w:val="00953AD2"/>
    <w:rsid w:val="009544EE"/>
    <w:rsid w:val="00956105"/>
    <w:rsid w:val="0096246B"/>
    <w:rsid w:val="00963A38"/>
    <w:rsid w:val="00964B99"/>
    <w:rsid w:val="00977A25"/>
    <w:rsid w:val="00981D33"/>
    <w:rsid w:val="00983509"/>
    <w:rsid w:val="00987020"/>
    <w:rsid w:val="00994BBB"/>
    <w:rsid w:val="009958C2"/>
    <w:rsid w:val="009A7830"/>
    <w:rsid w:val="009B46F5"/>
    <w:rsid w:val="009B61FD"/>
    <w:rsid w:val="009C24D1"/>
    <w:rsid w:val="009D154D"/>
    <w:rsid w:val="009D787A"/>
    <w:rsid w:val="009E0371"/>
    <w:rsid w:val="009E0810"/>
    <w:rsid w:val="009E1FAF"/>
    <w:rsid w:val="009E7DF8"/>
    <w:rsid w:val="009F2F2D"/>
    <w:rsid w:val="009F3F96"/>
    <w:rsid w:val="009F6A94"/>
    <w:rsid w:val="009F6B67"/>
    <w:rsid w:val="009F6C84"/>
    <w:rsid w:val="00A02BD3"/>
    <w:rsid w:val="00A03808"/>
    <w:rsid w:val="00A05B33"/>
    <w:rsid w:val="00A061F4"/>
    <w:rsid w:val="00A12FEF"/>
    <w:rsid w:val="00A168E1"/>
    <w:rsid w:val="00A24A2C"/>
    <w:rsid w:val="00A25538"/>
    <w:rsid w:val="00A31C09"/>
    <w:rsid w:val="00A3620D"/>
    <w:rsid w:val="00A44C2E"/>
    <w:rsid w:val="00A44F48"/>
    <w:rsid w:val="00A46616"/>
    <w:rsid w:val="00A5433A"/>
    <w:rsid w:val="00A556E2"/>
    <w:rsid w:val="00A6084A"/>
    <w:rsid w:val="00A61502"/>
    <w:rsid w:val="00A65CA1"/>
    <w:rsid w:val="00A67EBD"/>
    <w:rsid w:val="00A701FE"/>
    <w:rsid w:val="00A73EA1"/>
    <w:rsid w:val="00A84E65"/>
    <w:rsid w:val="00A9322D"/>
    <w:rsid w:val="00A933D2"/>
    <w:rsid w:val="00A9382C"/>
    <w:rsid w:val="00A94475"/>
    <w:rsid w:val="00A97DFD"/>
    <w:rsid w:val="00AA0BFD"/>
    <w:rsid w:val="00AA1A87"/>
    <w:rsid w:val="00AA1F06"/>
    <w:rsid w:val="00AA2F7C"/>
    <w:rsid w:val="00AA2F8C"/>
    <w:rsid w:val="00AA3A3A"/>
    <w:rsid w:val="00AB1F76"/>
    <w:rsid w:val="00AB2A55"/>
    <w:rsid w:val="00AC32C2"/>
    <w:rsid w:val="00AC4173"/>
    <w:rsid w:val="00AC7322"/>
    <w:rsid w:val="00AD18C0"/>
    <w:rsid w:val="00AD3A5C"/>
    <w:rsid w:val="00AD3D2E"/>
    <w:rsid w:val="00AD5FB4"/>
    <w:rsid w:val="00AD6D23"/>
    <w:rsid w:val="00AE1A97"/>
    <w:rsid w:val="00AE39EB"/>
    <w:rsid w:val="00AE6B1D"/>
    <w:rsid w:val="00AF5931"/>
    <w:rsid w:val="00AF6545"/>
    <w:rsid w:val="00B00098"/>
    <w:rsid w:val="00B0174B"/>
    <w:rsid w:val="00B10E65"/>
    <w:rsid w:val="00B11997"/>
    <w:rsid w:val="00B12450"/>
    <w:rsid w:val="00B20CEE"/>
    <w:rsid w:val="00B23666"/>
    <w:rsid w:val="00B242D3"/>
    <w:rsid w:val="00B2500A"/>
    <w:rsid w:val="00B318CD"/>
    <w:rsid w:val="00B325CD"/>
    <w:rsid w:val="00B34B7F"/>
    <w:rsid w:val="00B42D5E"/>
    <w:rsid w:val="00B44F61"/>
    <w:rsid w:val="00B500D3"/>
    <w:rsid w:val="00B51260"/>
    <w:rsid w:val="00B62A47"/>
    <w:rsid w:val="00B70B71"/>
    <w:rsid w:val="00B7525F"/>
    <w:rsid w:val="00B77BC2"/>
    <w:rsid w:val="00B77CA2"/>
    <w:rsid w:val="00B8187B"/>
    <w:rsid w:val="00B83A41"/>
    <w:rsid w:val="00B92234"/>
    <w:rsid w:val="00B93612"/>
    <w:rsid w:val="00B9433B"/>
    <w:rsid w:val="00B9505E"/>
    <w:rsid w:val="00B951E5"/>
    <w:rsid w:val="00B978D9"/>
    <w:rsid w:val="00BA11A8"/>
    <w:rsid w:val="00BA6C1B"/>
    <w:rsid w:val="00BA7701"/>
    <w:rsid w:val="00BB079B"/>
    <w:rsid w:val="00BB192D"/>
    <w:rsid w:val="00BB24F1"/>
    <w:rsid w:val="00BB3604"/>
    <w:rsid w:val="00BC2C89"/>
    <w:rsid w:val="00BC44FF"/>
    <w:rsid w:val="00BC6998"/>
    <w:rsid w:val="00BE3851"/>
    <w:rsid w:val="00BE74AE"/>
    <w:rsid w:val="00BE77D3"/>
    <w:rsid w:val="00BF0F6B"/>
    <w:rsid w:val="00BF45B0"/>
    <w:rsid w:val="00BF549D"/>
    <w:rsid w:val="00BF6698"/>
    <w:rsid w:val="00C0313D"/>
    <w:rsid w:val="00C05ACF"/>
    <w:rsid w:val="00C062D4"/>
    <w:rsid w:val="00C07B46"/>
    <w:rsid w:val="00C1498A"/>
    <w:rsid w:val="00C15F8B"/>
    <w:rsid w:val="00C16C7C"/>
    <w:rsid w:val="00C2374D"/>
    <w:rsid w:val="00C26706"/>
    <w:rsid w:val="00C300C8"/>
    <w:rsid w:val="00C32035"/>
    <w:rsid w:val="00C34E9D"/>
    <w:rsid w:val="00C35658"/>
    <w:rsid w:val="00C36B39"/>
    <w:rsid w:val="00C37C0F"/>
    <w:rsid w:val="00C44248"/>
    <w:rsid w:val="00C4436A"/>
    <w:rsid w:val="00C4540D"/>
    <w:rsid w:val="00C473CA"/>
    <w:rsid w:val="00C535D8"/>
    <w:rsid w:val="00C61529"/>
    <w:rsid w:val="00C61BD5"/>
    <w:rsid w:val="00C64531"/>
    <w:rsid w:val="00C664CE"/>
    <w:rsid w:val="00C67D1A"/>
    <w:rsid w:val="00C70A66"/>
    <w:rsid w:val="00C71730"/>
    <w:rsid w:val="00C76861"/>
    <w:rsid w:val="00C83B0F"/>
    <w:rsid w:val="00C841E3"/>
    <w:rsid w:val="00C84922"/>
    <w:rsid w:val="00C869DD"/>
    <w:rsid w:val="00C9023D"/>
    <w:rsid w:val="00C963E8"/>
    <w:rsid w:val="00CA0290"/>
    <w:rsid w:val="00CA051E"/>
    <w:rsid w:val="00CA110E"/>
    <w:rsid w:val="00CA2F9D"/>
    <w:rsid w:val="00CA4C6D"/>
    <w:rsid w:val="00CA5191"/>
    <w:rsid w:val="00CB696B"/>
    <w:rsid w:val="00CC10DC"/>
    <w:rsid w:val="00CC471B"/>
    <w:rsid w:val="00CD2A3A"/>
    <w:rsid w:val="00CD2CD6"/>
    <w:rsid w:val="00CD3952"/>
    <w:rsid w:val="00CD6C06"/>
    <w:rsid w:val="00CD7A92"/>
    <w:rsid w:val="00CE0010"/>
    <w:rsid w:val="00CE2D23"/>
    <w:rsid w:val="00CE571D"/>
    <w:rsid w:val="00CF0BFC"/>
    <w:rsid w:val="00CF23F6"/>
    <w:rsid w:val="00CF35F2"/>
    <w:rsid w:val="00CF4E5E"/>
    <w:rsid w:val="00CF6CF8"/>
    <w:rsid w:val="00CF7268"/>
    <w:rsid w:val="00D07227"/>
    <w:rsid w:val="00D15047"/>
    <w:rsid w:val="00D15B0B"/>
    <w:rsid w:val="00D164A8"/>
    <w:rsid w:val="00D203D9"/>
    <w:rsid w:val="00D20D38"/>
    <w:rsid w:val="00D22890"/>
    <w:rsid w:val="00D2336E"/>
    <w:rsid w:val="00D2404B"/>
    <w:rsid w:val="00D35555"/>
    <w:rsid w:val="00D41633"/>
    <w:rsid w:val="00D44DD7"/>
    <w:rsid w:val="00D50818"/>
    <w:rsid w:val="00D5317E"/>
    <w:rsid w:val="00D5447C"/>
    <w:rsid w:val="00D547CC"/>
    <w:rsid w:val="00D609CA"/>
    <w:rsid w:val="00D63401"/>
    <w:rsid w:val="00D704D7"/>
    <w:rsid w:val="00D71B71"/>
    <w:rsid w:val="00D76974"/>
    <w:rsid w:val="00D8562C"/>
    <w:rsid w:val="00D9371C"/>
    <w:rsid w:val="00D954CE"/>
    <w:rsid w:val="00DA522B"/>
    <w:rsid w:val="00DA5EDD"/>
    <w:rsid w:val="00DB1753"/>
    <w:rsid w:val="00DC072C"/>
    <w:rsid w:val="00DC0E66"/>
    <w:rsid w:val="00DC6C09"/>
    <w:rsid w:val="00DD18CD"/>
    <w:rsid w:val="00DE0ECB"/>
    <w:rsid w:val="00DE1AEA"/>
    <w:rsid w:val="00DE5283"/>
    <w:rsid w:val="00DF273C"/>
    <w:rsid w:val="00DF2F8D"/>
    <w:rsid w:val="00DF5184"/>
    <w:rsid w:val="00E04E58"/>
    <w:rsid w:val="00E103E3"/>
    <w:rsid w:val="00E1045D"/>
    <w:rsid w:val="00E107D9"/>
    <w:rsid w:val="00E10FCA"/>
    <w:rsid w:val="00E11F84"/>
    <w:rsid w:val="00E21567"/>
    <w:rsid w:val="00E23B4C"/>
    <w:rsid w:val="00E259DD"/>
    <w:rsid w:val="00E314D5"/>
    <w:rsid w:val="00E31E47"/>
    <w:rsid w:val="00E46AD5"/>
    <w:rsid w:val="00E54085"/>
    <w:rsid w:val="00E56EAC"/>
    <w:rsid w:val="00E60B81"/>
    <w:rsid w:val="00E81EAB"/>
    <w:rsid w:val="00E912DA"/>
    <w:rsid w:val="00E92F09"/>
    <w:rsid w:val="00E95C4F"/>
    <w:rsid w:val="00E96443"/>
    <w:rsid w:val="00EA0C7C"/>
    <w:rsid w:val="00EB119B"/>
    <w:rsid w:val="00EB39C8"/>
    <w:rsid w:val="00EB410C"/>
    <w:rsid w:val="00EB520C"/>
    <w:rsid w:val="00EB583F"/>
    <w:rsid w:val="00EB5D5C"/>
    <w:rsid w:val="00EB6E5C"/>
    <w:rsid w:val="00EC3CD5"/>
    <w:rsid w:val="00EC5CEE"/>
    <w:rsid w:val="00EC71CC"/>
    <w:rsid w:val="00ED0F20"/>
    <w:rsid w:val="00ED1B3C"/>
    <w:rsid w:val="00EE0D84"/>
    <w:rsid w:val="00EE2AE4"/>
    <w:rsid w:val="00EE36DD"/>
    <w:rsid w:val="00EE776F"/>
    <w:rsid w:val="00EE7923"/>
    <w:rsid w:val="00EF30F3"/>
    <w:rsid w:val="00EF6F27"/>
    <w:rsid w:val="00F00266"/>
    <w:rsid w:val="00F00940"/>
    <w:rsid w:val="00F0426C"/>
    <w:rsid w:val="00F04533"/>
    <w:rsid w:val="00F05315"/>
    <w:rsid w:val="00F111D8"/>
    <w:rsid w:val="00F16DA5"/>
    <w:rsid w:val="00F20335"/>
    <w:rsid w:val="00F20502"/>
    <w:rsid w:val="00F23439"/>
    <w:rsid w:val="00F25AED"/>
    <w:rsid w:val="00F26C3E"/>
    <w:rsid w:val="00F36A35"/>
    <w:rsid w:val="00F4348D"/>
    <w:rsid w:val="00F44978"/>
    <w:rsid w:val="00F451B1"/>
    <w:rsid w:val="00F46110"/>
    <w:rsid w:val="00F50ACB"/>
    <w:rsid w:val="00F51DC0"/>
    <w:rsid w:val="00F527EA"/>
    <w:rsid w:val="00F61969"/>
    <w:rsid w:val="00F62895"/>
    <w:rsid w:val="00F64A11"/>
    <w:rsid w:val="00F6602D"/>
    <w:rsid w:val="00F66AD2"/>
    <w:rsid w:val="00F67E3E"/>
    <w:rsid w:val="00F70473"/>
    <w:rsid w:val="00F72CF1"/>
    <w:rsid w:val="00F77992"/>
    <w:rsid w:val="00F77B05"/>
    <w:rsid w:val="00F82281"/>
    <w:rsid w:val="00F8712D"/>
    <w:rsid w:val="00FA2C69"/>
    <w:rsid w:val="00FB03DC"/>
    <w:rsid w:val="00FB1919"/>
    <w:rsid w:val="00FB280E"/>
    <w:rsid w:val="00FB52EE"/>
    <w:rsid w:val="00FB6266"/>
    <w:rsid w:val="00FC517B"/>
    <w:rsid w:val="00FC55EF"/>
    <w:rsid w:val="00FC59DE"/>
    <w:rsid w:val="00FD1FCC"/>
    <w:rsid w:val="00FD26C4"/>
    <w:rsid w:val="00FD3045"/>
    <w:rsid w:val="00FD7734"/>
    <w:rsid w:val="00FE2471"/>
    <w:rsid w:val="00FE4B05"/>
    <w:rsid w:val="00FF16E9"/>
    <w:rsid w:val="00FF173E"/>
    <w:rsid w:val="00FF5E2F"/>
    <w:rsid w:val="00FF6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FABF2"/>
  <w15:chartTrackingRefBased/>
  <w15:docId w15:val="{5760E3AD-AA16-4F85-974D-4AF237D5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2E2"/>
    <w:pPr>
      <w:ind w:left="720"/>
      <w:contextualSpacing/>
    </w:pPr>
  </w:style>
  <w:style w:type="paragraph" w:styleId="Header">
    <w:name w:val="header"/>
    <w:basedOn w:val="Normal"/>
    <w:link w:val="HeaderChar"/>
    <w:uiPriority w:val="99"/>
    <w:unhideWhenUsed/>
    <w:rsid w:val="00D76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974"/>
  </w:style>
  <w:style w:type="paragraph" w:styleId="Footer">
    <w:name w:val="footer"/>
    <w:basedOn w:val="Normal"/>
    <w:link w:val="FooterChar"/>
    <w:uiPriority w:val="99"/>
    <w:unhideWhenUsed/>
    <w:rsid w:val="00D76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974"/>
  </w:style>
  <w:style w:type="table" w:styleId="TableGrid">
    <w:name w:val="Table Grid"/>
    <w:basedOn w:val="TableNormal"/>
    <w:uiPriority w:val="39"/>
    <w:rsid w:val="00F44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95584">
      <w:bodyDiv w:val="1"/>
      <w:marLeft w:val="0"/>
      <w:marRight w:val="0"/>
      <w:marTop w:val="0"/>
      <w:marBottom w:val="0"/>
      <w:divBdr>
        <w:top w:val="none" w:sz="0" w:space="0" w:color="auto"/>
        <w:left w:val="none" w:sz="0" w:space="0" w:color="auto"/>
        <w:bottom w:val="none" w:sz="0" w:space="0" w:color="auto"/>
        <w:right w:val="none" w:sz="0" w:space="0" w:color="auto"/>
      </w:divBdr>
    </w:div>
    <w:div w:id="818574803">
      <w:bodyDiv w:val="1"/>
      <w:marLeft w:val="0"/>
      <w:marRight w:val="0"/>
      <w:marTop w:val="0"/>
      <w:marBottom w:val="0"/>
      <w:divBdr>
        <w:top w:val="none" w:sz="0" w:space="0" w:color="auto"/>
        <w:left w:val="none" w:sz="0" w:space="0" w:color="auto"/>
        <w:bottom w:val="none" w:sz="0" w:space="0" w:color="auto"/>
        <w:right w:val="none" w:sz="0" w:space="0" w:color="auto"/>
      </w:divBdr>
    </w:div>
    <w:div w:id="1003701747">
      <w:bodyDiv w:val="1"/>
      <w:marLeft w:val="0"/>
      <w:marRight w:val="0"/>
      <w:marTop w:val="0"/>
      <w:marBottom w:val="0"/>
      <w:divBdr>
        <w:top w:val="none" w:sz="0" w:space="0" w:color="auto"/>
        <w:left w:val="none" w:sz="0" w:space="0" w:color="auto"/>
        <w:bottom w:val="none" w:sz="0" w:space="0" w:color="auto"/>
        <w:right w:val="none" w:sz="0" w:space="0" w:color="auto"/>
      </w:divBdr>
    </w:div>
    <w:div w:id="1136871175">
      <w:bodyDiv w:val="1"/>
      <w:marLeft w:val="0"/>
      <w:marRight w:val="0"/>
      <w:marTop w:val="0"/>
      <w:marBottom w:val="0"/>
      <w:divBdr>
        <w:top w:val="none" w:sz="0" w:space="0" w:color="auto"/>
        <w:left w:val="none" w:sz="0" w:space="0" w:color="auto"/>
        <w:bottom w:val="none" w:sz="0" w:space="0" w:color="auto"/>
        <w:right w:val="none" w:sz="0" w:space="0" w:color="auto"/>
      </w:divBdr>
    </w:div>
    <w:div w:id="1744060484">
      <w:bodyDiv w:val="1"/>
      <w:marLeft w:val="0"/>
      <w:marRight w:val="0"/>
      <w:marTop w:val="0"/>
      <w:marBottom w:val="0"/>
      <w:divBdr>
        <w:top w:val="none" w:sz="0" w:space="0" w:color="auto"/>
        <w:left w:val="none" w:sz="0" w:space="0" w:color="auto"/>
        <w:bottom w:val="none" w:sz="0" w:space="0" w:color="auto"/>
        <w:right w:val="none" w:sz="0" w:space="0" w:color="auto"/>
      </w:divBdr>
    </w:div>
    <w:div w:id="1835416251">
      <w:bodyDiv w:val="1"/>
      <w:marLeft w:val="0"/>
      <w:marRight w:val="0"/>
      <w:marTop w:val="0"/>
      <w:marBottom w:val="0"/>
      <w:divBdr>
        <w:top w:val="none" w:sz="0" w:space="0" w:color="auto"/>
        <w:left w:val="none" w:sz="0" w:space="0" w:color="auto"/>
        <w:bottom w:val="none" w:sz="0" w:space="0" w:color="auto"/>
        <w:right w:val="none" w:sz="0" w:space="0" w:color="auto"/>
      </w:divBdr>
    </w:div>
    <w:div w:id="208005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9A251-415C-4CF0-AF46-68616FD64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21</Pages>
  <Words>3785</Words>
  <Characters>21578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Arjee</dc:creator>
  <cp:keywords/>
  <dc:description/>
  <cp:lastModifiedBy>Sahil Arjee</cp:lastModifiedBy>
  <cp:revision>732</cp:revision>
  <dcterms:created xsi:type="dcterms:W3CDTF">2024-04-05T07:34:00Z</dcterms:created>
  <dcterms:modified xsi:type="dcterms:W3CDTF">2024-04-09T17:56:00Z</dcterms:modified>
</cp:coreProperties>
</file>