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377693910"/>
        <w:placeholder>
          <w:docPart w:val="C2F84BCB96B4496CBAC7650D8E9C37A0"/>
        </w:placeholder>
        <w:dataBinding w:prefixMappings="xmlns:ns0='http://purl.org/dc/elements/1.1/' xmlns:ns1='http://schemas.openxmlformats.org/package/2006/metadata/core-properties' " w:xpath="/ns1:coreProperties[1]/ns0:title[1]" w:storeItemID="{6C3C8BC8-F283-45AE-878A-BAB7291924A1}"/>
        <w:text/>
      </w:sdtPr>
      <w:sdtEndPr/>
      <w:sdtContent>
        <w:p w14:paraId="400E5EB0" w14:textId="30F54066" w:rsidR="00E45F49" w:rsidRPr="00570E9D" w:rsidRDefault="006915CA" w:rsidP="00570E9D">
          <w:pPr>
            <w:pStyle w:val="Heading10"/>
          </w:pPr>
          <w:r w:rsidRPr="00570E9D">
            <w:t>Personnel Security and Awareness Training Policy</w:t>
          </w:r>
        </w:p>
      </w:sdtContent>
    </w:sdt>
    <w:p w14:paraId="400E5EB1" w14:textId="4CA3FEEA" w:rsidR="000F2233" w:rsidRPr="00570E9D" w:rsidRDefault="000F2233" w:rsidP="00570E9D">
      <w:pPr>
        <w:pStyle w:val="Heading20"/>
      </w:pPr>
      <w:r w:rsidRPr="00570E9D">
        <w:t>Purpose</w:t>
      </w:r>
    </w:p>
    <w:p w14:paraId="300D7675" w14:textId="2A8263C0" w:rsidR="00614AB5" w:rsidRPr="00F17C74" w:rsidRDefault="00224978" w:rsidP="00614AB5">
      <w:pPr>
        <w:pStyle w:val="MainText"/>
        <w:rPr>
          <w:rFonts w:ascii="Roboto" w:hAnsi="Roboto"/>
          <w:szCs w:val="20"/>
        </w:rPr>
      </w:pPr>
      <w:r w:rsidRPr="00F17C74">
        <w:rPr>
          <w:rFonts w:ascii="Roboto" w:hAnsi="Roboto"/>
          <w:szCs w:val="20"/>
        </w:rPr>
        <w:t xml:space="preserve">The purpose of the </w:t>
      </w:r>
      <w:sdt>
        <w:sdtPr>
          <w:rPr>
            <w:rFonts w:ascii="Roboto" w:hAnsi="Roboto"/>
            <w:szCs w:val="20"/>
          </w:rPr>
          <w:alias w:val="Company"/>
          <w:tag w:val=""/>
          <w:id w:val="39019719"/>
          <w:placeholder>
            <w:docPart w:val="850D64A8CBF14CBE8828AB26D7820665"/>
          </w:placeholder>
          <w:dataBinding w:prefixMappings="xmlns:ns0='http://schemas.openxmlformats.org/officeDocument/2006/extended-properties' " w:xpath="/ns0:Properties[1]/ns0:Company[1]" w:storeItemID="{6668398D-A668-4E3E-A5EB-62B293D839F1}"/>
          <w:text/>
        </w:sdtPr>
        <w:sdtEndPr/>
        <w:sdtContent>
          <w:r w:rsidR="00E55ED3" w:rsidRPr="00F17C74">
            <w:rPr>
              <w:rFonts w:ascii="Roboto" w:hAnsi="Roboto"/>
              <w:szCs w:val="20"/>
            </w:rPr>
            <w:t>(Company)</w:t>
          </w:r>
        </w:sdtContent>
      </w:sdt>
      <w:r w:rsidRPr="00F17C74">
        <w:rPr>
          <w:rFonts w:ascii="Roboto" w:hAnsi="Roboto"/>
          <w:szCs w:val="20"/>
        </w:rPr>
        <w:t xml:space="preserve"> </w:t>
      </w:r>
      <w:sdt>
        <w:sdtPr>
          <w:rPr>
            <w:rFonts w:ascii="Roboto" w:hAnsi="Roboto"/>
            <w:szCs w:val="20"/>
          </w:rPr>
          <w:alias w:val="Title"/>
          <w:tag w:val=""/>
          <w:id w:val="-324659439"/>
          <w:placeholder>
            <w:docPart w:val="F17AA3D6C7144205A924E418C78776FE"/>
          </w:placeholder>
          <w:dataBinding w:prefixMappings="xmlns:ns0='http://purl.org/dc/elements/1.1/' xmlns:ns1='http://schemas.openxmlformats.org/package/2006/metadata/core-properties' " w:xpath="/ns1:coreProperties[1]/ns0:title[1]" w:storeItemID="{6C3C8BC8-F283-45AE-878A-BAB7291924A1}"/>
          <w:text/>
        </w:sdtPr>
        <w:sdtEndPr/>
        <w:sdtContent>
          <w:r w:rsidR="006915CA" w:rsidRPr="00F17C74">
            <w:rPr>
              <w:rFonts w:ascii="Roboto" w:hAnsi="Roboto"/>
              <w:szCs w:val="20"/>
            </w:rPr>
            <w:t>Personnel Security and Awareness Training Policy</w:t>
          </w:r>
        </w:sdtContent>
      </w:sdt>
      <w:r w:rsidRPr="00F17C74">
        <w:rPr>
          <w:rFonts w:ascii="Roboto" w:hAnsi="Roboto"/>
          <w:szCs w:val="20"/>
        </w:rPr>
        <w:t xml:space="preserve"> </w:t>
      </w:r>
      <w:r w:rsidR="0052240C" w:rsidRPr="00F17C74">
        <w:rPr>
          <w:rFonts w:ascii="Roboto" w:hAnsi="Roboto"/>
          <w:szCs w:val="20"/>
        </w:rPr>
        <w:t xml:space="preserve">is to </w:t>
      </w:r>
      <w:r w:rsidR="00C90469" w:rsidRPr="00F17C74">
        <w:rPr>
          <w:rFonts w:ascii="Roboto" w:hAnsi="Roboto"/>
          <w:szCs w:val="20"/>
        </w:rPr>
        <w:t xml:space="preserve">ensure that </w:t>
      </w:r>
      <w:r w:rsidR="00C67FCE" w:rsidRPr="00F17C74">
        <w:rPr>
          <w:rFonts w:ascii="Roboto" w:hAnsi="Roboto"/>
          <w:szCs w:val="20"/>
        </w:rPr>
        <w:t xml:space="preserve">all </w:t>
      </w:r>
      <w:r w:rsidR="00F50DB7" w:rsidRPr="00F17C74">
        <w:rPr>
          <w:rFonts w:ascii="Roboto" w:hAnsi="Roboto"/>
          <w:szCs w:val="20"/>
        </w:rPr>
        <w:t>personnel</w:t>
      </w:r>
      <w:r w:rsidR="00C67FCE" w:rsidRPr="00F17C74">
        <w:rPr>
          <w:rFonts w:ascii="Roboto" w:hAnsi="Roboto"/>
          <w:szCs w:val="20"/>
        </w:rPr>
        <w:t xml:space="preserve"> with access to </w:t>
      </w:r>
      <w:sdt>
        <w:sdtPr>
          <w:rPr>
            <w:rFonts w:ascii="Roboto" w:hAnsi="Roboto"/>
            <w:szCs w:val="20"/>
          </w:rPr>
          <w:alias w:val="Company"/>
          <w:tag w:val=""/>
          <w:id w:val="-2110346698"/>
          <w:placeholder>
            <w:docPart w:val="B2397FC8F5CE471F9A4D66C6C1551A18"/>
          </w:placeholder>
          <w:dataBinding w:prefixMappings="xmlns:ns0='http://schemas.openxmlformats.org/officeDocument/2006/extended-properties' " w:xpath="/ns0:Properties[1]/ns0:Company[1]" w:storeItemID="{6668398D-A668-4E3E-A5EB-62B293D839F1}"/>
          <w:text/>
        </w:sdtPr>
        <w:sdtEndPr/>
        <w:sdtContent>
          <w:r w:rsidR="00C67FCE" w:rsidRPr="00F17C74">
            <w:rPr>
              <w:rFonts w:ascii="Roboto" w:hAnsi="Roboto"/>
              <w:szCs w:val="20"/>
            </w:rPr>
            <w:t>(Company)</w:t>
          </w:r>
        </w:sdtContent>
      </w:sdt>
      <w:r w:rsidR="00C90469" w:rsidRPr="00F17C74">
        <w:rPr>
          <w:rFonts w:ascii="Roboto" w:hAnsi="Roboto"/>
          <w:szCs w:val="20"/>
        </w:rPr>
        <w:t xml:space="preserve"> </w:t>
      </w:r>
      <w:r w:rsidR="00C90469" w:rsidRPr="00F17C74">
        <w:rPr>
          <w:rFonts w:ascii="Roboto" w:hAnsi="Roboto"/>
          <w:b/>
          <w:bCs/>
          <w:szCs w:val="20"/>
        </w:rPr>
        <w:t>Information Resources</w:t>
      </w:r>
      <w:r w:rsidR="00C90469" w:rsidRPr="00F17C74">
        <w:rPr>
          <w:rFonts w:ascii="Roboto" w:hAnsi="Roboto"/>
          <w:szCs w:val="20"/>
        </w:rPr>
        <w:t xml:space="preserve"> </w:t>
      </w:r>
      <w:r w:rsidR="009A0E89" w:rsidRPr="00F17C74">
        <w:rPr>
          <w:rFonts w:ascii="Roboto" w:hAnsi="Roboto"/>
          <w:szCs w:val="20"/>
        </w:rPr>
        <w:t xml:space="preserve">are adequately </w:t>
      </w:r>
      <w:r w:rsidR="0080384A" w:rsidRPr="00F17C74">
        <w:rPr>
          <w:rFonts w:ascii="Roboto" w:hAnsi="Roboto"/>
          <w:szCs w:val="20"/>
        </w:rPr>
        <w:t xml:space="preserve">vetted, </w:t>
      </w:r>
      <w:r w:rsidR="002369BE" w:rsidRPr="00F17C74">
        <w:rPr>
          <w:rFonts w:ascii="Roboto" w:hAnsi="Roboto"/>
          <w:szCs w:val="20"/>
        </w:rPr>
        <w:t>qualified</w:t>
      </w:r>
      <w:r w:rsidR="0080384A" w:rsidRPr="00F17C74">
        <w:rPr>
          <w:rFonts w:ascii="Roboto" w:hAnsi="Roboto"/>
          <w:szCs w:val="20"/>
        </w:rPr>
        <w:t>,</w:t>
      </w:r>
      <w:r w:rsidR="00D61891" w:rsidRPr="00F17C74">
        <w:rPr>
          <w:rFonts w:ascii="Roboto" w:hAnsi="Roboto"/>
          <w:szCs w:val="20"/>
        </w:rPr>
        <w:t xml:space="preserve"> and trained </w:t>
      </w:r>
      <w:r w:rsidR="0080384A" w:rsidRPr="00F17C74">
        <w:rPr>
          <w:rFonts w:ascii="Roboto" w:hAnsi="Roboto"/>
          <w:szCs w:val="20"/>
        </w:rPr>
        <w:t>according to their role</w:t>
      </w:r>
      <w:r w:rsidR="00A5669B" w:rsidRPr="00F17C74">
        <w:rPr>
          <w:rFonts w:ascii="Roboto" w:hAnsi="Roboto"/>
          <w:szCs w:val="20"/>
        </w:rPr>
        <w:t>.</w:t>
      </w:r>
    </w:p>
    <w:p w14:paraId="400E5EB3" w14:textId="01004040" w:rsidR="000F2233" w:rsidRPr="00570E9D" w:rsidRDefault="00ED1630" w:rsidP="00570E9D">
      <w:pPr>
        <w:pStyle w:val="Heading20"/>
      </w:pPr>
      <w:r w:rsidRPr="00570E9D">
        <w:t>Audience</w:t>
      </w:r>
    </w:p>
    <w:p w14:paraId="02D3EB56" w14:textId="2F06C1CF" w:rsidR="0052240C" w:rsidRDefault="00224978" w:rsidP="0052240C">
      <w:pPr>
        <w:pStyle w:val="MainText"/>
      </w:pPr>
      <w:r w:rsidRPr="00F17C74">
        <w:rPr>
          <w:rFonts w:ascii="Roboto" w:hAnsi="Roboto"/>
          <w:szCs w:val="20"/>
        </w:rPr>
        <w:t xml:space="preserve">The </w:t>
      </w:r>
      <w:sdt>
        <w:sdtPr>
          <w:rPr>
            <w:rFonts w:ascii="Roboto" w:hAnsi="Roboto"/>
            <w:szCs w:val="20"/>
          </w:rPr>
          <w:alias w:val="Company"/>
          <w:tag w:val=""/>
          <w:id w:val="-458723516"/>
          <w:placeholder>
            <w:docPart w:val="FAFEADCA090E4E9AAFF68A9127FE6CFE"/>
          </w:placeholder>
          <w:dataBinding w:prefixMappings="xmlns:ns0='http://schemas.openxmlformats.org/officeDocument/2006/extended-properties' " w:xpath="/ns0:Properties[1]/ns0:Company[1]" w:storeItemID="{6668398D-A668-4E3E-A5EB-62B293D839F1}"/>
          <w:text/>
        </w:sdtPr>
        <w:sdtEndPr/>
        <w:sdtContent>
          <w:r w:rsidR="00E55ED3" w:rsidRPr="00F17C74">
            <w:rPr>
              <w:rFonts w:ascii="Roboto" w:hAnsi="Roboto"/>
              <w:szCs w:val="20"/>
            </w:rPr>
            <w:t>(Company)</w:t>
          </w:r>
        </w:sdtContent>
      </w:sdt>
      <w:r w:rsidRPr="00F17C74">
        <w:rPr>
          <w:rFonts w:ascii="Roboto" w:hAnsi="Roboto"/>
          <w:szCs w:val="20"/>
        </w:rPr>
        <w:t xml:space="preserve"> </w:t>
      </w:r>
      <w:sdt>
        <w:sdtPr>
          <w:rPr>
            <w:rFonts w:ascii="Roboto" w:hAnsi="Roboto"/>
            <w:szCs w:val="20"/>
          </w:rPr>
          <w:alias w:val="Title"/>
          <w:tag w:val=""/>
          <w:id w:val="-1127777661"/>
          <w:placeholder>
            <w:docPart w:val="B342C0AEF702417B92E60CC3CC856248"/>
          </w:placeholder>
          <w:dataBinding w:prefixMappings="xmlns:ns0='http://purl.org/dc/elements/1.1/' xmlns:ns1='http://schemas.openxmlformats.org/package/2006/metadata/core-properties' " w:xpath="/ns1:coreProperties[1]/ns0:title[1]" w:storeItemID="{6C3C8BC8-F283-45AE-878A-BAB7291924A1}"/>
          <w:text/>
        </w:sdtPr>
        <w:sdtEndPr/>
        <w:sdtContent>
          <w:r w:rsidR="006915CA" w:rsidRPr="00F17C74">
            <w:rPr>
              <w:rFonts w:ascii="Roboto" w:hAnsi="Roboto"/>
              <w:szCs w:val="20"/>
            </w:rPr>
            <w:t>Personnel Security and Awareness Training Policy</w:t>
          </w:r>
        </w:sdtContent>
      </w:sdt>
      <w:r w:rsidRPr="00F17C74">
        <w:rPr>
          <w:rFonts w:ascii="Roboto" w:hAnsi="Roboto"/>
          <w:szCs w:val="20"/>
        </w:rPr>
        <w:t xml:space="preserve"> </w:t>
      </w:r>
      <w:r w:rsidR="0052240C" w:rsidRPr="00F17C74">
        <w:rPr>
          <w:rFonts w:ascii="Roboto" w:hAnsi="Roboto"/>
          <w:szCs w:val="20"/>
        </w:rPr>
        <w:t xml:space="preserve">applies </w:t>
      </w:r>
      <w:r w:rsidR="00EC0550" w:rsidRPr="00F17C74">
        <w:rPr>
          <w:rFonts w:ascii="Roboto" w:hAnsi="Roboto"/>
          <w:szCs w:val="20"/>
        </w:rPr>
        <w:t xml:space="preserve">to all individuals responsible for hiring, onboarding, </w:t>
      </w:r>
      <w:r w:rsidR="008F7B78" w:rsidRPr="00F17C74">
        <w:rPr>
          <w:rFonts w:ascii="Roboto" w:hAnsi="Roboto"/>
          <w:szCs w:val="20"/>
        </w:rPr>
        <w:t xml:space="preserve">offboarding, and training </w:t>
      </w:r>
      <w:r w:rsidR="006302DC" w:rsidRPr="00F17C74">
        <w:rPr>
          <w:rFonts w:ascii="Roboto" w:hAnsi="Roboto"/>
          <w:szCs w:val="20"/>
        </w:rPr>
        <w:t xml:space="preserve">of </w:t>
      </w:r>
      <w:r w:rsidR="008F7B78" w:rsidRPr="00F17C74">
        <w:rPr>
          <w:rFonts w:ascii="Roboto" w:hAnsi="Roboto"/>
          <w:szCs w:val="20"/>
        </w:rPr>
        <w:t xml:space="preserve">personnel </w:t>
      </w:r>
      <w:r w:rsidR="008B5AEB" w:rsidRPr="00F17C74">
        <w:rPr>
          <w:rFonts w:ascii="Roboto" w:hAnsi="Roboto"/>
          <w:szCs w:val="20"/>
        </w:rPr>
        <w:t>given</w:t>
      </w:r>
      <w:r w:rsidR="008F7B78" w:rsidRPr="00F17C74">
        <w:rPr>
          <w:rFonts w:ascii="Roboto" w:hAnsi="Roboto"/>
          <w:szCs w:val="20"/>
        </w:rPr>
        <w:t xml:space="preserve"> access to </w:t>
      </w:r>
      <w:sdt>
        <w:sdtPr>
          <w:rPr>
            <w:rFonts w:ascii="Roboto" w:hAnsi="Roboto"/>
            <w:szCs w:val="20"/>
          </w:rPr>
          <w:alias w:val="Company"/>
          <w:tag w:val=""/>
          <w:id w:val="866264241"/>
          <w:placeholder>
            <w:docPart w:val="19A4DA6055F741149792D0C8A77DD6AF"/>
          </w:placeholder>
          <w:dataBinding w:prefixMappings="xmlns:ns0='http://schemas.openxmlformats.org/officeDocument/2006/extended-properties' " w:xpath="/ns0:Properties[1]/ns0:Company[1]" w:storeItemID="{6668398D-A668-4E3E-A5EB-62B293D839F1}"/>
          <w:text/>
        </w:sdtPr>
        <w:sdtEndPr/>
        <w:sdtContent>
          <w:r w:rsidR="008F7B78" w:rsidRPr="00F17C74">
            <w:rPr>
              <w:rFonts w:ascii="Roboto" w:hAnsi="Roboto"/>
              <w:szCs w:val="20"/>
            </w:rPr>
            <w:t>(Company)</w:t>
          </w:r>
        </w:sdtContent>
      </w:sdt>
      <w:r w:rsidR="008F7B78" w:rsidRPr="00F17C74">
        <w:rPr>
          <w:rFonts w:ascii="Roboto" w:hAnsi="Roboto"/>
          <w:szCs w:val="20"/>
        </w:rPr>
        <w:t xml:space="preserve"> </w:t>
      </w:r>
      <w:r w:rsidR="008F7B78" w:rsidRPr="00F17C74">
        <w:rPr>
          <w:rFonts w:ascii="Roboto" w:hAnsi="Roboto"/>
          <w:b/>
          <w:bCs/>
          <w:szCs w:val="20"/>
        </w:rPr>
        <w:t>Information</w:t>
      </w:r>
      <w:r w:rsidR="008F7B78">
        <w:rPr>
          <w:b/>
          <w:bCs/>
        </w:rPr>
        <w:t xml:space="preserve"> </w:t>
      </w:r>
      <w:r w:rsidR="008F7B78" w:rsidRPr="00F17C74">
        <w:rPr>
          <w:rFonts w:ascii="Roboto" w:hAnsi="Roboto"/>
          <w:b/>
          <w:bCs/>
          <w:szCs w:val="20"/>
        </w:rPr>
        <w:t>Resources</w:t>
      </w:r>
      <w:r w:rsidR="0052240C">
        <w:t xml:space="preserve">.  </w:t>
      </w:r>
    </w:p>
    <w:p w14:paraId="2A59002B" w14:textId="76DD74EC" w:rsidR="00ED1630" w:rsidRPr="00570E9D" w:rsidRDefault="00224978" w:rsidP="00570E9D">
      <w:pPr>
        <w:pStyle w:val="Heading20"/>
      </w:pPr>
      <w:r w:rsidRPr="00570E9D">
        <w:t>Contents</w:t>
      </w:r>
    </w:p>
    <w:p w14:paraId="01126A2A" w14:textId="77777777" w:rsidR="004A7340" w:rsidRPr="00F17C74" w:rsidRDefault="004A7340">
      <w:pPr>
        <w:pStyle w:val="TOC1"/>
        <w:tabs>
          <w:tab w:val="right" w:leader="dot" w:pos="9350"/>
        </w:tabs>
        <w:rPr>
          <w:rFonts w:ascii="Roboto" w:eastAsiaTheme="minorEastAsia" w:hAnsi="Roboto"/>
          <w:noProof/>
          <w:color w:val="auto"/>
          <w:sz w:val="20"/>
          <w:szCs w:val="20"/>
        </w:rPr>
      </w:pPr>
      <w:r>
        <w:fldChar w:fldCharType="begin"/>
      </w:r>
      <w:r>
        <w:instrText xml:space="preserve"> TOC \n \h \z \t "Heading 1,1,_Heading 3,1" </w:instrText>
      </w:r>
      <w:r>
        <w:fldChar w:fldCharType="separate"/>
      </w:r>
      <w:hyperlink w:anchor="_Toc49848244" w:history="1">
        <w:r w:rsidRPr="00F17C74">
          <w:rPr>
            <w:rStyle w:val="Hyperlink"/>
            <w:rFonts w:ascii="Roboto" w:hAnsi="Roboto"/>
            <w:noProof/>
            <w:sz w:val="20"/>
            <w:szCs w:val="20"/>
            <w:u w:val="none"/>
          </w:rPr>
          <w:t>General</w:t>
        </w:r>
      </w:hyperlink>
    </w:p>
    <w:p w14:paraId="3A7F8980" w14:textId="77777777" w:rsidR="004A7340" w:rsidRPr="00F17C74" w:rsidRDefault="00E6358D">
      <w:pPr>
        <w:pStyle w:val="TOC1"/>
        <w:tabs>
          <w:tab w:val="right" w:leader="dot" w:pos="9350"/>
        </w:tabs>
        <w:rPr>
          <w:rFonts w:ascii="Roboto" w:eastAsiaTheme="minorEastAsia" w:hAnsi="Roboto"/>
          <w:noProof/>
          <w:color w:val="auto"/>
          <w:sz w:val="20"/>
          <w:szCs w:val="20"/>
        </w:rPr>
      </w:pPr>
      <w:hyperlink w:anchor="_Toc49848245" w:history="1">
        <w:r w:rsidR="004A7340" w:rsidRPr="00F17C74">
          <w:rPr>
            <w:rStyle w:val="Hyperlink"/>
            <w:rFonts w:ascii="Roboto" w:hAnsi="Roboto"/>
            <w:noProof/>
            <w:sz w:val="20"/>
            <w:szCs w:val="20"/>
            <w:u w:val="none"/>
          </w:rPr>
          <w:t>Background Checks</w:t>
        </w:r>
      </w:hyperlink>
    </w:p>
    <w:p w14:paraId="49CACED7" w14:textId="77777777" w:rsidR="004A7340" w:rsidRPr="00F17C74" w:rsidRDefault="00E6358D">
      <w:pPr>
        <w:pStyle w:val="TOC1"/>
        <w:tabs>
          <w:tab w:val="right" w:leader="dot" w:pos="9350"/>
        </w:tabs>
        <w:rPr>
          <w:rFonts w:ascii="Roboto" w:eastAsiaTheme="minorEastAsia" w:hAnsi="Roboto"/>
          <w:noProof/>
          <w:color w:val="auto"/>
          <w:sz w:val="20"/>
          <w:szCs w:val="20"/>
        </w:rPr>
      </w:pPr>
      <w:hyperlink w:anchor="_Toc49848246" w:history="1">
        <w:r w:rsidR="004A7340" w:rsidRPr="00F17C74">
          <w:rPr>
            <w:rStyle w:val="Hyperlink"/>
            <w:rFonts w:ascii="Roboto" w:hAnsi="Roboto"/>
            <w:noProof/>
            <w:sz w:val="20"/>
            <w:szCs w:val="20"/>
            <w:u w:val="none"/>
          </w:rPr>
          <w:t>Training and Awareness</w:t>
        </w:r>
      </w:hyperlink>
    </w:p>
    <w:p w14:paraId="5F20A09D" w14:textId="7310B620" w:rsidR="00BA69C3" w:rsidRDefault="004A7340" w:rsidP="00ED1630">
      <w:pPr>
        <w:pStyle w:val="Heading20"/>
        <w:tabs>
          <w:tab w:val="left" w:pos="1500"/>
        </w:tabs>
      </w:pPr>
      <w:r>
        <w:fldChar w:fldCharType="end"/>
      </w:r>
      <w:r w:rsidR="00F93719">
        <w:t>Policy</w:t>
      </w:r>
    </w:p>
    <w:p w14:paraId="6C03C85C" w14:textId="382D46AA" w:rsidR="00614AB5" w:rsidRPr="00105121" w:rsidRDefault="0052240C" w:rsidP="001530BB">
      <w:pPr>
        <w:pStyle w:val="Heading30"/>
      </w:pPr>
      <w:bookmarkStart w:id="0" w:name="_Hardware,_Software,_Applications"/>
      <w:bookmarkStart w:id="1" w:name="_General"/>
      <w:bookmarkStart w:id="2" w:name="_Toc49848244"/>
      <w:bookmarkEnd w:id="0"/>
      <w:bookmarkEnd w:id="1"/>
      <w:r w:rsidRPr="00105121">
        <w:t>General</w:t>
      </w:r>
      <w:bookmarkEnd w:id="2"/>
    </w:p>
    <w:p w14:paraId="2626D569" w14:textId="2CC95DB3" w:rsidR="0052240C" w:rsidRPr="00F17C74" w:rsidRDefault="0052240C" w:rsidP="0052240C">
      <w:pPr>
        <w:pStyle w:val="BulletList"/>
        <w:numPr>
          <w:ilvl w:val="0"/>
          <w:numId w:val="30"/>
        </w:numPr>
        <w:spacing w:after="200"/>
        <w:rPr>
          <w:rFonts w:ascii="Roboto" w:hAnsi="Roboto"/>
          <w:szCs w:val="20"/>
        </w:rPr>
      </w:pPr>
      <w:bookmarkStart w:id="3" w:name="_Media_Destruction_&amp;"/>
      <w:bookmarkEnd w:id="3"/>
      <w:r w:rsidRPr="00F17C74">
        <w:rPr>
          <w:rFonts w:ascii="Roboto" w:hAnsi="Roboto"/>
          <w:szCs w:val="20"/>
        </w:rPr>
        <w:t xml:space="preserve">For all roles within </w:t>
      </w:r>
      <w:sdt>
        <w:sdtPr>
          <w:rPr>
            <w:rFonts w:ascii="Roboto" w:hAnsi="Roboto"/>
            <w:szCs w:val="20"/>
          </w:rPr>
          <w:alias w:val="Company"/>
          <w:tag w:val=""/>
          <w:id w:val="2091502105"/>
          <w:placeholder>
            <w:docPart w:val="93251024246D462883B26A51CB538123"/>
          </w:placeholder>
          <w:dataBinding w:prefixMappings="xmlns:ns0='http://schemas.openxmlformats.org/officeDocument/2006/extended-properties' " w:xpath="/ns0:Properties[1]/ns0:Company[1]" w:storeItemID="{6668398D-A668-4E3E-A5EB-62B293D839F1}"/>
          <w:text/>
        </w:sdtPr>
        <w:sdtEndPr/>
        <w:sdtContent>
          <w:r w:rsidR="00E55ED3" w:rsidRPr="00F17C74">
            <w:rPr>
              <w:rFonts w:ascii="Roboto" w:hAnsi="Roboto"/>
              <w:szCs w:val="20"/>
            </w:rPr>
            <w:t>(Company)</w:t>
          </w:r>
        </w:sdtContent>
      </w:sdt>
      <w:r w:rsidRPr="00F17C74">
        <w:rPr>
          <w:rFonts w:ascii="Roboto" w:hAnsi="Roboto"/>
          <w:szCs w:val="20"/>
        </w:rPr>
        <w:t xml:space="preserve">, the hiring process should ensure the candidate has the necessary competence to perform the role and can be trusted to take on the role, especially for roles related to the use, </w:t>
      </w:r>
      <w:proofErr w:type="gramStart"/>
      <w:r w:rsidRPr="00F17C74">
        <w:rPr>
          <w:rFonts w:ascii="Roboto" w:hAnsi="Roboto"/>
          <w:szCs w:val="20"/>
        </w:rPr>
        <w:t>management</w:t>
      </w:r>
      <w:proofErr w:type="gramEnd"/>
      <w:r w:rsidRPr="00F17C74">
        <w:rPr>
          <w:rFonts w:ascii="Roboto" w:hAnsi="Roboto"/>
          <w:szCs w:val="20"/>
        </w:rPr>
        <w:t xml:space="preserve"> or protection of information security.</w:t>
      </w:r>
    </w:p>
    <w:p w14:paraId="3AD5E753" w14:textId="77777777" w:rsidR="0052240C" w:rsidRPr="00F17C74" w:rsidRDefault="0052240C" w:rsidP="0052240C">
      <w:pPr>
        <w:pStyle w:val="BulletList"/>
        <w:numPr>
          <w:ilvl w:val="0"/>
          <w:numId w:val="30"/>
        </w:numPr>
        <w:spacing w:after="200"/>
        <w:rPr>
          <w:rFonts w:ascii="Roboto" w:hAnsi="Roboto"/>
          <w:szCs w:val="20"/>
        </w:rPr>
      </w:pPr>
      <w:r w:rsidRPr="00F17C74">
        <w:rPr>
          <w:rFonts w:ascii="Roboto" w:hAnsi="Roboto"/>
          <w:szCs w:val="20"/>
        </w:rPr>
        <w:t xml:space="preserve">Information security responsibilities must be communicated to employees as part of the on-boarding process. </w:t>
      </w:r>
    </w:p>
    <w:p w14:paraId="1174AA86" w14:textId="77777777" w:rsidR="00933A87" w:rsidRPr="00F17C74" w:rsidRDefault="0052240C" w:rsidP="0052240C">
      <w:pPr>
        <w:pStyle w:val="BulletList"/>
        <w:numPr>
          <w:ilvl w:val="0"/>
          <w:numId w:val="30"/>
        </w:numPr>
        <w:spacing w:after="200"/>
        <w:rPr>
          <w:rFonts w:ascii="Roboto" w:hAnsi="Roboto"/>
          <w:szCs w:val="20"/>
        </w:rPr>
      </w:pPr>
      <w:r w:rsidRPr="00F17C74">
        <w:rPr>
          <w:rFonts w:ascii="Roboto" w:hAnsi="Roboto"/>
          <w:szCs w:val="20"/>
        </w:rPr>
        <w:t xml:space="preserve">All employees are required to sign a </w:t>
      </w:r>
      <w:r w:rsidRPr="00F17C74">
        <w:rPr>
          <w:rFonts w:ascii="Roboto" w:hAnsi="Roboto"/>
          <w:szCs w:val="20"/>
          <w:u w:val="single"/>
        </w:rPr>
        <w:t>Confidentiality/Non-Disclosure Agreement</w:t>
      </w:r>
      <w:r w:rsidRPr="00F17C74">
        <w:rPr>
          <w:rFonts w:ascii="Roboto" w:hAnsi="Roboto"/>
          <w:szCs w:val="20"/>
        </w:rPr>
        <w:t xml:space="preserve"> before being granted access to any information resource.</w:t>
      </w:r>
    </w:p>
    <w:p w14:paraId="46E90726" w14:textId="0CFFD2B6" w:rsidR="0052240C" w:rsidRPr="00F17C74" w:rsidRDefault="00933A87" w:rsidP="00933A87">
      <w:pPr>
        <w:pStyle w:val="BulletList"/>
        <w:numPr>
          <w:ilvl w:val="0"/>
          <w:numId w:val="30"/>
        </w:numPr>
        <w:spacing w:after="200"/>
        <w:rPr>
          <w:rFonts w:ascii="Roboto" w:hAnsi="Roboto"/>
          <w:szCs w:val="20"/>
        </w:rPr>
      </w:pPr>
      <w:r w:rsidRPr="00F17C74">
        <w:rPr>
          <w:rFonts w:ascii="Roboto" w:hAnsi="Roboto"/>
          <w:szCs w:val="20"/>
        </w:rPr>
        <w:t>Upon termination of employment, personnel must be reminded of confidentiality and non-disclosure requirements.</w:t>
      </w:r>
      <w:r w:rsidR="0052240C" w:rsidRPr="00F17C74">
        <w:rPr>
          <w:rFonts w:ascii="Roboto" w:hAnsi="Roboto"/>
          <w:szCs w:val="20"/>
        </w:rPr>
        <w:t xml:space="preserve"> </w:t>
      </w:r>
    </w:p>
    <w:p w14:paraId="74C41D29" w14:textId="5F10203F" w:rsidR="0052240C" w:rsidRPr="00F17C74" w:rsidRDefault="00E6358D" w:rsidP="0052240C">
      <w:pPr>
        <w:pStyle w:val="BulletList"/>
        <w:numPr>
          <w:ilvl w:val="0"/>
          <w:numId w:val="30"/>
        </w:numPr>
        <w:spacing w:after="200"/>
        <w:rPr>
          <w:rFonts w:ascii="Roboto" w:hAnsi="Roboto"/>
          <w:szCs w:val="20"/>
        </w:rPr>
      </w:pPr>
      <w:sdt>
        <w:sdtPr>
          <w:rPr>
            <w:rFonts w:ascii="Roboto" w:hAnsi="Roboto"/>
            <w:szCs w:val="20"/>
          </w:rPr>
          <w:alias w:val="Company"/>
          <w:tag w:val=""/>
          <w:id w:val="-2057385155"/>
          <w:placeholder>
            <w:docPart w:val="900B2B1CDDD941548B341E0E600EBA35"/>
          </w:placeholder>
          <w:dataBinding w:prefixMappings="xmlns:ns0='http://schemas.openxmlformats.org/officeDocument/2006/extended-properties' " w:xpath="/ns0:Properties[1]/ns0:Company[1]" w:storeItemID="{6668398D-A668-4E3E-A5EB-62B293D839F1}"/>
          <w:text/>
        </w:sdtPr>
        <w:sdtEndPr/>
        <w:sdtContent>
          <w:r w:rsidR="00E55ED3" w:rsidRPr="00F17C74">
            <w:rPr>
              <w:rFonts w:ascii="Roboto" w:hAnsi="Roboto"/>
              <w:szCs w:val="20"/>
            </w:rPr>
            <w:t>(Company)</w:t>
          </w:r>
        </w:sdtContent>
      </w:sdt>
      <w:r w:rsidR="0052240C" w:rsidRPr="00F17C74">
        <w:rPr>
          <w:rFonts w:ascii="Roboto" w:hAnsi="Roboto"/>
          <w:szCs w:val="20"/>
        </w:rPr>
        <w:t xml:space="preserve"> will provide all employees an anonymous process for reporting violations of information security policies or procedures. </w:t>
      </w:r>
    </w:p>
    <w:p w14:paraId="17145780" w14:textId="73CC6FBB" w:rsidR="00614AB5" w:rsidRPr="00105121" w:rsidRDefault="0052240C" w:rsidP="001530BB">
      <w:pPr>
        <w:pStyle w:val="Heading30"/>
      </w:pPr>
      <w:bookmarkStart w:id="4" w:name="_Background_Checks"/>
      <w:bookmarkStart w:id="5" w:name="_Toc49848245"/>
      <w:bookmarkEnd w:id="4"/>
      <w:r w:rsidRPr="00105121">
        <w:t>Background Checks</w:t>
      </w:r>
      <w:bookmarkEnd w:id="5"/>
    </w:p>
    <w:p w14:paraId="15FC08F2" w14:textId="3AFA0F5E" w:rsidR="0052240C" w:rsidRPr="00F17C74" w:rsidRDefault="0052240C" w:rsidP="0052240C">
      <w:pPr>
        <w:pStyle w:val="BulletList"/>
        <w:numPr>
          <w:ilvl w:val="0"/>
          <w:numId w:val="30"/>
        </w:numPr>
        <w:spacing w:after="200"/>
        <w:rPr>
          <w:rFonts w:ascii="Roboto" w:hAnsi="Roboto"/>
          <w:szCs w:val="20"/>
        </w:rPr>
      </w:pPr>
      <w:bookmarkStart w:id="6" w:name="_Information_Retention"/>
      <w:bookmarkStart w:id="7" w:name="_Toc436663217"/>
      <w:bookmarkStart w:id="8" w:name="_Toc436663016"/>
      <w:bookmarkStart w:id="9" w:name="_Toc442107660"/>
      <w:bookmarkEnd w:id="6"/>
      <w:r w:rsidRPr="00F17C74">
        <w:rPr>
          <w:rFonts w:ascii="Roboto" w:hAnsi="Roboto"/>
          <w:szCs w:val="20"/>
        </w:rPr>
        <w:t xml:space="preserve">Background checks are required prior to employing </w:t>
      </w:r>
      <w:sdt>
        <w:sdtPr>
          <w:rPr>
            <w:rFonts w:ascii="Roboto" w:hAnsi="Roboto"/>
            <w:szCs w:val="20"/>
          </w:rPr>
          <w:alias w:val="Company"/>
          <w:tag w:val=""/>
          <w:id w:val="-758909961"/>
          <w:placeholder>
            <w:docPart w:val="572C74FF7C424100808836ACD9B7C3DC"/>
          </w:placeholder>
          <w:dataBinding w:prefixMappings="xmlns:ns0='http://schemas.openxmlformats.org/officeDocument/2006/extended-properties' " w:xpath="/ns0:Properties[1]/ns0:Company[1]" w:storeItemID="{6668398D-A668-4E3E-A5EB-62B293D839F1}"/>
          <w:text/>
        </w:sdtPr>
        <w:sdtEndPr/>
        <w:sdtContent>
          <w:r w:rsidR="00E55ED3" w:rsidRPr="00F17C74">
            <w:rPr>
              <w:rFonts w:ascii="Roboto" w:hAnsi="Roboto"/>
              <w:szCs w:val="20"/>
            </w:rPr>
            <w:t>(Company)</w:t>
          </w:r>
        </w:sdtContent>
      </w:sdt>
      <w:r w:rsidRPr="00F17C74">
        <w:rPr>
          <w:rFonts w:ascii="Roboto" w:hAnsi="Roboto"/>
          <w:szCs w:val="20"/>
        </w:rPr>
        <w:t xml:space="preserve"> employees, regardless of </w:t>
      </w:r>
      <w:r w:rsidR="008649AA" w:rsidRPr="00F17C74">
        <w:rPr>
          <w:rFonts w:ascii="Roboto" w:hAnsi="Roboto"/>
          <w:szCs w:val="20"/>
        </w:rPr>
        <w:t>if</w:t>
      </w:r>
      <w:r w:rsidRPr="00F17C74">
        <w:rPr>
          <w:rFonts w:ascii="Roboto" w:hAnsi="Roboto"/>
          <w:szCs w:val="20"/>
        </w:rPr>
        <w:t xml:space="preserve"> a competitive recruitment process is used. </w:t>
      </w:r>
    </w:p>
    <w:p w14:paraId="00EFE52A" w14:textId="073F5131" w:rsidR="0052240C" w:rsidRPr="00F17C74" w:rsidRDefault="0052240C" w:rsidP="0052240C">
      <w:pPr>
        <w:pStyle w:val="BulletList"/>
        <w:numPr>
          <w:ilvl w:val="0"/>
          <w:numId w:val="30"/>
        </w:numPr>
        <w:spacing w:after="200"/>
        <w:rPr>
          <w:rFonts w:ascii="Roboto" w:hAnsi="Roboto"/>
          <w:szCs w:val="20"/>
        </w:rPr>
      </w:pPr>
      <w:r w:rsidRPr="00F17C74">
        <w:rPr>
          <w:rFonts w:ascii="Roboto" w:hAnsi="Roboto"/>
          <w:szCs w:val="20"/>
        </w:rPr>
        <w:t>Background checks may be required for employees who change positions in the company, obtaining more sensitive duties, as determined by Human Resources or the hiring manager.</w:t>
      </w:r>
    </w:p>
    <w:p w14:paraId="0E373E0C" w14:textId="1DF564E7" w:rsidR="0052240C" w:rsidRPr="00F17C74" w:rsidRDefault="0052240C" w:rsidP="0052240C">
      <w:pPr>
        <w:pStyle w:val="BulletList"/>
        <w:numPr>
          <w:ilvl w:val="0"/>
          <w:numId w:val="30"/>
        </w:numPr>
        <w:spacing w:after="200"/>
        <w:rPr>
          <w:rFonts w:ascii="Roboto" w:hAnsi="Roboto"/>
          <w:szCs w:val="20"/>
        </w:rPr>
      </w:pPr>
      <w:r w:rsidRPr="00F17C74">
        <w:rPr>
          <w:rFonts w:ascii="Roboto" w:hAnsi="Roboto"/>
          <w:szCs w:val="20"/>
        </w:rPr>
        <w:t>Background checks may be required for employees at any time after the employment start date, at the discretion of Human Resources or Executive Management.</w:t>
      </w:r>
    </w:p>
    <w:p w14:paraId="4CC4C146" w14:textId="7121143B" w:rsidR="0052240C" w:rsidRPr="00F17C74" w:rsidRDefault="0052240C" w:rsidP="0052240C">
      <w:pPr>
        <w:pStyle w:val="BulletList"/>
        <w:numPr>
          <w:ilvl w:val="0"/>
          <w:numId w:val="30"/>
        </w:numPr>
        <w:spacing w:after="200"/>
        <w:rPr>
          <w:rFonts w:ascii="Roboto" w:hAnsi="Roboto"/>
          <w:szCs w:val="20"/>
        </w:rPr>
      </w:pPr>
      <w:r w:rsidRPr="00F17C74">
        <w:rPr>
          <w:rFonts w:ascii="Roboto" w:hAnsi="Roboto"/>
          <w:szCs w:val="20"/>
        </w:rPr>
        <w:t xml:space="preserve">Contractors with access to </w:t>
      </w:r>
      <w:sdt>
        <w:sdtPr>
          <w:rPr>
            <w:rFonts w:ascii="Roboto" w:hAnsi="Roboto"/>
            <w:szCs w:val="20"/>
          </w:rPr>
          <w:alias w:val="Company"/>
          <w:tag w:val=""/>
          <w:id w:val="-786511617"/>
          <w:placeholder>
            <w:docPart w:val="B7456219CC534835A85FCCFF803334E1"/>
          </w:placeholder>
          <w:dataBinding w:prefixMappings="xmlns:ns0='http://schemas.openxmlformats.org/officeDocument/2006/extended-properties' " w:xpath="/ns0:Properties[1]/ns0:Company[1]" w:storeItemID="{6668398D-A668-4E3E-A5EB-62B293D839F1}"/>
          <w:text/>
        </w:sdtPr>
        <w:sdtEndPr/>
        <w:sdtContent>
          <w:r w:rsidR="00E55ED3" w:rsidRPr="00F17C74">
            <w:rPr>
              <w:rFonts w:ascii="Roboto" w:hAnsi="Roboto"/>
              <w:szCs w:val="20"/>
            </w:rPr>
            <w:t>(Company)</w:t>
          </w:r>
        </w:sdtContent>
      </w:sdt>
      <w:r w:rsidRPr="00F17C74">
        <w:rPr>
          <w:rFonts w:ascii="Roboto" w:hAnsi="Roboto"/>
          <w:szCs w:val="20"/>
        </w:rPr>
        <w:t xml:space="preserve"> </w:t>
      </w:r>
      <w:r w:rsidRPr="00F17C74">
        <w:rPr>
          <w:rFonts w:ascii="Roboto" w:hAnsi="Roboto"/>
          <w:b/>
          <w:szCs w:val="20"/>
        </w:rPr>
        <w:t>confidential information</w:t>
      </w:r>
      <w:r w:rsidRPr="00F17C74">
        <w:rPr>
          <w:rFonts w:ascii="Roboto" w:hAnsi="Roboto"/>
          <w:szCs w:val="20"/>
        </w:rPr>
        <w:t xml:space="preserve"> must have a process in place for conducting background checks on applicable staff. An agreement must be put in place specifying the responsibilities for conducting background checks if a procedure is not currently being followed or in question. </w:t>
      </w:r>
    </w:p>
    <w:p w14:paraId="571C57C4" w14:textId="64483C2E" w:rsidR="00A21E4E" w:rsidRDefault="00A21E4E" w:rsidP="001530BB">
      <w:pPr>
        <w:pStyle w:val="Heading30"/>
      </w:pPr>
      <w:bookmarkStart w:id="10" w:name="_Ref47358206"/>
      <w:bookmarkStart w:id="11" w:name="_Toc49848246"/>
      <w:r>
        <w:t>Training and Awareness</w:t>
      </w:r>
      <w:bookmarkEnd w:id="10"/>
      <w:bookmarkEnd w:id="11"/>
    </w:p>
    <w:p w14:paraId="72395948" w14:textId="77777777" w:rsidR="00884670" w:rsidRPr="00F17C74" w:rsidRDefault="00884670" w:rsidP="00884670">
      <w:pPr>
        <w:pStyle w:val="BulletList"/>
        <w:numPr>
          <w:ilvl w:val="0"/>
          <w:numId w:val="23"/>
        </w:numPr>
        <w:rPr>
          <w:rFonts w:ascii="Roboto" w:hAnsi="Roboto"/>
          <w:szCs w:val="20"/>
        </w:rPr>
      </w:pPr>
      <w:r w:rsidRPr="00F17C74">
        <w:rPr>
          <w:rFonts w:ascii="Roboto" w:hAnsi="Roboto"/>
          <w:szCs w:val="20"/>
        </w:rPr>
        <w:t xml:space="preserve">All new personnel must complete an approved </w:t>
      </w:r>
      <w:r w:rsidRPr="00F17C74">
        <w:rPr>
          <w:rFonts w:ascii="Roboto" w:hAnsi="Roboto"/>
          <w:b/>
          <w:bCs/>
          <w:szCs w:val="20"/>
        </w:rPr>
        <w:t>Security Awareness</w:t>
      </w:r>
      <w:r w:rsidRPr="00F17C74">
        <w:rPr>
          <w:rFonts w:ascii="Roboto" w:hAnsi="Roboto"/>
          <w:szCs w:val="20"/>
        </w:rPr>
        <w:t xml:space="preserve"> training prior to, or within 30 days of, being granted access to any </w:t>
      </w:r>
      <w:sdt>
        <w:sdtPr>
          <w:rPr>
            <w:rFonts w:ascii="Roboto" w:hAnsi="Roboto"/>
            <w:szCs w:val="20"/>
          </w:rPr>
          <w:alias w:val="Company"/>
          <w:tag w:val=""/>
          <w:id w:val="2001227639"/>
          <w:placeholder>
            <w:docPart w:val="310475E032FA4E9FA663DA303725E36F"/>
          </w:placeholder>
          <w:dataBinding w:prefixMappings="xmlns:ns0='http://schemas.openxmlformats.org/officeDocument/2006/extended-properties' " w:xpath="/ns0:Properties[1]/ns0:Company[1]" w:storeItemID="{6668398D-A668-4E3E-A5EB-62B293D839F1}"/>
          <w:text/>
        </w:sdtPr>
        <w:sdtEndPr/>
        <w:sdtContent>
          <w:r w:rsidRPr="00F17C74">
            <w:rPr>
              <w:rFonts w:ascii="Roboto" w:hAnsi="Roboto"/>
              <w:szCs w:val="20"/>
            </w:rPr>
            <w:t>(Company)</w:t>
          </w:r>
        </w:sdtContent>
      </w:sdt>
      <w:r w:rsidRPr="00F17C74">
        <w:rPr>
          <w:rFonts w:ascii="Roboto" w:hAnsi="Roboto"/>
          <w:szCs w:val="20"/>
        </w:rPr>
        <w:t xml:space="preserve"> </w:t>
      </w:r>
      <w:r w:rsidRPr="00F17C74">
        <w:rPr>
          <w:rFonts w:ascii="Roboto" w:hAnsi="Roboto"/>
          <w:b/>
          <w:szCs w:val="20"/>
        </w:rPr>
        <w:t>Information Resources</w:t>
      </w:r>
      <w:r w:rsidRPr="00F17C74">
        <w:rPr>
          <w:rFonts w:ascii="Roboto" w:hAnsi="Roboto"/>
          <w:szCs w:val="20"/>
        </w:rPr>
        <w:t>.</w:t>
      </w:r>
    </w:p>
    <w:p w14:paraId="1D23165F" w14:textId="77777777" w:rsidR="00884670" w:rsidRPr="00F17C74" w:rsidRDefault="00884670" w:rsidP="00884670">
      <w:pPr>
        <w:pStyle w:val="BulletList"/>
        <w:numPr>
          <w:ilvl w:val="0"/>
          <w:numId w:val="23"/>
        </w:numPr>
        <w:rPr>
          <w:rFonts w:ascii="Roboto" w:hAnsi="Roboto"/>
          <w:szCs w:val="20"/>
        </w:rPr>
      </w:pPr>
      <w:r w:rsidRPr="00F17C74">
        <w:rPr>
          <w:rFonts w:ascii="Roboto" w:hAnsi="Roboto"/>
          <w:szCs w:val="20"/>
        </w:rPr>
        <w:t xml:space="preserve">All personnel, including third parties and contractors must be provided with relevant information security policies to allow them to properly protect </w:t>
      </w:r>
      <w:sdt>
        <w:sdtPr>
          <w:rPr>
            <w:rFonts w:ascii="Roboto" w:hAnsi="Roboto"/>
            <w:szCs w:val="20"/>
          </w:rPr>
          <w:alias w:val="Company"/>
          <w:tag w:val=""/>
          <w:id w:val="1182935977"/>
          <w:placeholder>
            <w:docPart w:val="AFBA40CCE28C484580628C3868AF3E82"/>
          </w:placeholder>
          <w:dataBinding w:prefixMappings="xmlns:ns0='http://schemas.openxmlformats.org/officeDocument/2006/extended-properties' " w:xpath="/ns0:Properties[1]/ns0:Company[1]" w:storeItemID="{6668398D-A668-4E3E-A5EB-62B293D839F1}"/>
          <w:text/>
        </w:sdtPr>
        <w:sdtEndPr/>
        <w:sdtContent>
          <w:r w:rsidRPr="00F17C74">
            <w:rPr>
              <w:rFonts w:ascii="Roboto" w:hAnsi="Roboto"/>
              <w:szCs w:val="20"/>
            </w:rPr>
            <w:t>(Company)</w:t>
          </w:r>
        </w:sdtContent>
      </w:sdt>
      <w:r w:rsidRPr="00F17C74">
        <w:rPr>
          <w:rFonts w:ascii="Roboto" w:hAnsi="Roboto"/>
          <w:szCs w:val="20"/>
        </w:rPr>
        <w:t xml:space="preserve"> </w:t>
      </w:r>
      <w:r w:rsidRPr="00F17C74">
        <w:rPr>
          <w:rFonts w:ascii="Roboto" w:hAnsi="Roboto"/>
          <w:b/>
          <w:szCs w:val="20"/>
        </w:rPr>
        <w:t>Information Resources</w:t>
      </w:r>
      <w:r w:rsidRPr="00F17C74">
        <w:rPr>
          <w:rFonts w:ascii="Roboto" w:hAnsi="Roboto"/>
          <w:szCs w:val="20"/>
        </w:rPr>
        <w:t>.</w:t>
      </w:r>
    </w:p>
    <w:p w14:paraId="661DEDB0" w14:textId="77777777" w:rsidR="00884670" w:rsidRPr="00F17C74" w:rsidRDefault="00884670" w:rsidP="00884670">
      <w:pPr>
        <w:pStyle w:val="BulletList"/>
        <w:numPr>
          <w:ilvl w:val="0"/>
          <w:numId w:val="23"/>
        </w:numPr>
        <w:rPr>
          <w:rFonts w:ascii="Roboto" w:hAnsi="Roboto"/>
          <w:szCs w:val="20"/>
        </w:rPr>
      </w:pPr>
      <w:r w:rsidRPr="00F17C74">
        <w:rPr>
          <w:rFonts w:ascii="Roboto" w:hAnsi="Roboto"/>
          <w:szCs w:val="20"/>
        </w:rPr>
        <w:t xml:space="preserve">All personnel, including third parties and contractors, must acknowledge they have received and agree to adhere to the </w:t>
      </w:r>
      <w:sdt>
        <w:sdtPr>
          <w:rPr>
            <w:rFonts w:ascii="Roboto" w:hAnsi="Roboto"/>
            <w:szCs w:val="20"/>
          </w:rPr>
          <w:alias w:val="Company"/>
          <w:tag w:val=""/>
          <w:id w:val="1668443244"/>
          <w:placeholder>
            <w:docPart w:val="80E41963976C4B53A336F3A79C599E2F"/>
          </w:placeholder>
          <w:dataBinding w:prefixMappings="xmlns:ns0='http://schemas.openxmlformats.org/officeDocument/2006/extended-properties' " w:xpath="/ns0:Properties[1]/ns0:Company[1]" w:storeItemID="{6668398D-A668-4E3E-A5EB-62B293D839F1}"/>
          <w:text/>
        </w:sdtPr>
        <w:sdtEndPr/>
        <w:sdtContent>
          <w:r w:rsidRPr="00F17C74">
            <w:rPr>
              <w:rFonts w:ascii="Roboto" w:hAnsi="Roboto"/>
              <w:szCs w:val="20"/>
            </w:rPr>
            <w:t>(Company)</w:t>
          </w:r>
        </w:sdtContent>
      </w:sdt>
      <w:r w:rsidRPr="00F17C74">
        <w:rPr>
          <w:rFonts w:ascii="Roboto" w:hAnsi="Roboto"/>
          <w:szCs w:val="20"/>
        </w:rPr>
        <w:t xml:space="preserve"> Information Security Policies before they are granted to access to </w:t>
      </w:r>
      <w:sdt>
        <w:sdtPr>
          <w:rPr>
            <w:rFonts w:ascii="Roboto" w:hAnsi="Roboto"/>
            <w:szCs w:val="20"/>
          </w:rPr>
          <w:alias w:val="Company"/>
          <w:tag w:val=""/>
          <w:id w:val="1405423699"/>
          <w:placeholder>
            <w:docPart w:val="B8254BC5FA8A4D3F8A50DB3ECF4EBF20"/>
          </w:placeholder>
          <w:dataBinding w:prefixMappings="xmlns:ns0='http://schemas.openxmlformats.org/officeDocument/2006/extended-properties' " w:xpath="/ns0:Properties[1]/ns0:Company[1]" w:storeItemID="{6668398D-A668-4E3E-A5EB-62B293D839F1}"/>
          <w:text/>
        </w:sdtPr>
        <w:sdtEndPr/>
        <w:sdtContent>
          <w:r w:rsidRPr="00F17C74">
            <w:rPr>
              <w:rFonts w:ascii="Roboto" w:hAnsi="Roboto"/>
              <w:szCs w:val="20"/>
            </w:rPr>
            <w:t>(Company)</w:t>
          </w:r>
        </w:sdtContent>
      </w:sdt>
      <w:r w:rsidRPr="00F17C74">
        <w:rPr>
          <w:rFonts w:ascii="Roboto" w:hAnsi="Roboto"/>
          <w:szCs w:val="20"/>
        </w:rPr>
        <w:t xml:space="preserve"> </w:t>
      </w:r>
      <w:r w:rsidRPr="00F17C74">
        <w:rPr>
          <w:rFonts w:ascii="Roboto" w:hAnsi="Roboto"/>
          <w:b/>
          <w:szCs w:val="20"/>
        </w:rPr>
        <w:t>Information Resources</w:t>
      </w:r>
      <w:r w:rsidRPr="00F17C74">
        <w:rPr>
          <w:rFonts w:ascii="Roboto" w:hAnsi="Roboto"/>
          <w:szCs w:val="20"/>
        </w:rPr>
        <w:t xml:space="preserve">. </w:t>
      </w:r>
    </w:p>
    <w:p w14:paraId="4239A945" w14:textId="4EEE9635" w:rsidR="00A21E4E" w:rsidRPr="00F17C74" w:rsidRDefault="00884670" w:rsidP="00105121">
      <w:pPr>
        <w:pStyle w:val="BulletList"/>
        <w:numPr>
          <w:ilvl w:val="0"/>
          <w:numId w:val="23"/>
        </w:numPr>
        <w:rPr>
          <w:rFonts w:ascii="Roboto" w:hAnsi="Roboto"/>
          <w:szCs w:val="20"/>
        </w:rPr>
      </w:pPr>
      <w:r w:rsidRPr="00F17C74">
        <w:rPr>
          <w:rFonts w:ascii="Roboto" w:hAnsi="Roboto"/>
          <w:szCs w:val="20"/>
        </w:rPr>
        <w:t>All personnel must complete the annual security awareness training.</w:t>
      </w:r>
    </w:p>
    <w:p w14:paraId="5106093C" w14:textId="4A49F9C6" w:rsidR="003C3CB5" w:rsidRDefault="003C3CB5" w:rsidP="005A7827">
      <w:pPr>
        <w:pStyle w:val="Heading20"/>
      </w:pPr>
      <w:r>
        <w:t>Definitions</w:t>
      </w:r>
    </w:p>
    <w:p w14:paraId="44923DE4" w14:textId="3A637A81" w:rsidR="00F079A0" w:rsidRPr="00F17C74" w:rsidRDefault="00F079A0" w:rsidP="00F079A0">
      <w:pPr>
        <w:pStyle w:val="MainText"/>
        <w:rPr>
          <w:rFonts w:ascii="Roboto" w:hAnsi="Roboto"/>
          <w:szCs w:val="20"/>
        </w:rPr>
      </w:pPr>
      <w:r w:rsidRPr="00F17C74">
        <w:rPr>
          <w:rFonts w:ascii="Roboto" w:hAnsi="Roboto"/>
          <w:szCs w:val="20"/>
        </w:rPr>
        <w:t xml:space="preserve">See </w:t>
      </w:r>
      <w:r w:rsidRPr="00F17C74">
        <w:rPr>
          <w:rFonts w:ascii="Roboto" w:hAnsi="Roboto"/>
          <w:szCs w:val="20"/>
          <w:u w:val="single"/>
        </w:rPr>
        <w:t>Appendix A: Definitions</w:t>
      </w:r>
    </w:p>
    <w:p w14:paraId="7E0F47BC" w14:textId="5A47F4E0" w:rsidR="003C3CB5" w:rsidRDefault="003C3CB5" w:rsidP="003C3CB5">
      <w:pPr>
        <w:pStyle w:val="Heading20"/>
      </w:pPr>
      <w:r>
        <w:t>References</w:t>
      </w:r>
      <w:bookmarkEnd w:id="7"/>
      <w:bookmarkEnd w:id="8"/>
      <w:bookmarkEnd w:id="9"/>
    </w:p>
    <w:p w14:paraId="3E7993EF" w14:textId="07E07117" w:rsidR="00614AB5" w:rsidRPr="00F17C74" w:rsidRDefault="00614AB5" w:rsidP="00614AB5">
      <w:pPr>
        <w:pStyle w:val="BulletList"/>
        <w:numPr>
          <w:ilvl w:val="0"/>
          <w:numId w:val="14"/>
        </w:numPr>
        <w:tabs>
          <w:tab w:val="left" w:pos="720"/>
        </w:tabs>
        <w:spacing w:after="200"/>
        <w:rPr>
          <w:rFonts w:ascii="Roboto" w:hAnsi="Roboto"/>
          <w:szCs w:val="20"/>
          <w:highlight w:val="green"/>
        </w:rPr>
      </w:pPr>
      <w:bookmarkStart w:id="12" w:name="_Toc442107661"/>
      <w:r w:rsidRPr="00F17C74">
        <w:rPr>
          <w:rFonts w:ascii="Roboto" w:hAnsi="Roboto"/>
          <w:szCs w:val="20"/>
          <w:highlight w:val="green"/>
        </w:rPr>
        <w:t xml:space="preserve">ISO 27002: </w:t>
      </w:r>
      <w:r w:rsidR="00933A87" w:rsidRPr="00F17C74">
        <w:rPr>
          <w:rFonts w:ascii="Roboto" w:hAnsi="Roboto"/>
          <w:szCs w:val="20"/>
          <w:highlight w:val="green"/>
        </w:rPr>
        <w:t>7, 13</w:t>
      </w:r>
    </w:p>
    <w:p w14:paraId="66E2B973" w14:textId="6EED7596" w:rsidR="0052240C" w:rsidRPr="00F17C74" w:rsidRDefault="00614AB5" w:rsidP="0052240C">
      <w:pPr>
        <w:pStyle w:val="BulletList"/>
        <w:numPr>
          <w:ilvl w:val="0"/>
          <w:numId w:val="14"/>
        </w:numPr>
        <w:tabs>
          <w:tab w:val="left" w:pos="720"/>
        </w:tabs>
        <w:spacing w:after="200"/>
        <w:rPr>
          <w:rFonts w:ascii="Roboto" w:hAnsi="Roboto"/>
          <w:szCs w:val="20"/>
          <w:highlight w:val="green"/>
        </w:rPr>
      </w:pPr>
      <w:r w:rsidRPr="00F17C74">
        <w:rPr>
          <w:rFonts w:ascii="Roboto" w:hAnsi="Roboto"/>
          <w:szCs w:val="20"/>
          <w:highlight w:val="green"/>
        </w:rPr>
        <w:t xml:space="preserve">NIST CSF: </w:t>
      </w:r>
      <w:r w:rsidR="00CA2887" w:rsidRPr="00F17C74">
        <w:rPr>
          <w:rFonts w:ascii="Roboto" w:hAnsi="Roboto"/>
          <w:szCs w:val="20"/>
          <w:highlight w:val="green"/>
        </w:rPr>
        <w:t xml:space="preserve">PR.AT, </w:t>
      </w:r>
      <w:proofErr w:type="gramStart"/>
      <w:r w:rsidR="00933A87" w:rsidRPr="00F17C74">
        <w:rPr>
          <w:rFonts w:ascii="Roboto" w:hAnsi="Roboto"/>
          <w:szCs w:val="20"/>
          <w:highlight w:val="green"/>
        </w:rPr>
        <w:t>PR.IP</w:t>
      </w:r>
      <w:proofErr w:type="gramEnd"/>
      <w:r w:rsidR="00933A87" w:rsidRPr="00F17C74">
        <w:rPr>
          <w:rFonts w:ascii="Roboto" w:hAnsi="Roboto"/>
          <w:szCs w:val="20"/>
          <w:highlight w:val="green"/>
        </w:rPr>
        <w:t>, DE.CM</w:t>
      </w:r>
    </w:p>
    <w:p w14:paraId="26C4DB54" w14:textId="22A0BF44" w:rsidR="00CA2887" w:rsidRPr="00F17C74" w:rsidRDefault="00CD731B" w:rsidP="00105121">
      <w:pPr>
        <w:pStyle w:val="BulletList"/>
        <w:numPr>
          <w:ilvl w:val="0"/>
          <w:numId w:val="14"/>
        </w:numPr>
        <w:tabs>
          <w:tab w:val="left" w:pos="720"/>
        </w:tabs>
        <w:spacing w:after="0" w:line="240" w:lineRule="auto"/>
        <w:rPr>
          <w:rFonts w:ascii="Roboto" w:hAnsi="Roboto"/>
          <w:szCs w:val="20"/>
        </w:rPr>
      </w:pPr>
      <w:r w:rsidRPr="00F17C74">
        <w:rPr>
          <w:rFonts w:ascii="Roboto" w:hAnsi="Roboto"/>
          <w:szCs w:val="20"/>
        </w:rPr>
        <w:t>Information Security Policy</w:t>
      </w:r>
    </w:p>
    <w:p w14:paraId="0BD664DB" w14:textId="3AE7CE2C" w:rsidR="004A7340" w:rsidRPr="00F17C74" w:rsidRDefault="004A7340" w:rsidP="00105121">
      <w:pPr>
        <w:pStyle w:val="BulletList"/>
        <w:numPr>
          <w:ilvl w:val="0"/>
          <w:numId w:val="14"/>
        </w:numPr>
        <w:tabs>
          <w:tab w:val="left" w:pos="720"/>
        </w:tabs>
        <w:spacing w:after="0" w:line="240" w:lineRule="auto"/>
        <w:rPr>
          <w:rFonts w:ascii="Roboto" w:hAnsi="Roboto"/>
          <w:szCs w:val="20"/>
        </w:rPr>
      </w:pPr>
      <w:r w:rsidRPr="00F17C74">
        <w:rPr>
          <w:rFonts w:ascii="Roboto" w:hAnsi="Roboto"/>
          <w:szCs w:val="20"/>
        </w:rPr>
        <w:t>Confidentiality/Non-Disclosure Agreement</w:t>
      </w:r>
    </w:p>
    <w:p w14:paraId="0F8BC039" w14:textId="17E27D04" w:rsidR="003C3CB5" w:rsidRPr="00803DC2" w:rsidRDefault="003C3CB5" w:rsidP="007B2A7A">
      <w:pPr>
        <w:pStyle w:val="Heading20"/>
      </w:pPr>
      <w:r w:rsidRPr="00803DC2">
        <w:t>Waivers</w:t>
      </w:r>
      <w:bookmarkEnd w:id="12"/>
    </w:p>
    <w:p w14:paraId="7F59F14B" w14:textId="7E7A7955" w:rsidR="003C3CB5" w:rsidRPr="00F17C74" w:rsidRDefault="003C3CB5" w:rsidP="003C3CB5">
      <w:pPr>
        <w:pStyle w:val="MainText"/>
        <w:rPr>
          <w:rFonts w:ascii="Roboto" w:hAnsi="Roboto"/>
          <w:szCs w:val="20"/>
        </w:rPr>
      </w:pPr>
      <w:bookmarkStart w:id="13" w:name="_Toc366066899"/>
      <w:bookmarkStart w:id="14" w:name="_Toc442107662"/>
      <w:r w:rsidRPr="00F17C74">
        <w:rPr>
          <w:rFonts w:ascii="Roboto" w:hAnsi="Roboto"/>
          <w:szCs w:val="20"/>
        </w:rPr>
        <w:t>Waivers from certain policy provi</w:t>
      </w:r>
      <w:r w:rsidR="008C5DB8" w:rsidRPr="00F17C74">
        <w:rPr>
          <w:rFonts w:ascii="Roboto" w:hAnsi="Roboto"/>
          <w:szCs w:val="20"/>
        </w:rPr>
        <w:t>sions may be sought following</w:t>
      </w:r>
      <w:r w:rsidRPr="00F17C74">
        <w:rPr>
          <w:rFonts w:ascii="Roboto" w:hAnsi="Roboto"/>
          <w:szCs w:val="20"/>
        </w:rPr>
        <w:t xml:space="preserve"> the </w:t>
      </w:r>
      <w:sdt>
        <w:sdtPr>
          <w:rPr>
            <w:rFonts w:ascii="Roboto" w:hAnsi="Roboto"/>
            <w:szCs w:val="20"/>
          </w:rPr>
          <w:alias w:val="Company"/>
          <w:tag w:val=""/>
          <w:id w:val="10418114"/>
          <w:placeholder>
            <w:docPart w:val="C75D718A39DA4510BCC3A080CD9FBD46"/>
          </w:placeholder>
          <w:dataBinding w:prefixMappings="xmlns:ns0='http://schemas.openxmlformats.org/officeDocument/2006/extended-properties' " w:xpath="/ns0:Properties[1]/ns0:Company[1]" w:storeItemID="{6668398D-A668-4E3E-A5EB-62B293D839F1}"/>
          <w:text/>
        </w:sdtPr>
        <w:sdtEndPr/>
        <w:sdtContent>
          <w:r w:rsidR="00E55ED3" w:rsidRPr="00F17C74">
            <w:rPr>
              <w:rFonts w:ascii="Roboto" w:hAnsi="Roboto"/>
              <w:szCs w:val="20"/>
            </w:rPr>
            <w:t>(Company)</w:t>
          </w:r>
        </w:sdtContent>
      </w:sdt>
      <w:r w:rsidRPr="00F17C74">
        <w:rPr>
          <w:rFonts w:ascii="Roboto" w:hAnsi="Roboto"/>
          <w:szCs w:val="20"/>
        </w:rPr>
        <w:t xml:space="preserve"> Waiver Process.</w:t>
      </w:r>
    </w:p>
    <w:p w14:paraId="388AB8FE" w14:textId="77777777" w:rsidR="003C3CB5" w:rsidRDefault="003C3CB5" w:rsidP="003C3CB5">
      <w:pPr>
        <w:pStyle w:val="Heading20"/>
      </w:pPr>
      <w:r>
        <w:t>Enforcement</w:t>
      </w:r>
      <w:bookmarkEnd w:id="13"/>
      <w:bookmarkEnd w:id="14"/>
    </w:p>
    <w:p w14:paraId="3CE7ADBC" w14:textId="5671A749" w:rsidR="003C3CB5" w:rsidRPr="00F17C74" w:rsidRDefault="00E8426D" w:rsidP="003C3CB5">
      <w:pPr>
        <w:pStyle w:val="MainText"/>
        <w:rPr>
          <w:rFonts w:ascii="Roboto" w:hAnsi="Roboto"/>
          <w:szCs w:val="20"/>
        </w:rPr>
      </w:pPr>
      <w:r w:rsidRPr="00F17C74">
        <w:rPr>
          <w:rFonts w:ascii="Roboto" w:hAnsi="Roboto"/>
          <w:szCs w:val="20"/>
        </w:rPr>
        <w:t>Personnel</w:t>
      </w:r>
      <w:r w:rsidR="003C3CB5" w:rsidRPr="00F17C74">
        <w:rPr>
          <w:rFonts w:ascii="Roboto" w:hAnsi="Roboto"/>
          <w:szCs w:val="20"/>
        </w:rPr>
        <w:t xml:space="preserve"> found to have violated this policy may be subject to disciplinary action, up to and including termination of employment</w:t>
      </w:r>
      <w:r w:rsidR="00D925A6" w:rsidRPr="00F17C74">
        <w:rPr>
          <w:rFonts w:ascii="Roboto" w:hAnsi="Roboto"/>
          <w:szCs w:val="20"/>
        </w:rPr>
        <w:t>, and related civil or criminal penalties</w:t>
      </w:r>
      <w:r w:rsidR="003C3CB5" w:rsidRPr="00F17C74">
        <w:rPr>
          <w:rFonts w:ascii="Roboto" w:hAnsi="Roboto"/>
          <w:szCs w:val="20"/>
        </w:rPr>
        <w:t xml:space="preserve">.  </w:t>
      </w:r>
    </w:p>
    <w:p w14:paraId="1F00C763" w14:textId="6FFBEB73" w:rsidR="003C3CB5" w:rsidRPr="00F17C74" w:rsidRDefault="003C3CB5" w:rsidP="003C3CB5">
      <w:pPr>
        <w:pStyle w:val="MainText"/>
        <w:rPr>
          <w:rFonts w:ascii="Roboto" w:hAnsi="Roboto"/>
          <w:szCs w:val="20"/>
        </w:rPr>
      </w:pPr>
      <w:r w:rsidRPr="00F17C74">
        <w:rPr>
          <w:rFonts w:ascii="Roboto" w:hAnsi="Roboto"/>
          <w:szCs w:val="20"/>
        </w:rPr>
        <w:t>Any vendor, consultant, or contractor found to have violated this policy may be subject to sanctions up to and including removal of access rights</w:t>
      </w:r>
      <w:r w:rsidR="008C5DB8" w:rsidRPr="00F17C74">
        <w:rPr>
          <w:rFonts w:ascii="Roboto" w:hAnsi="Roboto"/>
          <w:szCs w:val="20"/>
        </w:rPr>
        <w:t xml:space="preserve">, </w:t>
      </w:r>
      <w:r w:rsidRPr="00F17C74">
        <w:rPr>
          <w:rFonts w:ascii="Roboto" w:hAnsi="Roboto"/>
          <w:szCs w:val="20"/>
        </w:rPr>
        <w:t>termination of contract(s)</w:t>
      </w:r>
      <w:r w:rsidR="008C5DB8" w:rsidRPr="00F17C74">
        <w:rPr>
          <w:rFonts w:ascii="Roboto" w:hAnsi="Roboto"/>
          <w:szCs w:val="20"/>
        </w:rPr>
        <w:t>, and related civil or criminal penalties</w:t>
      </w:r>
      <w:r w:rsidRPr="00F17C74">
        <w:rPr>
          <w:rFonts w:ascii="Roboto" w:hAnsi="Roboto"/>
          <w:szCs w:val="20"/>
        </w:rPr>
        <w:t>.</w:t>
      </w:r>
    </w:p>
    <w:p w14:paraId="47E7DA4C" w14:textId="7C2223F1" w:rsidR="00FD75D9" w:rsidRPr="00803DC2" w:rsidRDefault="00F17C74" w:rsidP="001F6DF0">
      <w:pPr>
        <w:pStyle w:val="Heading20"/>
        <w:spacing w:before="0" w:after="120"/>
      </w:pPr>
      <w:bookmarkStart w:id="15" w:name="_Toc318639913"/>
      <w:bookmarkStart w:id="16" w:name="_Toc318642099"/>
      <w:bookmarkStart w:id="17" w:name="_Toc323027749"/>
      <w:bookmarkStart w:id="18" w:name="_Toc323028042"/>
      <w:bookmarkStart w:id="19" w:name="_Toc328073011"/>
      <w:r>
        <w:br/>
      </w:r>
      <w:r>
        <w:br/>
      </w:r>
      <w:r w:rsidR="00FD75D9" w:rsidRPr="00803DC2">
        <w:t>Version History</w:t>
      </w:r>
      <w:bookmarkEnd w:id="15"/>
      <w:bookmarkEnd w:id="16"/>
      <w:bookmarkEnd w:id="17"/>
      <w:bookmarkEnd w:id="18"/>
      <w:bookmarkEnd w:id="19"/>
    </w:p>
    <w:tbl>
      <w:tblPr>
        <w:tblStyle w:val="GridTable5Dark-Accent6"/>
        <w:tblW w:w="9237" w:type="dxa"/>
        <w:tblLayout w:type="fixed"/>
        <w:tblLook w:val="0020" w:firstRow="1" w:lastRow="0" w:firstColumn="0" w:lastColumn="0" w:noHBand="0" w:noVBand="0"/>
      </w:tblPr>
      <w:tblGrid>
        <w:gridCol w:w="957"/>
        <w:gridCol w:w="1530"/>
        <w:gridCol w:w="1800"/>
        <w:gridCol w:w="1800"/>
        <w:gridCol w:w="3150"/>
      </w:tblGrid>
      <w:tr w:rsidR="008C5DB8" w:rsidRPr="00803DC2" w14:paraId="110DFD87" w14:textId="77777777" w:rsidTr="00F17C74">
        <w:trPr>
          <w:cnfStyle w:val="100000000000" w:firstRow="1" w:lastRow="0" w:firstColumn="0" w:lastColumn="0" w:oddVBand="0" w:evenVBand="0" w:oddHBand="0"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24AE609D" w14:textId="77777777" w:rsidR="008C5DB8" w:rsidRPr="0021497C" w:rsidRDefault="008C5DB8" w:rsidP="002A4BBB">
            <w:pPr>
              <w:pStyle w:val="VersionTable"/>
            </w:pPr>
            <w:r w:rsidRPr="0021497C">
              <w:t xml:space="preserve">Version </w:t>
            </w:r>
          </w:p>
        </w:tc>
        <w:tc>
          <w:tcPr>
            <w:tcW w:w="1530" w:type="dxa"/>
          </w:tcPr>
          <w:p w14:paraId="50BD3A0E" w14:textId="5EB9D025" w:rsidR="008C5DB8" w:rsidRPr="0021497C" w:rsidRDefault="008C5DB8" w:rsidP="002A4BBB">
            <w:pPr>
              <w:pStyle w:val="VersionTable"/>
              <w:cnfStyle w:val="100000000000" w:firstRow="1" w:lastRow="0" w:firstColumn="0" w:lastColumn="0" w:oddVBand="0" w:evenVBand="0" w:oddHBand="0" w:evenHBand="0" w:firstRowFirstColumn="0" w:firstRowLastColumn="0" w:lastRowFirstColumn="0" w:lastRowLastColumn="0"/>
            </w:pPr>
            <w:r>
              <w:t xml:space="preserve">Modified </w:t>
            </w:r>
            <w:r w:rsidRPr="0021497C">
              <w:t>Date</w:t>
            </w:r>
          </w:p>
        </w:tc>
        <w:tc>
          <w:tcPr>
            <w:cnfStyle w:val="000010000000" w:firstRow="0" w:lastRow="0" w:firstColumn="0" w:lastColumn="0" w:oddVBand="1" w:evenVBand="0" w:oddHBand="0" w:evenHBand="0" w:firstRowFirstColumn="0" w:firstRowLastColumn="0" w:lastRowFirstColumn="0" w:lastRowLastColumn="0"/>
            <w:tcW w:w="1800" w:type="dxa"/>
          </w:tcPr>
          <w:p w14:paraId="202869AA" w14:textId="0E4FB457" w:rsidR="008C5DB8" w:rsidRDefault="008C5DB8" w:rsidP="002A4BBB">
            <w:pPr>
              <w:pStyle w:val="VersionTable"/>
            </w:pPr>
            <w:r>
              <w:t>Approved Date</w:t>
            </w:r>
          </w:p>
        </w:tc>
        <w:tc>
          <w:tcPr>
            <w:tcW w:w="1800" w:type="dxa"/>
          </w:tcPr>
          <w:p w14:paraId="06690ED2" w14:textId="46A9CCE6" w:rsidR="008C5DB8" w:rsidRPr="0021497C" w:rsidRDefault="00467461" w:rsidP="002A4BBB">
            <w:pPr>
              <w:pStyle w:val="VersionTable"/>
              <w:cnfStyle w:val="100000000000" w:firstRow="1" w:lastRow="0" w:firstColumn="0" w:lastColumn="0" w:oddVBand="0" w:evenVBand="0" w:oddHBand="0" w:evenHBand="0" w:firstRowFirstColumn="0" w:firstRowLastColumn="0" w:lastRowFirstColumn="0" w:lastRowLastColumn="0"/>
            </w:pPr>
            <w:r>
              <w:t>Approved By</w:t>
            </w:r>
          </w:p>
        </w:tc>
        <w:tc>
          <w:tcPr>
            <w:cnfStyle w:val="000010000000" w:firstRow="0" w:lastRow="0" w:firstColumn="0" w:lastColumn="0" w:oddVBand="1" w:evenVBand="0" w:oddHBand="0" w:evenHBand="0" w:firstRowFirstColumn="0" w:firstRowLastColumn="0" w:lastRowFirstColumn="0" w:lastRowLastColumn="0"/>
            <w:tcW w:w="3150" w:type="dxa"/>
          </w:tcPr>
          <w:p w14:paraId="076A38B4" w14:textId="77777777" w:rsidR="008C5DB8" w:rsidRPr="0021497C" w:rsidRDefault="008C5DB8" w:rsidP="002A4BBB">
            <w:pPr>
              <w:pStyle w:val="VersionTable"/>
            </w:pPr>
            <w:r w:rsidRPr="0021497C">
              <w:t>Reason/Comments</w:t>
            </w:r>
          </w:p>
        </w:tc>
      </w:tr>
      <w:tr w:rsidR="008C5DB8" w:rsidRPr="00803DC2" w14:paraId="68A7E1B2" w14:textId="77777777" w:rsidTr="00F17C74">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60C3D6FE" w14:textId="6A22EDA9" w:rsidR="008C5DB8" w:rsidRPr="00105C52" w:rsidRDefault="008C5DB8" w:rsidP="002A4BBB">
            <w:pPr>
              <w:pStyle w:val="VersionTable"/>
              <w:rPr>
                <w:b w:val="0"/>
              </w:rPr>
            </w:pPr>
            <w:r w:rsidRPr="00105C52">
              <w:rPr>
                <w:b w:val="0"/>
              </w:rPr>
              <w:t>1.0</w:t>
            </w:r>
            <w:r>
              <w:rPr>
                <w:b w:val="0"/>
              </w:rPr>
              <w:t>.</w:t>
            </w:r>
            <w:r w:rsidRPr="00105C52">
              <w:rPr>
                <w:b w:val="0"/>
              </w:rPr>
              <w:t>0</w:t>
            </w:r>
          </w:p>
        </w:tc>
        <w:tc>
          <w:tcPr>
            <w:tcW w:w="1530" w:type="dxa"/>
          </w:tcPr>
          <w:p w14:paraId="541BBBE5" w14:textId="16190895" w:rsidR="008C5DB8" w:rsidRPr="00105C52" w:rsidRDefault="009C640A" w:rsidP="002A4BBB">
            <w:pPr>
              <w:pStyle w:val="VersionTable"/>
              <w:cnfStyle w:val="000000100000" w:firstRow="0" w:lastRow="0" w:firstColumn="0" w:lastColumn="0" w:oddVBand="0" w:evenVBand="0" w:oddHBand="1" w:evenHBand="0" w:firstRowFirstColumn="0" w:firstRowLastColumn="0" w:lastRowFirstColumn="0" w:lastRowLastColumn="0"/>
              <w:rPr>
                <w:b w:val="0"/>
              </w:rPr>
            </w:pPr>
            <w:r>
              <w:rPr>
                <w:b w:val="0"/>
              </w:rPr>
              <w:t>August</w:t>
            </w:r>
            <w:r w:rsidR="007B2A7A">
              <w:rPr>
                <w:b w:val="0"/>
              </w:rPr>
              <w:t xml:space="preserve"> 2020</w:t>
            </w:r>
          </w:p>
        </w:tc>
        <w:tc>
          <w:tcPr>
            <w:cnfStyle w:val="000010000000" w:firstRow="0" w:lastRow="0" w:firstColumn="0" w:lastColumn="0" w:oddVBand="1" w:evenVBand="0" w:oddHBand="0" w:evenHBand="0" w:firstRowFirstColumn="0" w:firstRowLastColumn="0" w:lastRowFirstColumn="0" w:lastRowLastColumn="0"/>
            <w:tcW w:w="1800" w:type="dxa"/>
          </w:tcPr>
          <w:p w14:paraId="13E7414D" w14:textId="781E78AE" w:rsidR="008C5DB8" w:rsidRDefault="008C5DB8" w:rsidP="002A4BBB">
            <w:pPr>
              <w:pStyle w:val="VersionTable"/>
              <w:rPr>
                <w:b w:val="0"/>
              </w:rPr>
            </w:pPr>
          </w:p>
        </w:tc>
        <w:tc>
          <w:tcPr>
            <w:tcW w:w="1800" w:type="dxa"/>
          </w:tcPr>
          <w:p w14:paraId="47041011" w14:textId="5E5C3EEF"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b w:val="0"/>
              </w:rPr>
            </w:pPr>
            <w:r>
              <w:rPr>
                <w:b w:val="0"/>
              </w:rPr>
              <w:t>FRSecure</w:t>
            </w:r>
          </w:p>
        </w:tc>
        <w:tc>
          <w:tcPr>
            <w:cnfStyle w:val="000010000000" w:firstRow="0" w:lastRow="0" w:firstColumn="0" w:lastColumn="0" w:oddVBand="1" w:evenVBand="0" w:oddHBand="0" w:evenHBand="0" w:firstRowFirstColumn="0" w:firstRowLastColumn="0" w:lastRowFirstColumn="0" w:lastRowLastColumn="0"/>
            <w:tcW w:w="3150" w:type="dxa"/>
          </w:tcPr>
          <w:p w14:paraId="01E927C8" w14:textId="77777777" w:rsidR="008C5DB8" w:rsidRPr="00105C52" w:rsidRDefault="008C5DB8" w:rsidP="002A4BBB">
            <w:pPr>
              <w:pStyle w:val="VersionTable"/>
              <w:rPr>
                <w:b w:val="0"/>
              </w:rPr>
            </w:pPr>
            <w:r w:rsidRPr="00105C52">
              <w:rPr>
                <w:b w:val="0"/>
              </w:rPr>
              <w:t>Document Origination</w:t>
            </w:r>
          </w:p>
        </w:tc>
      </w:tr>
      <w:tr w:rsidR="008C5DB8" w:rsidRPr="00803DC2" w14:paraId="32AE1F8A" w14:textId="77777777" w:rsidTr="00F17C74">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0B8A52CB" w14:textId="77777777" w:rsidR="008C5DB8" w:rsidRPr="00105C52" w:rsidRDefault="008C5DB8" w:rsidP="002A4BBB">
            <w:pPr>
              <w:pStyle w:val="VersionTable"/>
              <w:rPr>
                <w:b w:val="0"/>
              </w:rPr>
            </w:pPr>
          </w:p>
        </w:tc>
        <w:tc>
          <w:tcPr>
            <w:tcW w:w="1530" w:type="dxa"/>
            <w:shd w:val="clear" w:color="auto" w:fill="FBD4B4" w:themeFill="accent6" w:themeFillTint="66"/>
          </w:tcPr>
          <w:p w14:paraId="5496FA28" w14:textId="7777777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E623367" w14:textId="77777777" w:rsidR="008C5DB8" w:rsidRDefault="008C5DB8" w:rsidP="002A4BBB">
            <w:pPr>
              <w:pStyle w:val="VersionTable"/>
              <w:rPr>
                <w:b w:val="0"/>
              </w:rPr>
            </w:pPr>
          </w:p>
        </w:tc>
        <w:tc>
          <w:tcPr>
            <w:tcW w:w="1800" w:type="dxa"/>
            <w:shd w:val="clear" w:color="auto" w:fill="FBD4B4" w:themeFill="accent6" w:themeFillTint="66"/>
          </w:tcPr>
          <w:p w14:paraId="3F07A427" w14:textId="48018BEF" w:rsidR="008C5DB8" w:rsidRDefault="008C5DB8" w:rsidP="002A4BBB">
            <w:pPr>
              <w:pStyle w:val="VersionTable"/>
              <w:cnfStyle w:val="000000000000" w:firstRow="0" w:lastRow="0" w:firstColumn="0" w:lastColumn="0" w:oddVBand="0" w:evenVBand="0" w:oddHBand="0"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3313AEB" w14:textId="77777777" w:rsidR="008C5DB8" w:rsidRPr="00105C52" w:rsidRDefault="008C5DB8" w:rsidP="002A4BBB">
            <w:pPr>
              <w:pStyle w:val="VersionTable"/>
              <w:rPr>
                <w:b w:val="0"/>
              </w:rPr>
            </w:pPr>
          </w:p>
        </w:tc>
      </w:tr>
      <w:tr w:rsidR="008C5DB8" w:rsidRPr="00803DC2" w14:paraId="738F6794" w14:textId="77777777" w:rsidTr="00F17C74">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5CFCC6A0" w14:textId="77777777" w:rsidR="008C5DB8" w:rsidRPr="00105C52" w:rsidRDefault="008C5DB8" w:rsidP="002A4BBB">
            <w:pPr>
              <w:pStyle w:val="VersionTable"/>
              <w:rPr>
                <w:rFonts w:asciiTheme="majorHAnsi" w:hAnsiTheme="majorHAnsi"/>
                <w:b w:val="0"/>
              </w:rPr>
            </w:pPr>
          </w:p>
        </w:tc>
        <w:tc>
          <w:tcPr>
            <w:tcW w:w="1530" w:type="dxa"/>
          </w:tcPr>
          <w:p w14:paraId="685CCBA1" w14:textId="7777777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529169C" w14:textId="77777777" w:rsidR="008C5DB8" w:rsidRPr="00105C52" w:rsidRDefault="008C5DB8" w:rsidP="002A4BBB">
            <w:pPr>
              <w:pStyle w:val="VersionTable"/>
              <w:rPr>
                <w:rFonts w:asciiTheme="majorHAnsi" w:hAnsiTheme="majorHAnsi"/>
                <w:b w:val="0"/>
              </w:rPr>
            </w:pPr>
          </w:p>
        </w:tc>
        <w:tc>
          <w:tcPr>
            <w:tcW w:w="1800" w:type="dxa"/>
          </w:tcPr>
          <w:p w14:paraId="4AFCC1B8" w14:textId="7A83964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DA08EB4" w14:textId="77777777" w:rsidR="008C5DB8" w:rsidRPr="00105C52" w:rsidRDefault="008C5DB8" w:rsidP="002A4BBB">
            <w:pPr>
              <w:pStyle w:val="VersionTable"/>
              <w:rPr>
                <w:rFonts w:asciiTheme="majorHAnsi" w:hAnsiTheme="majorHAnsi"/>
                <w:b w:val="0"/>
              </w:rPr>
            </w:pPr>
          </w:p>
        </w:tc>
      </w:tr>
      <w:tr w:rsidR="008C5DB8" w:rsidRPr="00803DC2" w14:paraId="72B7F4AE" w14:textId="77777777" w:rsidTr="00F17C74">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5F8590F3" w14:textId="77777777" w:rsidR="008C5DB8" w:rsidRPr="00105C52" w:rsidRDefault="008C5DB8" w:rsidP="002A4BBB">
            <w:pPr>
              <w:pStyle w:val="VersionTable"/>
              <w:rPr>
                <w:rFonts w:asciiTheme="majorHAnsi" w:hAnsiTheme="majorHAnsi"/>
                <w:b w:val="0"/>
              </w:rPr>
            </w:pPr>
          </w:p>
        </w:tc>
        <w:tc>
          <w:tcPr>
            <w:tcW w:w="1530" w:type="dxa"/>
            <w:shd w:val="clear" w:color="auto" w:fill="FBD4B4" w:themeFill="accent6" w:themeFillTint="66"/>
          </w:tcPr>
          <w:p w14:paraId="2216A19B" w14:textId="7777777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3EC318FF" w14:textId="77777777" w:rsidR="008C5DB8" w:rsidRPr="00105C52" w:rsidRDefault="008C5DB8" w:rsidP="002A4BBB">
            <w:pPr>
              <w:pStyle w:val="VersionTable"/>
              <w:rPr>
                <w:rFonts w:asciiTheme="majorHAnsi" w:hAnsiTheme="majorHAnsi"/>
                <w:b w:val="0"/>
              </w:rPr>
            </w:pPr>
          </w:p>
        </w:tc>
        <w:tc>
          <w:tcPr>
            <w:tcW w:w="1800" w:type="dxa"/>
            <w:shd w:val="clear" w:color="auto" w:fill="FBD4B4" w:themeFill="accent6" w:themeFillTint="66"/>
          </w:tcPr>
          <w:p w14:paraId="59427D4A" w14:textId="24ADE8A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66CD72BF" w14:textId="77777777" w:rsidR="008C5DB8" w:rsidRPr="00105C52" w:rsidRDefault="008C5DB8" w:rsidP="002A4BBB">
            <w:pPr>
              <w:pStyle w:val="VersionTable"/>
              <w:rPr>
                <w:rFonts w:asciiTheme="majorHAnsi" w:hAnsiTheme="majorHAnsi"/>
                <w:b w:val="0"/>
              </w:rPr>
            </w:pPr>
          </w:p>
        </w:tc>
      </w:tr>
      <w:tr w:rsidR="00F17C74" w:rsidRPr="00803DC2" w14:paraId="2829AEF7" w14:textId="77777777" w:rsidTr="00F17C74">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321F4BE8" w14:textId="77777777" w:rsidR="00F17C74" w:rsidRPr="00105C52" w:rsidRDefault="00F17C74" w:rsidP="002A4BBB">
            <w:pPr>
              <w:pStyle w:val="VersionTable"/>
              <w:rPr>
                <w:rFonts w:asciiTheme="majorHAnsi" w:hAnsiTheme="majorHAnsi"/>
                <w:b w:val="0"/>
              </w:rPr>
            </w:pPr>
          </w:p>
        </w:tc>
        <w:tc>
          <w:tcPr>
            <w:tcW w:w="1530" w:type="dxa"/>
          </w:tcPr>
          <w:p w14:paraId="75AFC66A" w14:textId="77777777" w:rsidR="00F17C74" w:rsidRPr="00105C52" w:rsidRDefault="00F17C74"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35BC71E" w14:textId="77777777" w:rsidR="00F17C74" w:rsidRPr="00105C52" w:rsidRDefault="00F17C74" w:rsidP="002A4BBB">
            <w:pPr>
              <w:pStyle w:val="VersionTable"/>
              <w:rPr>
                <w:rFonts w:asciiTheme="majorHAnsi" w:hAnsiTheme="majorHAnsi"/>
                <w:b w:val="0"/>
              </w:rPr>
            </w:pPr>
          </w:p>
        </w:tc>
        <w:tc>
          <w:tcPr>
            <w:tcW w:w="1800" w:type="dxa"/>
          </w:tcPr>
          <w:p w14:paraId="22F2B86B" w14:textId="77777777" w:rsidR="00F17C74" w:rsidRPr="00105C52" w:rsidRDefault="00F17C74"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499B7B6" w14:textId="77777777" w:rsidR="00F17C74" w:rsidRPr="00105C52" w:rsidRDefault="00F17C74" w:rsidP="002A4BBB">
            <w:pPr>
              <w:pStyle w:val="VersionTable"/>
              <w:rPr>
                <w:rFonts w:asciiTheme="majorHAnsi" w:hAnsiTheme="majorHAnsi"/>
                <w:b w:val="0"/>
              </w:rPr>
            </w:pPr>
          </w:p>
        </w:tc>
      </w:tr>
      <w:tr w:rsidR="00F17C74" w:rsidRPr="00803DC2" w14:paraId="4EF73B90" w14:textId="77777777" w:rsidTr="00F17C74">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6FFE0D4D" w14:textId="77777777" w:rsidR="00F17C74" w:rsidRPr="00105C52" w:rsidRDefault="00F17C74" w:rsidP="002A4BBB">
            <w:pPr>
              <w:pStyle w:val="VersionTable"/>
              <w:rPr>
                <w:rFonts w:asciiTheme="majorHAnsi" w:hAnsiTheme="majorHAnsi"/>
                <w:b w:val="0"/>
              </w:rPr>
            </w:pPr>
          </w:p>
        </w:tc>
        <w:tc>
          <w:tcPr>
            <w:tcW w:w="1530" w:type="dxa"/>
            <w:shd w:val="clear" w:color="auto" w:fill="FBD4B4" w:themeFill="accent6" w:themeFillTint="66"/>
          </w:tcPr>
          <w:p w14:paraId="0051292E" w14:textId="77777777" w:rsidR="00F17C74" w:rsidRPr="00105C52" w:rsidRDefault="00F17C74"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44A573E5" w14:textId="77777777" w:rsidR="00F17C74" w:rsidRPr="00105C52" w:rsidRDefault="00F17C74" w:rsidP="002A4BBB">
            <w:pPr>
              <w:pStyle w:val="VersionTable"/>
              <w:rPr>
                <w:rFonts w:asciiTheme="majorHAnsi" w:hAnsiTheme="majorHAnsi"/>
                <w:b w:val="0"/>
              </w:rPr>
            </w:pPr>
          </w:p>
        </w:tc>
        <w:tc>
          <w:tcPr>
            <w:tcW w:w="1800" w:type="dxa"/>
            <w:shd w:val="clear" w:color="auto" w:fill="FBD4B4" w:themeFill="accent6" w:themeFillTint="66"/>
          </w:tcPr>
          <w:p w14:paraId="1A5BFC26" w14:textId="77777777" w:rsidR="00F17C74" w:rsidRPr="00105C52" w:rsidRDefault="00F17C74"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5E50B81" w14:textId="77777777" w:rsidR="00F17C74" w:rsidRPr="00105C52" w:rsidRDefault="00F17C74" w:rsidP="002A4BBB">
            <w:pPr>
              <w:pStyle w:val="VersionTable"/>
              <w:rPr>
                <w:rFonts w:asciiTheme="majorHAnsi" w:hAnsiTheme="majorHAnsi"/>
                <w:b w:val="0"/>
              </w:rPr>
            </w:pPr>
          </w:p>
        </w:tc>
      </w:tr>
    </w:tbl>
    <w:p w14:paraId="400E5EC3" w14:textId="620E84DB" w:rsidR="00B6271D" w:rsidRDefault="00B6271D" w:rsidP="003C3CB5">
      <w:pPr>
        <w:pStyle w:val="BulletList"/>
        <w:numPr>
          <w:ilvl w:val="0"/>
          <w:numId w:val="0"/>
        </w:numPr>
      </w:pPr>
    </w:p>
    <w:sectPr w:rsidR="00B6271D" w:rsidSect="003705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643E0" w14:textId="77777777" w:rsidR="00CC09FD" w:rsidRDefault="00CC09FD" w:rsidP="000F2233">
      <w:r>
        <w:separator/>
      </w:r>
    </w:p>
  </w:endnote>
  <w:endnote w:type="continuationSeparator" w:id="0">
    <w:p w14:paraId="33C6FEDD" w14:textId="77777777" w:rsidR="00CC09FD" w:rsidRDefault="00CC09FD" w:rsidP="000F2233">
      <w:r>
        <w:continuationSeparator/>
      </w:r>
    </w:p>
  </w:endnote>
  <w:endnote w:type="continuationNotice" w:id="1">
    <w:p w14:paraId="612FB999" w14:textId="77777777" w:rsidR="00CC09FD" w:rsidRDefault="00CC09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Montserrat">
    <w:altName w:val="Montserrat"/>
    <w:panose1 w:val="00000500000000000000"/>
    <w:charset w:val="4D"/>
    <w:family w:val="auto"/>
    <w:notTrueType/>
    <w:pitch w:val="variable"/>
    <w:sig w:usb0="2000020F" w:usb1="00000003" w:usb2="00000000" w:usb3="00000000" w:csb0="00000197" w:csb1="00000000"/>
  </w:font>
  <w:font w:name="Roboto">
    <w:altName w:val="Arial"/>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1774A" w14:textId="77777777" w:rsidR="00E6358D" w:rsidRDefault="00E63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CA" w14:textId="52248A54" w:rsidR="00933A87" w:rsidRPr="00BA69C3" w:rsidRDefault="00E6358D" w:rsidP="000F2233">
    <w:pPr>
      <w:pStyle w:val="Footer"/>
      <w:rPr>
        <w:sz w:val="20"/>
        <w:szCs w:val="20"/>
      </w:rPr>
    </w:pPr>
    <w:sdt>
      <w:sdtPr>
        <w:rPr>
          <w:sz w:val="20"/>
          <w:szCs w:val="20"/>
        </w:rPr>
        <w:alias w:val="Company"/>
        <w:tag w:val=""/>
        <w:id w:val="696821409"/>
        <w:placeholder>
          <w:docPart w:val="0039BDAAF721406AA6E0456E4A214EC2"/>
        </w:placeholder>
        <w:dataBinding w:prefixMappings="xmlns:ns0='http://schemas.openxmlformats.org/officeDocument/2006/extended-properties' " w:xpath="/ns0:Properties[1]/ns0:Company[1]" w:storeItemID="{6668398D-A668-4E3E-A5EB-62B293D839F1}"/>
        <w:text/>
      </w:sdtPr>
      <w:sdtEndPr/>
      <w:sdtContent>
        <w:r w:rsidR="00E55ED3">
          <w:rPr>
            <w:sz w:val="20"/>
            <w:szCs w:val="20"/>
          </w:rPr>
          <w:t>(Company)</w:t>
        </w:r>
      </w:sdtContent>
    </w:sdt>
    <w:r w:rsidR="00933A87" w:rsidRPr="00BA69C3">
      <w:rPr>
        <w:sz w:val="20"/>
        <w:szCs w:val="20"/>
      </w:rPr>
      <w:tab/>
    </w:r>
    <w:r w:rsidR="00933A87" w:rsidRPr="00E6358D">
      <w:rPr>
        <w:rFonts w:ascii="Roboto" w:hAnsi="Roboto"/>
        <w:b/>
        <w:color w:val="00857D"/>
        <w:sz w:val="20"/>
        <w:szCs w:val="20"/>
      </w:rPr>
      <w:t>Internal</w:t>
    </w:r>
    <w:r w:rsidR="00933A87" w:rsidRPr="00BA69C3">
      <w:rPr>
        <w:sz w:val="20"/>
        <w:szCs w:val="20"/>
      </w:rPr>
      <w:tab/>
    </w:r>
    <w:sdt>
      <w:sdtPr>
        <w:rPr>
          <w:sz w:val="20"/>
          <w:szCs w:val="20"/>
        </w:rPr>
        <w:id w:val="1465961431"/>
        <w:docPartObj>
          <w:docPartGallery w:val="Page Numbers (Bottom of Page)"/>
          <w:docPartUnique/>
        </w:docPartObj>
      </w:sdtPr>
      <w:sdtEndPr>
        <w:rPr>
          <w:color w:val="7F7F7F" w:themeColor="background1" w:themeShade="7F"/>
          <w:spacing w:val="60"/>
        </w:rPr>
      </w:sdtEndPr>
      <w:sdtContent>
        <w:r w:rsidR="00933A87" w:rsidRPr="004C2A9B">
          <w:t xml:space="preserve">Page </w:t>
        </w:r>
        <w:r w:rsidR="00933A87" w:rsidRPr="004C2A9B">
          <w:fldChar w:fldCharType="begin"/>
        </w:r>
        <w:r w:rsidR="00933A87" w:rsidRPr="004C2A9B">
          <w:instrText xml:space="preserve"> PAGE  \* Arabic  \* MERGEFORMAT </w:instrText>
        </w:r>
        <w:r w:rsidR="00933A87" w:rsidRPr="004C2A9B">
          <w:fldChar w:fldCharType="separate"/>
        </w:r>
        <w:r w:rsidR="00467461">
          <w:rPr>
            <w:noProof/>
          </w:rPr>
          <w:t>2</w:t>
        </w:r>
        <w:r w:rsidR="00933A87" w:rsidRPr="004C2A9B">
          <w:fldChar w:fldCharType="end"/>
        </w:r>
        <w:r w:rsidR="00933A87" w:rsidRPr="004C2A9B">
          <w:t xml:space="preserve"> of </w:t>
        </w:r>
        <w:fldSimple w:instr=" NUMPAGES  \* Arabic  \* MERGEFORMAT ">
          <w:r w:rsidR="00467461">
            <w:rPr>
              <w:noProof/>
            </w:rPr>
            <w:t>2</w:t>
          </w:r>
        </w:fldSimple>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D7" w14:textId="2C253538" w:rsidR="00933A87" w:rsidRDefault="00E6358D" w:rsidP="000F2233">
    <w:pPr>
      <w:pStyle w:val="Footer"/>
    </w:pPr>
    <w:sdt>
      <w:sdtPr>
        <w:alias w:val="Company"/>
        <w:tag w:val=""/>
        <w:id w:val="-697078653"/>
        <w:placeholder>
          <w:docPart w:val="8DA8E86704D8436594EF02349A13481B"/>
        </w:placeholder>
        <w:dataBinding w:prefixMappings="xmlns:ns0='http://schemas.openxmlformats.org/officeDocument/2006/extended-properties' " w:xpath="/ns0:Properties[1]/ns0:Company[1]" w:storeItemID="{6668398D-A668-4E3E-A5EB-62B293D839F1}"/>
        <w:text/>
      </w:sdtPr>
      <w:sdtEndPr/>
      <w:sdtContent>
        <w:r w:rsidR="00E55ED3">
          <w:t>(Company)</w:t>
        </w:r>
      </w:sdtContent>
    </w:sdt>
    <w:r w:rsidR="00933A87" w:rsidRPr="003705B1">
      <w:rPr>
        <w:rFonts w:asciiTheme="majorHAnsi" w:hAnsiTheme="majorHAnsi"/>
      </w:rPr>
      <w:tab/>
    </w:r>
    <w:r w:rsidR="00933A87" w:rsidRPr="00E6358D">
      <w:rPr>
        <w:rFonts w:ascii="Roboto" w:hAnsi="Roboto"/>
        <w:b/>
        <w:color w:val="00857D"/>
        <w:sz w:val="20"/>
        <w:szCs w:val="20"/>
      </w:rPr>
      <w:t>Internal</w:t>
    </w:r>
    <w:r w:rsidR="00933A87" w:rsidRPr="003705B1">
      <w:rPr>
        <w:rFonts w:asciiTheme="majorHAnsi" w:hAnsiTheme="majorHAnsi"/>
      </w:rPr>
      <w:tab/>
    </w:r>
    <w:r w:rsidR="00933A87" w:rsidRPr="004C2A9B">
      <w:t xml:space="preserve">Page </w:t>
    </w:r>
    <w:r w:rsidR="00933A87" w:rsidRPr="004C2A9B">
      <w:fldChar w:fldCharType="begin"/>
    </w:r>
    <w:r w:rsidR="00933A87" w:rsidRPr="004C2A9B">
      <w:instrText xml:space="preserve"> PAGE  \* Arabic  \* MERGEFORMAT </w:instrText>
    </w:r>
    <w:r w:rsidR="00933A87" w:rsidRPr="004C2A9B">
      <w:fldChar w:fldCharType="separate"/>
    </w:r>
    <w:r w:rsidR="00467461">
      <w:rPr>
        <w:noProof/>
      </w:rPr>
      <w:t>1</w:t>
    </w:r>
    <w:r w:rsidR="00933A87" w:rsidRPr="004C2A9B">
      <w:fldChar w:fldCharType="end"/>
    </w:r>
    <w:r w:rsidR="00933A87" w:rsidRPr="004C2A9B">
      <w:t xml:space="preserve"> of </w:t>
    </w:r>
    <w:fldSimple w:instr=" NUMPAGES  \* Arabic  \* MERGEFORMAT ">
      <w:r w:rsidR="00467461">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5D6F1" w14:textId="77777777" w:rsidR="00CC09FD" w:rsidRDefault="00CC09FD" w:rsidP="000F2233">
      <w:r>
        <w:separator/>
      </w:r>
    </w:p>
  </w:footnote>
  <w:footnote w:type="continuationSeparator" w:id="0">
    <w:p w14:paraId="5E51E71C" w14:textId="77777777" w:rsidR="00CC09FD" w:rsidRDefault="00CC09FD" w:rsidP="000F2233">
      <w:r>
        <w:continuationSeparator/>
      </w:r>
    </w:p>
  </w:footnote>
  <w:footnote w:type="continuationNotice" w:id="1">
    <w:p w14:paraId="596102EC" w14:textId="77777777" w:rsidR="00CC09FD" w:rsidRDefault="00CC09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D8999" w14:textId="77777777" w:rsidR="00E6358D" w:rsidRDefault="00E63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C8" w14:textId="27BEEEF8" w:rsidR="00933A87" w:rsidRPr="003705B1" w:rsidRDefault="00E6358D" w:rsidP="000F2233">
    <w:pPr>
      <w:pStyle w:val="Header"/>
    </w:pPr>
    <w:sdt>
      <w:sdtPr>
        <w:alias w:val="Company"/>
        <w:tag w:val=""/>
        <w:id w:val="72860414"/>
        <w:placeholder>
          <w:docPart w:val="41952DC63E8548F69C965240874C819F"/>
        </w:placeholder>
        <w:dataBinding w:prefixMappings="xmlns:ns0='http://schemas.openxmlformats.org/officeDocument/2006/extended-properties' " w:xpath="/ns0:Properties[1]/ns0:Company[1]" w:storeItemID="{6668398D-A668-4E3E-A5EB-62B293D839F1}"/>
        <w:text/>
      </w:sdtPr>
      <w:sdtEndPr/>
      <w:sdtContent>
        <w:r w:rsidR="00E55ED3">
          <w:t>(Company)</w:t>
        </w:r>
      </w:sdtContent>
    </w:sdt>
    <w:r w:rsidR="00933A87">
      <w:t xml:space="preserve"> </w:t>
    </w:r>
    <w:sdt>
      <w:sdtPr>
        <w:alias w:val="Title"/>
        <w:tag w:val=""/>
        <w:id w:val="-1463258487"/>
        <w:placeholder>
          <w:docPart w:val="3E8EA90EA86E4ECCB0C554278CD05D2A"/>
        </w:placeholder>
        <w:dataBinding w:prefixMappings="xmlns:ns0='http://purl.org/dc/elements/1.1/' xmlns:ns1='http://schemas.openxmlformats.org/package/2006/metadata/core-properties' " w:xpath="/ns1:coreProperties[1]/ns0:title[1]" w:storeItemID="{6C3C8BC8-F283-45AE-878A-BAB7291924A1}"/>
        <w:text/>
      </w:sdtPr>
      <w:sdtEndPr/>
      <w:sdtContent>
        <w:r w:rsidR="006915CA">
          <w:t>Personnel Security and Awareness Training Policy</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934"/>
      <w:gridCol w:w="1075"/>
      <w:gridCol w:w="725"/>
      <w:gridCol w:w="1440"/>
      <w:gridCol w:w="2060"/>
    </w:tblGrid>
    <w:tr w:rsidR="00933A87" w14:paraId="400E5ECD" w14:textId="77777777" w:rsidTr="001E3619">
      <w:tc>
        <w:tcPr>
          <w:tcW w:w="3116" w:type="dxa"/>
          <w:vMerge w:val="restart"/>
        </w:tcPr>
        <w:p w14:paraId="400E5ECB" w14:textId="77777777" w:rsidR="00933A87" w:rsidRDefault="00933A87" w:rsidP="00D340AB">
          <w:pPr>
            <w:spacing w:after="0"/>
          </w:pPr>
          <w:r>
            <w:rPr>
              <w:noProof/>
            </w:rPr>
            <w:drawing>
              <wp:anchor distT="0" distB="0" distL="114300" distR="114300" simplePos="0" relativeHeight="251656192" behindDoc="0" locked="0" layoutInCell="1" allowOverlap="1" wp14:anchorId="400E5ED8" wp14:editId="0DA2BF01">
                <wp:simplePos x="0" y="0"/>
                <wp:positionH relativeFrom="column">
                  <wp:posOffset>-61561</wp:posOffset>
                </wp:positionH>
                <wp:positionV relativeFrom="paragraph">
                  <wp:posOffset>120650</wp:posOffset>
                </wp:positionV>
                <wp:extent cx="1612900" cy="565087"/>
                <wp:effectExtent l="0" t="0" r="6350" b="6985"/>
                <wp:wrapThrough wrapText="bothSides">
                  <wp:wrapPolygon edited="0">
                    <wp:start x="0" y="0"/>
                    <wp:lineTo x="0" y="21138"/>
                    <wp:lineTo x="21430" y="21138"/>
                    <wp:lineTo x="2143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ropbox\FRSecure\Marketing\Logos\Experts\Black BG\FRSecure - Transparent B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2900" cy="56508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34" w:type="dxa"/>
          <w:gridSpan w:val="5"/>
        </w:tcPr>
        <w:p w14:paraId="400E5ECC" w14:textId="31F83C0E" w:rsidR="00933A87" w:rsidRDefault="00E6358D" w:rsidP="00E6358D">
          <w:pPr>
            <w:pStyle w:val="Heading20"/>
          </w:pPr>
          <w:sdt>
            <w:sdtPr>
              <w:alias w:val="Title"/>
              <w:tag w:val=""/>
              <w:id w:val="812994044"/>
              <w:placeholder>
                <w:docPart w:val="0C5BAB8245A94382AA0BDEC8EEA42F35"/>
              </w:placeholder>
              <w:dataBinding w:prefixMappings="xmlns:ns0='http://purl.org/dc/elements/1.1/' xmlns:ns1='http://schemas.openxmlformats.org/package/2006/metadata/core-properties' " w:xpath="/ns1:coreProperties[1]/ns0:title[1]" w:storeItemID="{6C3C8BC8-F283-45AE-878A-BAB7291924A1}"/>
              <w:text/>
            </w:sdtPr>
            <w:sdtEndPr/>
            <w:sdtContent>
              <w:r w:rsidR="006915CA">
                <w:t>Personnel Security and Awareness Training Policy</w:t>
              </w:r>
            </w:sdtContent>
          </w:sdt>
          <w:r w:rsidR="00933A87">
            <w:t xml:space="preserve">, version </w:t>
          </w:r>
          <w:sdt>
            <w:sdtPr>
              <w:alias w:val="Status"/>
              <w:tag w:val=""/>
              <w:id w:val="483209774"/>
              <w:placeholder>
                <w:docPart w:val="E92125E1510F4090A93E023E1D975F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933A87">
                <w:t>1.0.0</w:t>
              </w:r>
            </w:sdtContent>
          </w:sdt>
        </w:p>
      </w:tc>
    </w:tr>
    <w:tr w:rsidR="00933A87" w14:paraId="4CD88EE0" w14:textId="77777777" w:rsidTr="009B271A">
      <w:tc>
        <w:tcPr>
          <w:tcW w:w="3116" w:type="dxa"/>
          <w:vMerge/>
        </w:tcPr>
        <w:p w14:paraId="508BECAB" w14:textId="77777777" w:rsidR="00933A87" w:rsidRDefault="00933A87" w:rsidP="00D340AB">
          <w:pPr>
            <w:spacing w:after="0"/>
          </w:pPr>
        </w:p>
      </w:tc>
      <w:tc>
        <w:tcPr>
          <w:tcW w:w="934" w:type="dxa"/>
          <w:vAlign w:val="bottom"/>
        </w:tcPr>
        <w:p w14:paraId="5FA3A491" w14:textId="77777777" w:rsidR="00933A87" w:rsidRDefault="00933A87" w:rsidP="001E3619">
          <w:pPr>
            <w:spacing w:after="0"/>
          </w:pPr>
          <w:r>
            <w:rPr>
              <w:b/>
            </w:rPr>
            <w:t>Status:</w:t>
          </w:r>
        </w:p>
      </w:tc>
      <w:tc>
        <w:tcPr>
          <w:tcW w:w="1800" w:type="dxa"/>
          <w:gridSpan w:val="2"/>
          <w:vAlign w:val="center"/>
        </w:tcPr>
        <w:p w14:paraId="23ED36E7" w14:textId="0949399D" w:rsidR="00933A87" w:rsidRDefault="00E6358D" w:rsidP="001E3619">
          <w:pPr>
            <w:spacing w:after="0"/>
          </w:pPr>
          <w:sdt>
            <w:sdtPr>
              <w:id w:val="28386094"/>
              <w14:checkbox>
                <w14:checked w14:val="1"/>
                <w14:checkedState w14:val="2612" w14:font="MS Gothic"/>
                <w14:uncheckedState w14:val="2610" w14:font="MS Gothic"/>
              </w14:checkbox>
            </w:sdtPr>
            <w:sdtEndPr/>
            <w:sdtContent>
              <w:r w:rsidR="00933A87">
                <w:rPr>
                  <w:rFonts w:ascii="MS Gothic" w:eastAsia="MS Gothic" w:hAnsi="MS Gothic" w:hint="eastAsia"/>
                </w:rPr>
                <w:t>☒</w:t>
              </w:r>
            </w:sdtContent>
          </w:sdt>
          <w:r w:rsidR="00933A87">
            <w:t xml:space="preserve"> Working Draft</w:t>
          </w:r>
        </w:p>
      </w:tc>
      <w:tc>
        <w:tcPr>
          <w:tcW w:w="1440" w:type="dxa"/>
          <w:vAlign w:val="center"/>
        </w:tcPr>
        <w:p w14:paraId="5E6008CB" w14:textId="5ACE16B1" w:rsidR="00933A87" w:rsidRDefault="00E6358D" w:rsidP="001E3619">
          <w:pPr>
            <w:spacing w:after="0"/>
          </w:pPr>
          <w:sdt>
            <w:sdtPr>
              <w:id w:val="1929930515"/>
              <w14:checkbox>
                <w14:checked w14:val="0"/>
                <w14:checkedState w14:val="2612" w14:font="MS Gothic"/>
                <w14:uncheckedState w14:val="2610" w14:font="MS Gothic"/>
              </w14:checkbox>
            </w:sdtPr>
            <w:sdtEndPr/>
            <w:sdtContent>
              <w:r w:rsidR="00933A87">
                <w:rPr>
                  <w:rFonts w:ascii="MS Gothic" w:eastAsia="MS Gothic" w:hAnsi="MS Gothic" w:hint="eastAsia"/>
                </w:rPr>
                <w:t>☐</w:t>
              </w:r>
            </w:sdtContent>
          </w:sdt>
          <w:r w:rsidR="00933A87">
            <w:t xml:space="preserve"> Approved</w:t>
          </w:r>
        </w:p>
      </w:tc>
      <w:tc>
        <w:tcPr>
          <w:tcW w:w="2060" w:type="dxa"/>
          <w:vAlign w:val="center"/>
        </w:tcPr>
        <w:p w14:paraId="4B9922CA" w14:textId="0C324BF2" w:rsidR="00933A87" w:rsidRDefault="00E6358D" w:rsidP="001E3619">
          <w:pPr>
            <w:spacing w:after="0"/>
          </w:pPr>
          <w:sdt>
            <w:sdtPr>
              <w:id w:val="-1634091653"/>
              <w14:checkbox>
                <w14:checked w14:val="0"/>
                <w14:checkedState w14:val="2612" w14:font="MS Gothic"/>
                <w14:uncheckedState w14:val="2610" w14:font="MS Gothic"/>
              </w14:checkbox>
            </w:sdtPr>
            <w:sdtEndPr/>
            <w:sdtContent>
              <w:r w:rsidR="00933A87">
                <w:rPr>
                  <w:rFonts w:ascii="MS Gothic" w:eastAsia="MS Gothic" w:hAnsi="MS Gothic" w:hint="eastAsia"/>
                </w:rPr>
                <w:t>☐</w:t>
              </w:r>
            </w:sdtContent>
          </w:sdt>
          <w:r w:rsidR="00933A87">
            <w:t xml:space="preserve"> Adopted</w:t>
          </w:r>
        </w:p>
      </w:tc>
    </w:tr>
    <w:tr w:rsidR="00933A87" w14:paraId="400E5ED1" w14:textId="77777777" w:rsidTr="001E3619">
      <w:tc>
        <w:tcPr>
          <w:tcW w:w="3116" w:type="dxa"/>
          <w:vMerge/>
        </w:tcPr>
        <w:p w14:paraId="400E5ECE" w14:textId="77777777" w:rsidR="00933A87" w:rsidRDefault="00933A87" w:rsidP="00D340AB">
          <w:pPr>
            <w:spacing w:after="0"/>
          </w:pPr>
        </w:p>
      </w:tc>
      <w:tc>
        <w:tcPr>
          <w:tcW w:w="2009" w:type="dxa"/>
          <w:gridSpan w:val="2"/>
        </w:tcPr>
        <w:p w14:paraId="400E5ECF" w14:textId="77777777" w:rsidR="00933A87" w:rsidRPr="007423CA" w:rsidRDefault="00933A87" w:rsidP="00D340AB">
          <w:pPr>
            <w:spacing w:after="0"/>
            <w:rPr>
              <w:b/>
            </w:rPr>
          </w:pPr>
          <w:r w:rsidRPr="007423CA">
            <w:rPr>
              <w:b/>
            </w:rPr>
            <w:t>Document Owner</w:t>
          </w:r>
          <w:r>
            <w:rPr>
              <w:b/>
            </w:rPr>
            <w:t>:</w:t>
          </w:r>
        </w:p>
      </w:tc>
      <w:tc>
        <w:tcPr>
          <w:tcW w:w="4225" w:type="dxa"/>
          <w:gridSpan w:val="3"/>
        </w:tcPr>
        <w:p w14:paraId="400E5ED0" w14:textId="77777777" w:rsidR="00933A87" w:rsidRDefault="00933A87" w:rsidP="00D340AB">
          <w:pPr>
            <w:spacing w:after="0"/>
          </w:pPr>
          <w:r>
            <w:t>Information Security Committee</w:t>
          </w:r>
        </w:p>
      </w:tc>
    </w:tr>
    <w:tr w:rsidR="00933A87" w14:paraId="400E5ED5" w14:textId="77777777" w:rsidTr="001E3619">
      <w:tc>
        <w:tcPr>
          <w:tcW w:w="3116" w:type="dxa"/>
          <w:vMerge/>
        </w:tcPr>
        <w:p w14:paraId="400E5ED2" w14:textId="77777777" w:rsidR="00933A87" w:rsidRDefault="00933A87" w:rsidP="00D340AB">
          <w:pPr>
            <w:spacing w:after="0"/>
          </w:pPr>
        </w:p>
      </w:tc>
      <w:tc>
        <w:tcPr>
          <w:tcW w:w="2009" w:type="dxa"/>
          <w:gridSpan w:val="2"/>
        </w:tcPr>
        <w:p w14:paraId="400E5ED3" w14:textId="77777777" w:rsidR="00933A87" w:rsidRPr="007423CA" w:rsidRDefault="00933A87" w:rsidP="00D340AB">
          <w:pPr>
            <w:spacing w:after="0"/>
            <w:rPr>
              <w:b/>
            </w:rPr>
          </w:pPr>
          <w:r w:rsidRPr="007423CA">
            <w:rPr>
              <w:b/>
            </w:rPr>
            <w:t>Last Review Date</w:t>
          </w:r>
          <w:r>
            <w:rPr>
              <w:b/>
            </w:rPr>
            <w:t>:</w:t>
          </w:r>
        </w:p>
      </w:tc>
      <w:tc>
        <w:tcPr>
          <w:tcW w:w="4225" w:type="dxa"/>
          <w:gridSpan w:val="3"/>
        </w:tcPr>
        <w:p w14:paraId="400E5ED4" w14:textId="16560AB3" w:rsidR="00933A87" w:rsidRDefault="009C640A" w:rsidP="00C94A41">
          <w:pPr>
            <w:spacing w:after="0"/>
          </w:pPr>
          <w:r>
            <w:t>August</w:t>
          </w:r>
          <w:r w:rsidR="00F513BA">
            <w:t xml:space="preserve"> 2020</w:t>
          </w:r>
        </w:p>
      </w:tc>
    </w:tr>
  </w:tbl>
  <w:p w14:paraId="400E5ED6" w14:textId="77777777" w:rsidR="00933A87" w:rsidRPr="002D6029" w:rsidRDefault="00933A87" w:rsidP="007423CA">
    <w:r>
      <w:rPr>
        <w:noProof/>
      </w:rPr>
      <mc:AlternateContent>
        <mc:Choice Requires="wps">
          <w:drawing>
            <wp:anchor distT="0" distB="0" distL="114300" distR="114300" simplePos="0" relativeHeight="251662336" behindDoc="0" locked="0" layoutInCell="1" allowOverlap="1" wp14:anchorId="400E5EDA" wp14:editId="2DCED0E3">
              <wp:simplePos x="0" y="0"/>
              <wp:positionH relativeFrom="column">
                <wp:posOffset>7557</wp:posOffset>
              </wp:positionH>
              <wp:positionV relativeFrom="paragraph">
                <wp:posOffset>100388</wp:posOffset>
              </wp:positionV>
              <wp:extent cx="5924550" cy="0"/>
              <wp:effectExtent l="0" t="0" r="6350" b="1270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a:solidFill>
                          <a:srgbClr val="FF9E1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32F0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GDR2wEAAA4EAAAOAAAAZHJzL2Uyb0RvYy54bWysU9GuEyEQfTfxHwjvdreNNd5Ntzex1/pi&#13;&#10;tPGq75SFXRJgyIDd9u8d2Ha9UWOi8YUwMOfMnDOwuT87y04KowHf8uWi5kx5CZ3xfcu/fN6/eM1Z&#13;&#10;TMJ3woJXLb+oyO+3z59txtCoFQxgO4WMSHxsxtDyIaXQVFWUg3IiLiAoT5ca0IlEIfZVh2Ikdmer&#13;&#10;VV2/qkbALiBIFSOdPkyXfFv4tVYyfdQ6qsRsy6m3VFYs6zGv1XYjmh5FGIy8tiH+oQsnjKeiM9WD&#13;&#10;SIJ9Q/MLlTMSIYJOCwmuAq2NVEUDqVnWP6l5HERQRQuZE8NsU/x/tPLD6YDMdDQ7zrxwNKLHhML0&#13;&#10;Q2I78J4MBGTL7NMYYkPpO3/AaxTDAbPos0bHtDXha6bJJySMnYvLl9lldU5M0uH6bvVyvaZhyNtd&#13;&#10;NVFkYMCY3ilwLG9abo3PBohGnN7HRGUp9ZaSj63PawRrur2xtgTYH3cW2UnQyPf7u7fLN7l7Aj5J&#13;&#10;oyhDq6xpUlF26WLVRPtJaXKFup30lPeoZlohpfKpuFKYKDvDNLUwA+vS9x+B1/wMVeWt/g14RpTK&#13;&#10;4NMMdsYD/q56Ot9a1lP+zYFJd7bgCN2lzLdYQ4+uOHf9IPlVP40L/Mc33n4HAAD//wMAUEsDBBQA&#13;&#10;BgAIAAAAIQAhSLrS3QAAAAwBAAAPAAAAZHJzL2Rvd25yZXYueG1sTE9NT8MwDL0j8R8iI3FBW9rB&#13;&#10;EHRNJz53Q4INiWvWuG1E4lRN1pV/jxEHuNh6fvbze+V68k6MOEQbSEE+z0Ag1cFYahW8755nNyBi&#13;&#10;0mS0C4QKvjDCujo9KXVhwpHecNymVrAIxUIr6FLqCylj3aHXcR56JOaaMHidGA6tNIM+srh3cpFl&#13;&#10;19JrS/yh0z0+dFh/bg9egf0Ys/v0hM2L3Vw0fb50m9cpV+r8bHpccblbgUg4pb8L+MnA/qFiY/tw&#13;&#10;IBOFY7zgRW5LTsH07eUVD/a/A1mV8n+I6hsAAP//AwBQSwECLQAUAAYACAAAACEAtoM4kv4AAADh&#13;&#10;AQAAEwAAAAAAAAAAAAAAAAAAAAAAW0NvbnRlbnRfVHlwZXNdLnhtbFBLAQItABQABgAIAAAAIQA4&#13;&#10;/SH/1gAAAJQBAAALAAAAAAAAAAAAAAAAAC8BAABfcmVscy8ucmVsc1BLAQItABQABgAIAAAAIQBx&#13;&#10;BGDR2wEAAA4EAAAOAAAAAAAAAAAAAAAAAC4CAABkcnMvZTJvRG9jLnhtbFBLAQItABQABgAIAAAA&#13;&#10;IQAhSLrS3QAAAAwBAAAPAAAAAAAAAAAAAAAAADUEAABkcnMvZG93bnJldi54bWxQSwUGAAAAAAQA&#13;&#10;BADzAAAAPwUAAAAA&#13;&#10;" strokecolor="#ff9e1b"/>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342B"/>
    <w:multiLevelType w:val="hybridMultilevel"/>
    <w:tmpl w:val="3710C7CA"/>
    <w:lvl w:ilvl="0" w:tplc="165056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A0149"/>
    <w:multiLevelType w:val="hybridMultilevel"/>
    <w:tmpl w:val="9C02A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60C0B"/>
    <w:multiLevelType w:val="hybridMultilevel"/>
    <w:tmpl w:val="5552A0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C0E4C"/>
    <w:multiLevelType w:val="hybridMultilevel"/>
    <w:tmpl w:val="7564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929BC"/>
    <w:multiLevelType w:val="hybridMultilevel"/>
    <w:tmpl w:val="D6341118"/>
    <w:lvl w:ilvl="0" w:tplc="42D687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06BA8"/>
    <w:multiLevelType w:val="hybridMultilevel"/>
    <w:tmpl w:val="B7A6CB66"/>
    <w:lvl w:ilvl="0" w:tplc="B6F8D836">
      <w:start w:val="1"/>
      <w:numFmt w:val="bullet"/>
      <w:lvlText w:val=""/>
      <w:lvlJc w:val="left"/>
      <w:pPr>
        <w:tabs>
          <w:tab w:val="num" w:pos="1786"/>
        </w:tabs>
        <w:ind w:left="1786" w:hanging="360"/>
      </w:pPr>
      <w:rPr>
        <w:rFonts w:ascii="Symbol" w:hAnsi="Symbol" w:hint="default"/>
        <w:color w:val="auto"/>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D31F2"/>
    <w:multiLevelType w:val="hybridMultilevel"/>
    <w:tmpl w:val="48009462"/>
    <w:lvl w:ilvl="0" w:tplc="EFD6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E1B25"/>
    <w:multiLevelType w:val="hybridMultilevel"/>
    <w:tmpl w:val="45DC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5"/>
  </w:num>
  <w:num w:numId="4">
    <w:abstractNumId w:val="27"/>
  </w:num>
  <w:num w:numId="5">
    <w:abstractNumId w:val="24"/>
  </w:num>
  <w:num w:numId="6">
    <w:abstractNumId w:val="10"/>
  </w:num>
  <w:num w:numId="7">
    <w:abstractNumId w:val="12"/>
  </w:num>
  <w:num w:numId="8">
    <w:abstractNumId w:val="6"/>
  </w:num>
  <w:num w:numId="9">
    <w:abstractNumId w:val="18"/>
  </w:num>
  <w:num w:numId="10">
    <w:abstractNumId w:val="25"/>
  </w:num>
  <w:num w:numId="11">
    <w:abstractNumId w:val="11"/>
  </w:num>
  <w:num w:numId="12">
    <w:abstractNumId w:val="4"/>
  </w:num>
  <w:num w:numId="13">
    <w:abstractNumId w:val="1"/>
  </w:num>
  <w:num w:numId="14">
    <w:abstractNumId w:val="8"/>
  </w:num>
  <w:num w:numId="15">
    <w:abstractNumId w:val="22"/>
  </w:num>
  <w:num w:numId="16">
    <w:abstractNumId w:val="0"/>
  </w:num>
  <w:num w:numId="17">
    <w:abstractNumId w:val="14"/>
  </w:num>
  <w:num w:numId="18">
    <w:abstractNumId w:val="21"/>
  </w:num>
  <w:num w:numId="19">
    <w:abstractNumId w:val="23"/>
  </w:num>
  <w:num w:numId="20">
    <w:abstractNumId w:val="9"/>
  </w:num>
  <w:num w:numId="21">
    <w:abstractNumId w:val="20"/>
  </w:num>
  <w:num w:numId="22">
    <w:abstractNumId w:val="2"/>
  </w:num>
  <w:num w:numId="23">
    <w:abstractNumId w:val="19"/>
  </w:num>
  <w:num w:numId="24">
    <w:abstractNumId w:val="16"/>
  </w:num>
  <w:num w:numId="25">
    <w:abstractNumId w:val="13"/>
  </w:num>
  <w:num w:numId="26">
    <w:abstractNumId w:val="5"/>
  </w:num>
  <w:num w:numId="27">
    <w:abstractNumId w:val="7"/>
  </w:num>
  <w:num w:numId="28">
    <w:abstractNumId w:val="4"/>
  </w:num>
  <w:num w:numId="29">
    <w:abstractNumId w:val="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20749"/>
    <w:rsid w:val="00042A1D"/>
    <w:rsid w:val="00044AD2"/>
    <w:rsid w:val="00070886"/>
    <w:rsid w:val="00081BEB"/>
    <w:rsid w:val="0008404B"/>
    <w:rsid w:val="00085675"/>
    <w:rsid w:val="00094F6F"/>
    <w:rsid w:val="000A4FE0"/>
    <w:rsid w:val="000B1CE2"/>
    <w:rsid w:val="000C7B94"/>
    <w:rsid w:val="000F2233"/>
    <w:rsid w:val="000F5F3A"/>
    <w:rsid w:val="000F7EC4"/>
    <w:rsid w:val="001002E2"/>
    <w:rsid w:val="00105121"/>
    <w:rsid w:val="001133E6"/>
    <w:rsid w:val="00124911"/>
    <w:rsid w:val="001374D2"/>
    <w:rsid w:val="00142E4C"/>
    <w:rsid w:val="001455F5"/>
    <w:rsid w:val="001530BB"/>
    <w:rsid w:val="001550B2"/>
    <w:rsid w:val="001B66B0"/>
    <w:rsid w:val="001D6437"/>
    <w:rsid w:val="001E3619"/>
    <w:rsid w:val="001F6DF0"/>
    <w:rsid w:val="00224978"/>
    <w:rsid w:val="002369BE"/>
    <w:rsid w:val="0023718A"/>
    <w:rsid w:val="00282E9D"/>
    <w:rsid w:val="00287008"/>
    <w:rsid w:val="002A0299"/>
    <w:rsid w:val="002A4BBB"/>
    <w:rsid w:val="002D147A"/>
    <w:rsid w:val="002D6029"/>
    <w:rsid w:val="002D6044"/>
    <w:rsid w:val="002E57DA"/>
    <w:rsid w:val="00324CA7"/>
    <w:rsid w:val="003316C4"/>
    <w:rsid w:val="00343D0A"/>
    <w:rsid w:val="0035168E"/>
    <w:rsid w:val="003705B1"/>
    <w:rsid w:val="003A00C3"/>
    <w:rsid w:val="003C3CB5"/>
    <w:rsid w:val="003C5B2B"/>
    <w:rsid w:val="003F0946"/>
    <w:rsid w:val="00400A9F"/>
    <w:rsid w:val="004207F0"/>
    <w:rsid w:val="00431548"/>
    <w:rsid w:val="00431A44"/>
    <w:rsid w:val="004576A6"/>
    <w:rsid w:val="00467461"/>
    <w:rsid w:val="00467495"/>
    <w:rsid w:val="00476777"/>
    <w:rsid w:val="0048382F"/>
    <w:rsid w:val="00492A82"/>
    <w:rsid w:val="004A46F7"/>
    <w:rsid w:val="004A7340"/>
    <w:rsid w:val="004A7BD7"/>
    <w:rsid w:val="004C2A9B"/>
    <w:rsid w:val="004C6CA9"/>
    <w:rsid w:val="004E223F"/>
    <w:rsid w:val="004F34B9"/>
    <w:rsid w:val="004F4AC5"/>
    <w:rsid w:val="004F711E"/>
    <w:rsid w:val="004F7AEE"/>
    <w:rsid w:val="0051780E"/>
    <w:rsid w:val="0052240C"/>
    <w:rsid w:val="00533AFB"/>
    <w:rsid w:val="005413AD"/>
    <w:rsid w:val="00542A45"/>
    <w:rsid w:val="0054375D"/>
    <w:rsid w:val="00562E59"/>
    <w:rsid w:val="00570E9D"/>
    <w:rsid w:val="00584582"/>
    <w:rsid w:val="00587028"/>
    <w:rsid w:val="005A6480"/>
    <w:rsid w:val="005A7827"/>
    <w:rsid w:val="005B5E2C"/>
    <w:rsid w:val="005D3A3A"/>
    <w:rsid w:val="005E1F45"/>
    <w:rsid w:val="00603031"/>
    <w:rsid w:val="00603E53"/>
    <w:rsid w:val="006142CB"/>
    <w:rsid w:val="00614AB5"/>
    <w:rsid w:val="0062382A"/>
    <w:rsid w:val="006302DC"/>
    <w:rsid w:val="00646B8C"/>
    <w:rsid w:val="00654780"/>
    <w:rsid w:val="00675662"/>
    <w:rsid w:val="006915CA"/>
    <w:rsid w:val="006949E1"/>
    <w:rsid w:val="00695BDA"/>
    <w:rsid w:val="00696387"/>
    <w:rsid w:val="00696455"/>
    <w:rsid w:val="006A1A09"/>
    <w:rsid w:val="006A1B8E"/>
    <w:rsid w:val="006B5A8A"/>
    <w:rsid w:val="006D5507"/>
    <w:rsid w:val="006E6E18"/>
    <w:rsid w:val="006E7823"/>
    <w:rsid w:val="006F0DDA"/>
    <w:rsid w:val="006F1D53"/>
    <w:rsid w:val="0072411B"/>
    <w:rsid w:val="00724BDD"/>
    <w:rsid w:val="007309D8"/>
    <w:rsid w:val="007423CA"/>
    <w:rsid w:val="00766DF1"/>
    <w:rsid w:val="00774DD8"/>
    <w:rsid w:val="00774FC1"/>
    <w:rsid w:val="00775464"/>
    <w:rsid w:val="007A3751"/>
    <w:rsid w:val="007A6302"/>
    <w:rsid w:val="007A721B"/>
    <w:rsid w:val="007B2A7A"/>
    <w:rsid w:val="007C327F"/>
    <w:rsid w:val="007D4F3D"/>
    <w:rsid w:val="007E5F8E"/>
    <w:rsid w:val="007F0211"/>
    <w:rsid w:val="0080384A"/>
    <w:rsid w:val="00810D11"/>
    <w:rsid w:val="00812E6F"/>
    <w:rsid w:val="008229E6"/>
    <w:rsid w:val="0083543E"/>
    <w:rsid w:val="00854460"/>
    <w:rsid w:val="00861CF0"/>
    <w:rsid w:val="008649AA"/>
    <w:rsid w:val="00884670"/>
    <w:rsid w:val="008B5AEB"/>
    <w:rsid w:val="008C5DB8"/>
    <w:rsid w:val="008F7B78"/>
    <w:rsid w:val="00901AFF"/>
    <w:rsid w:val="00933A87"/>
    <w:rsid w:val="009349D1"/>
    <w:rsid w:val="00936406"/>
    <w:rsid w:val="00941060"/>
    <w:rsid w:val="00941E7B"/>
    <w:rsid w:val="009436E5"/>
    <w:rsid w:val="009502AD"/>
    <w:rsid w:val="00967180"/>
    <w:rsid w:val="009678C5"/>
    <w:rsid w:val="00985EE4"/>
    <w:rsid w:val="009927CF"/>
    <w:rsid w:val="00995869"/>
    <w:rsid w:val="009A0E89"/>
    <w:rsid w:val="009B271A"/>
    <w:rsid w:val="009C640A"/>
    <w:rsid w:val="009C6FC2"/>
    <w:rsid w:val="009E3054"/>
    <w:rsid w:val="009E6CBC"/>
    <w:rsid w:val="00A06E48"/>
    <w:rsid w:val="00A21E4E"/>
    <w:rsid w:val="00A253DF"/>
    <w:rsid w:val="00A44088"/>
    <w:rsid w:val="00A44FB2"/>
    <w:rsid w:val="00A519B9"/>
    <w:rsid w:val="00A55A28"/>
    <w:rsid w:val="00A5669B"/>
    <w:rsid w:val="00A94EAB"/>
    <w:rsid w:val="00AE7CA5"/>
    <w:rsid w:val="00B00859"/>
    <w:rsid w:val="00B47B8E"/>
    <w:rsid w:val="00B6271D"/>
    <w:rsid w:val="00B63BA2"/>
    <w:rsid w:val="00B6670E"/>
    <w:rsid w:val="00B80FB0"/>
    <w:rsid w:val="00BA69C3"/>
    <w:rsid w:val="00BA7D81"/>
    <w:rsid w:val="00BD5924"/>
    <w:rsid w:val="00BD6BD3"/>
    <w:rsid w:val="00C00B0C"/>
    <w:rsid w:val="00C0652F"/>
    <w:rsid w:val="00C22C97"/>
    <w:rsid w:val="00C27DBC"/>
    <w:rsid w:val="00C46116"/>
    <w:rsid w:val="00C67FCE"/>
    <w:rsid w:val="00C765C9"/>
    <w:rsid w:val="00C847EF"/>
    <w:rsid w:val="00C90469"/>
    <w:rsid w:val="00C94A41"/>
    <w:rsid w:val="00C95112"/>
    <w:rsid w:val="00CA2887"/>
    <w:rsid w:val="00CC09FD"/>
    <w:rsid w:val="00CD731B"/>
    <w:rsid w:val="00CE44EB"/>
    <w:rsid w:val="00CF2424"/>
    <w:rsid w:val="00CF7518"/>
    <w:rsid w:val="00D340AB"/>
    <w:rsid w:val="00D42270"/>
    <w:rsid w:val="00D445C7"/>
    <w:rsid w:val="00D61891"/>
    <w:rsid w:val="00D925A6"/>
    <w:rsid w:val="00DA10EB"/>
    <w:rsid w:val="00DA3EE1"/>
    <w:rsid w:val="00DB18B1"/>
    <w:rsid w:val="00DD2293"/>
    <w:rsid w:val="00DD5A90"/>
    <w:rsid w:val="00DF29A3"/>
    <w:rsid w:val="00E116D6"/>
    <w:rsid w:val="00E45F49"/>
    <w:rsid w:val="00E45F99"/>
    <w:rsid w:val="00E55ED3"/>
    <w:rsid w:val="00E62A3C"/>
    <w:rsid w:val="00E6358D"/>
    <w:rsid w:val="00E64020"/>
    <w:rsid w:val="00E8426D"/>
    <w:rsid w:val="00E84DD6"/>
    <w:rsid w:val="00E91A42"/>
    <w:rsid w:val="00E9746C"/>
    <w:rsid w:val="00EA0400"/>
    <w:rsid w:val="00EB0CC2"/>
    <w:rsid w:val="00EC0550"/>
    <w:rsid w:val="00EC61E0"/>
    <w:rsid w:val="00ED1630"/>
    <w:rsid w:val="00ED41B9"/>
    <w:rsid w:val="00EE5C06"/>
    <w:rsid w:val="00EE65E2"/>
    <w:rsid w:val="00EF6FDD"/>
    <w:rsid w:val="00F06E78"/>
    <w:rsid w:val="00F079A0"/>
    <w:rsid w:val="00F17C74"/>
    <w:rsid w:val="00F22B44"/>
    <w:rsid w:val="00F50DB7"/>
    <w:rsid w:val="00F513BA"/>
    <w:rsid w:val="00F543C6"/>
    <w:rsid w:val="00F85DFA"/>
    <w:rsid w:val="00F93719"/>
    <w:rsid w:val="00FB2EF8"/>
    <w:rsid w:val="00FB7563"/>
    <w:rsid w:val="00FC4E1E"/>
    <w:rsid w:val="00FD75D9"/>
    <w:rsid w:val="00FE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0E5EB0"/>
  <w15:docId w15:val="{C66A4658-657F-4379-8ED1-FAB3479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33"/>
    <w:pPr>
      <w:spacing w:after="120"/>
    </w:p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unhideWhenUsed/>
    <w:qFormat/>
    <w:rsid w:val="002D6029"/>
    <w:pPr>
      <w:keepNext/>
      <w:keepLines/>
      <w:spacing w:before="200" w:after="0"/>
      <w:outlineLvl w:val="2"/>
    </w:pPr>
    <w:rPr>
      <w:rFonts w:ascii="Calibri" w:eastAsiaTheme="majorEastAsia" w:hAnsi="Calibr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4A7340"/>
    <w:pPr>
      <w:spacing w:after="100"/>
    </w:pPr>
    <w:rPr>
      <w:rFonts w:ascii="Trebuchet MS" w:hAnsi="Trebuchet MS"/>
      <w:color w:val="0000FF"/>
    </w:rPr>
  </w:style>
  <w:style w:type="paragraph" w:styleId="TOC2">
    <w:name w:val="toc 2"/>
    <w:basedOn w:val="Normal"/>
    <w:next w:val="Normal"/>
    <w:autoRedefine/>
    <w:uiPriority w:val="39"/>
    <w:unhideWhenUsed/>
    <w:rsid w:val="00C95112"/>
    <w:pPr>
      <w:spacing w:after="100"/>
      <w:ind w:left="220"/>
    </w:p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rsid w:val="002D6029"/>
    <w:rPr>
      <w:rFonts w:ascii="Calibri" w:eastAsiaTheme="majorEastAsia" w:hAnsi="Calibri" w:cstheme="majorBidi"/>
      <w:b/>
      <w:bCs/>
      <w:color w:val="000000" w:themeColor="text1"/>
      <w:sz w:val="24"/>
    </w:rPr>
  </w:style>
  <w:style w:type="character" w:styleId="Strong">
    <w:name w:val="Strong"/>
    <w:basedOn w:val="DefaultParagraphFont"/>
    <w:uiPriority w:val="22"/>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570E9D"/>
    <w:rPr>
      <w:rFonts w:ascii="Montserrat" w:hAnsi="Montserrat"/>
      <w:color w:val="FF9E1B"/>
      <w:sz w:val="32"/>
    </w:rPr>
  </w:style>
  <w:style w:type="paragraph" w:customStyle="1" w:styleId="Heading20">
    <w:name w:val="_Heading 2"/>
    <w:basedOn w:val="Heading2"/>
    <w:qFormat/>
    <w:rsid w:val="00570E9D"/>
    <w:rPr>
      <w:rFonts w:ascii="Roboto" w:hAnsi="Roboto"/>
      <w:color w:val="00857D"/>
      <w:sz w:val="28"/>
    </w:rPr>
  </w:style>
  <w:style w:type="paragraph" w:customStyle="1" w:styleId="BulletList">
    <w:name w:val="_Bullet List"/>
    <w:basedOn w:val="ListParagraph"/>
    <w:qFormat/>
    <w:rsid w:val="00E55ED3"/>
    <w:pPr>
      <w:numPr>
        <w:numId w:val="12"/>
      </w:numPr>
    </w:pPr>
    <w:rPr>
      <w:rFonts w:ascii="Trebuchet MS" w:hAnsi="Trebuchet MS"/>
      <w:sz w:val="20"/>
    </w:rPr>
  </w:style>
  <w:style w:type="paragraph" w:customStyle="1" w:styleId="Heading30">
    <w:name w:val="_Heading 3"/>
    <w:basedOn w:val="Heading3"/>
    <w:qFormat/>
    <w:rsid w:val="00F17C74"/>
    <w:rPr>
      <w:rFonts w:ascii="Montserrat" w:hAnsi="Montserrat"/>
      <w:b w:val="0"/>
      <w:i/>
      <w:color w:val="FF9E1B"/>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sz w:val="20"/>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sz w:val="24"/>
    </w:rPr>
  </w:style>
  <w:style w:type="paragraph" w:customStyle="1" w:styleId="MainText">
    <w:name w:val="_Main Text"/>
    <w:basedOn w:val="Normal"/>
    <w:qFormat/>
    <w:rsid w:val="00E55ED3"/>
    <w:pPr>
      <w:spacing w:before="120"/>
      <w:jc w:val="both"/>
    </w:pPr>
    <w:rPr>
      <w:rFonts w:ascii="Trebuchet MS" w:hAnsi="Trebuchet MS"/>
      <w:sz w:val="20"/>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A69C3"/>
    <w:rPr>
      <w:sz w:val="20"/>
      <w:szCs w:val="20"/>
    </w:rPr>
  </w:style>
  <w:style w:type="character" w:styleId="FollowedHyperlink">
    <w:name w:val="FollowedHyperlink"/>
    <w:basedOn w:val="DefaultParagraphFont"/>
    <w:uiPriority w:val="99"/>
    <w:semiHidden/>
    <w:unhideWhenUsed/>
    <w:rsid w:val="00467461"/>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550B2"/>
    <w:pPr>
      <w:spacing w:after="120"/>
    </w:pPr>
    <w:rPr>
      <w:b/>
      <w:bCs/>
    </w:rPr>
  </w:style>
  <w:style w:type="character" w:customStyle="1" w:styleId="CommentSubjectChar">
    <w:name w:val="Comment Subject Char"/>
    <w:basedOn w:val="CommentTextChar"/>
    <w:link w:val="CommentSubject"/>
    <w:uiPriority w:val="99"/>
    <w:semiHidden/>
    <w:rsid w:val="001550B2"/>
    <w:rPr>
      <w:b/>
      <w:bCs/>
      <w:sz w:val="20"/>
      <w:szCs w:val="20"/>
    </w:rPr>
  </w:style>
  <w:style w:type="table" w:styleId="GridTable5Dark-Accent6">
    <w:name w:val="Grid Table 5 Dark Accent 6"/>
    <w:basedOn w:val="TableNormal"/>
    <w:uiPriority w:val="50"/>
    <w:rsid w:val="00F1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952DC63E8548F69C965240874C819F"/>
        <w:category>
          <w:name w:val="General"/>
          <w:gallery w:val="placeholder"/>
        </w:category>
        <w:types>
          <w:type w:val="bbPlcHdr"/>
        </w:types>
        <w:behaviors>
          <w:behavior w:val="content"/>
        </w:behaviors>
        <w:guid w:val="{CE6F29EC-F234-4F70-958D-482248934168}"/>
      </w:docPartPr>
      <w:docPartBody>
        <w:p w:rsidR="00B84567" w:rsidRDefault="008935A1" w:rsidP="008935A1">
          <w:pPr>
            <w:pStyle w:val="41952DC63E8548F69C965240874C819F"/>
          </w:pPr>
          <w:r w:rsidRPr="008E7E75">
            <w:rPr>
              <w:rStyle w:val="PlaceholderText"/>
            </w:rPr>
            <w:t>[Company]</w:t>
          </w:r>
        </w:p>
      </w:docPartBody>
    </w:docPart>
    <w:docPart>
      <w:docPartPr>
        <w:name w:val="0039BDAAF721406AA6E0456E4A214EC2"/>
        <w:category>
          <w:name w:val="General"/>
          <w:gallery w:val="placeholder"/>
        </w:category>
        <w:types>
          <w:type w:val="bbPlcHdr"/>
        </w:types>
        <w:behaviors>
          <w:behavior w:val="content"/>
        </w:behaviors>
        <w:guid w:val="{7A7532AD-B4B9-4D3E-B875-D615A945529E}"/>
      </w:docPartPr>
      <w:docPartBody>
        <w:p w:rsidR="00B84567" w:rsidRDefault="008935A1" w:rsidP="008935A1">
          <w:pPr>
            <w:pStyle w:val="0039BDAAF721406AA6E0456E4A214EC2"/>
          </w:pPr>
          <w:r w:rsidRPr="008E7E75">
            <w:rPr>
              <w:rStyle w:val="PlaceholderText"/>
            </w:rPr>
            <w:t>[Company]</w:t>
          </w:r>
        </w:p>
      </w:docPartBody>
    </w:docPart>
    <w:docPart>
      <w:docPartPr>
        <w:name w:val="8DA8E86704D8436594EF02349A13481B"/>
        <w:category>
          <w:name w:val="General"/>
          <w:gallery w:val="placeholder"/>
        </w:category>
        <w:types>
          <w:type w:val="bbPlcHdr"/>
        </w:types>
        <w:behaviors>
          <w:behavior w:val="content"/>
        </w:behaviors>
        <w:guid w:val="{5F64A5E7-BCF3-4C1D-B1E0-DBFBB832235F}"/>
      </w:docPartPr>
      <w:docPartBody>
        <w:p w:rsidR="00B84567" w:rsidRDefault="008935A1" w:rsidP="008935A1">
          <w:pPr>
            <w:pStyle w:val="8DA8E86704D8436594EF02349A13481B"/>
          </w:pPr>
          <w:r w:rsidRPr="008E7E75">
            <w:rPr>
              <w:rStyle w:val="PlaceholderText"/>
            </w:rPr>
            <w:t>[Company]</w:t>
          </w:r>
        </w:p>
      </w:docPartBody>
    </w:docPart>
    <w:docPart>
      <w:docPartPr>
        <w:name w:val="0C5BAB8245A94382AA0BDEC8EEA42F35"/>
        <w:category>
          <w:name w:val="General"/>
          <w:gallery w:val="placeholder"/>
        </w:category>
        <w:types>
          <w:type w:val="bbPlcHdr"/>
        </w:types>
        <w:behaviors>
          <w:behavior w:val="content"/>
        </w:behaviors>
        <w:guid w:val="{B9CCFE02-171A-42C9-A0FD-196C360E817D}"/>
      </w:docPartPr>
      <w:docPartBody>
        <w:p w:rsidR="008E7122" w:rsidRDefault="005D07E0">
          <w:r w:rsidRPr="00C008E5">
            <w:rPr>
              <w:rStyle w:val="PlaceholderText"/>
            </w:rPr>
            <w:t>[Title]</w:t>
          </w:r>
        </w:p>
      </w:docPartBody>
    </w:docPart>
    <w:docPart>
      <w:docPartPr>
        <w:name w:val="E92125E1510F4090A93E023E1D975F81"/>
        <w:category>
          <w:name w:val="General"/>
          <w:gallery w:val="placeholder"/>
        </w:category>
        <w:types>
          <w:type w:val="bbPlcHdr"/>
        </w:types>
        <w:behaviors>
          <w:behavior w:val="content"/>
        </w:behaviors>
        <w:guid w:val="{7B77C64D-BC7B-4AD8-A553-A48CD9D5CC94}"/>
      </w:docPartPr>
      <w:docPartBody>
        <w:p w:rsidR="008E7122" w:rsidRDefault="008E7122">
          <w:r w:rsidRPr="0018479F">
            <w:rPr>
              <w:rStyle w:val="PlaceholderText"/>
            </w:rPr>
            <w:t>[Status]</w:t>
          </w:r>
        </w:p>
      </w:docPartBody>
    </w:docPart>
    <w:docPart>
      <w:docPartPr>
        <w:name w:val="C2F84BCB96B4496CBAC7650D8E9C37A0"/>
        <w:category>
          <w:name w:val="General"/>
          <w:gallery w:val="placeholder"/>
        </w:category>
        <w:types>
          <w:type w:val="bbPlcHdr"/>
        </w:types>
        <w:behaviors>
          <w:behavior w:val="content"/>
        </w:behaviors>
        <w:guid w:val="{569B90BD-55B5-4B81-825A-82D9EA832743}"/>
      </w:docPartPr>
      <w:docPartBody>
        <w:p w:rsidR="008E7122" w:rsidRDefault="008E7122">
          <w:r w:rsidRPr="0018479F">
            <w:rPr>
              <w:rStyle w:val="PlaceholderText"/>
            </w:rPr>
            <w:t>[Title]</w:t>
          </w:r>
        </w:p>
      </w:docPartBody>
    </w:docPart>
    <w:docPart>
      <w:docPartPr>
        <w:name w:val="3E8EA90EA86E4ECCB0C554278CD05D2A"/>
        <w:category>
          <w:name w:val="General"/>
          <w:gallery w:val="placeholder"/>
        </w:category>
        <w:types>
          <w:type w:val="bbPlcHdr"/>
        </w:types>
        <w:behaviors>
          <w:behavior w:val="content"/>
        </w:behaviors>
        <w:guid w:val="{35B942F1-951E-4CE8-91AB-509F62F0BCF1}"/>
      </w:docPartPr>
      <w:docPartBody>
        <w:p w:rsidR="008E7122" w:rsidRDefault="008E7122">
          <w:r w:rsidRPr="0018479F">
            <w:rPr>
              <w:rStyle w:val="PlaceholderText"/>
            </w:rPr>
            <w:t>[Title]</w:t>
          </w:r>
        </w:p>
      </w:docPartBody>
    </w:docPart>
    <w:docPart>
      <w:docPartPr>
        <w:name w:val="C75D718A39DA4510BCC3A080CD9FBD46"/>
        <w:category>
          <w:name w:val="General"/>
          <w:gallery w:val="placeholder"/>
        </w:category>
        <w:types>
          <w:type w:val="bbPlcHdr"/>
        </w:types>
        <w:behaviors>
          <w:behavior w:val="content"/>
        </w:behaviors>
        <w:guid w:val="{0BEEE640-E484-4EEE-BD1F-FB15C2A434C9}"/>
      </w:docPartPr>
      <w:docPartBody>
        <w:p w:rsidR="008E7122" w:rsidRDefault="008E7122" w:rsidP="008E7122">
          <w:pPr>
            <w:pStyle w:val="C75D718A39DA4510BCC3A080CD9FBD46"/>
          </w:pPr>
          <w:r w:rsidRPr="008E7E75">
            <w:rPr>
              <w:rStyle w:val="PlaceholderText"/>
            </w:rPr>
            <w:t>[Company]</w:t>
          </w:r>
        </w:p>
      </w:docPartBody>
    </w:docPart>
    <w:docPart>
      <w:docPartPr>
        <w:name w:val="850D64A8CBF14CBE8828AB26D7820665"/>
        <w:category>
          <w:name w:val="General"/>
          <w:gallery w:val="placeholder"/>
        </w:category>
        <w:types>
          <w:type w:val="bbPlcHdr"/>
        </w:types>
        <w:behaviors>
          <w:behavior w:val="content"/>
        </w:behaviors>
        <w:guid w:val="{38F902CE-FA1A-4346-A81B-7F6DC428F43D}"/>
      </w:docPartPr>
      <w:docPartBody>
        <w:p w:rsidR="008E7122" w:rsidRDefault="008E7122" w:rsidP="008E7122">
          <w:pPr>
            <w:pStyle w:val="850D64A8CBF14CBE8828AB26D7820665"/>
          </w:pPr>
          <w:r w:rsidRPr="003A394B">
            <w:rPr>
              <w:rStyle w:val="PlaceholderText"/>
            </w:rPr>
            <w:t>[Company]</w:t>
          </w:r>
        </w:p>
      </w:docPartBody>
    </w:docPart>
    <w:docPart>
      <w:docPartPr>
        <w:name w:val="F17AA3D6C7144205A924E418C78776FE"/>
        <w:category>
          <w:name w:val="General"/>
          <w:gallery w:val="placeholder"/>
        </w:category>
        <w:types>
          <w:type w:val="bbPlcHdr"/>
        </w:types>
        <w:behaviors>
          <w:behavior w:val="content"/>
        </w:behaviors>
        <w:guid w:val="{B24370D0-1DBE-44A0-B6D0-C8DC441B58AF}"/>
      </w:docPartPr>
      <w:docPartBody>
        <w:p w:rsidR="008E7122" w:rsidRDefault="008E7122" w:rsidP="008E7122">
          <w:pPr>
            <w:pStyle w:val="F17AA3D6C7144205A924E418C78776FE"/>
          </w:pPr>
          <w:r w:rsidRPr="003A394B">
            <w:rPr>
              <w:rStyle w:val="PlaceholderText"/>
            </w:rPr>
            <w:t>[Title]</w:t>
          </w:r>
        </w:p>
      </w:docPartBody>
    </w:docPart>
    <w:docPart>
      <w:docPartPr>
        <w:name w:val="FAFEADCA090E4E9AAFF68A9127FE6CFE"/>
        <w:category>
          <w:name w:val="General"/>
          <w:gallery w:val="placeholder"/>
        </w:category>
        <w:types>
          <w:type w:val="bbPlcHdr"/>
        </w:types>
        <w:behaviors>
          <w:behavior w:val="content"/>
        </w:behaviors>
        <w:guid w:val="{B042C10E-F176-4997-9B53-4E8B5C901334}"/>
      </w:docPartPr>
      <w:docPartBody>
        <w:p w:rsidR="008E7122" w:rsidRDefault="008E7122" w:rsidP="008E7122">
          <w:pPr>
            <w:pStyle w:val="FAFEADCA090E4E9AAFF68A9127FE6CFE"/>
          </w:pPr>
          <w:r w:rsidRPr="008E7E75">
            <w:rPr>
              <w:rStyle w:val="PlaceholderText"/>
            </w:rPr>
            <w:t>[Company]</w:t>
          </w:r>
        </w:p>
      </w:docPartBody>
    </w:docPart>
    <w:docPart>
      <w:docPartPr>
        <w:name w:val="B342C0AEF702417B92E60CC3CC856248"/>
        <w:category>
          <w:name w:val="General"/>
          <w:gallery w:val="placeholder"/>
        </w:category>
        <w:types>
          <w:type w:val="bbPlcHdr"/>
        </w:types>
        <w:behaviors>
          <w:behavior w:val="content"/>
        </w:behaviors>
        <w:guid w:val="{8698EC53-4AA1-45DB-B5A9-0DAEBD092679}"/>
      </w:docPartPr>
      <w:docPartBody>
        <w:p w:rsidR="008E7122" w:rsidRDefault="008E7122">
          <w:r w:rsidRPr="0018479F">
            <w:rPr>
              <w:rStyle w:val="PlaceholderText"/>
            </w:rPr>
            <w:t>[Title]</w:t>
          </w:r>
        </w:p>
      </w:docPartBody>
    </w:docPart>
    <w:docPart>
      <w:docPartPr>
        <w:name w:val="572C74FF7C424100808836ACD9B7C3DC"/>
        <w:category>
          <w:name w:val="General"/>
          <w:gallery w:val="placeholder"/>
        </w:category>
        <w:types>
          <w:type w:val="bbPlcHdr"/>
        </w:types>
        <w:behaviors>
          <w:behavior w:val="content"/>
        </w:behaviors>
        <w:guid w:val="{439B215D-F8FC-4E83-9BBB-672A5792AB44}"/>
      </w:docPartPr>
      <w:docPartBody>
        <w:p w:rsidR="00810CDE" w:rsidRDefault="00D67A9B" w:rsidP="00D67A9B">
          <w:pPr>
            <w:pStyle w:val="572C74FF7C424100808836ACD9B7C3DC"/>
          </w:pPr>
          <w:r w:rsidRPr="008E7E75">
            <w:rPr>
              <w:rStyle w:val="PlaceholderText"/>
            </w:rPr>
            <w:t>[Company]</w:t>
          </w:r>
        </w:p>
      </w:docPartBody>
    </w:docPart>
    <w:docPart>
      <w:docPartPr>
        <w:name w:val="B7456219CC534835A85FCCFF803334E1"/>
        <w:category>
          <w:name w:val="General"/>
          <w:gallery w:val="placeholder"/>
        </w:category>
        <w:types>
          <w:type w:val="bbPlcHdr"/>
        </w:types>
        <w:behaviors>
          <w:behavior w:val="content"/>
        </w:behaviors>
        <w:guid w:val="{254796ED-0EF2-45CA-83F4-1F693B00AF84}"/>
      </w:docPartPr>
      <w:docPartBody>
        <w:p w:rsidR="00810CDE" w:rsidRDefault="00D67A9B" w:rsidP="00D67A9B">
          <w:pPr>
            <w:pStyle w:val="B7456219CC534835A85FCCFF803334E1"/>
          </w:pPr>
          <w:r w:rsidRPr="00384A9B">
            <w:rPr>
              <w:rStyle w:val="PlaceholderText"/>
            </w:rPr>
            <w:t>[Company]</w:t>
          </w:r>
        </w:p>
      </w:docPartBody>
    </w:docPart>
    <w:docPart>
      <w:docPartPr>
        <w:name w:val="93251024246D462883B26A51CB538123"/>
        <w:category>
          <w:name w:val="General"/>
          <w:gallery w:val="placeholder"/>
        </w:category>
        <w:types>
          <w:type w:val="bbPlcHdr"/>
        </w:types>
        <w:behaviors>
          <w:behavior w:val="content"/>
        </w:behaviors>
        <w:guid w:val="{CB59C641-BD99-4AF4-A8FE-BEEB7DC1E689}"/>
      </w:docPartPr>
      <w:docPartBody>
        <w:p w:rsidR="00810CDE" w:rsidRDefault="00D67A9B" w:rsidP="00D67A9B">
          <w:pPr>
            <w:pStyle w:val="93251024246D462883B26A51CB538123"/>
          </w:pPr>
          <w:r w:rsidRPr="00384A9B">
            <w:rPr>
              <w:rStyle w:val="PlaceholderText"/>
            </w:rPr>
            <w:t>[Company]</w:t>
          </w:r>
        </w:p>
      </w:docPartBody>
    </w:docPart>
    <w:docPart>
      <w:docPartPr>
        <w:name w:val="900B2B1CDDD941548B341E0E600EBA35"/>
        <w:category>
          <w:name w:val="General"/>
          <w:gallery w:val="placeholder"/>
        </w:category>
        <w:types>
          <w:type w:val="bbPlcHdr"/>
        </w:types>
        <w:behaviors>
          <w:behavior w:val="content"/>
        </w:behaviors>
        <w:guid w:val="{F3ECD0A0-1D9D-44DB-9E91-D9BA4A7A632B}"/>
      </w:docPartPr>
      <w:docPartBody>
        <w:p w:rsidR="00810CDE" w:rsidRDefault="00D67A9B" w:rsidP="00D67A9B">
          <w:pPr>
            <w:pStyle w:val="900B2B1CDDD941548B341E0E600EBA35"/>
          </w:pPr>
          <w:r w:rsidRPr="00384A9B">
            <w:rPr>
              <w:rStyle w:val="PlaceholderText"/>
            </w:rPr>
            <w:t>[Company]</w:t>
          </w:r>
        </w:p>
      </w:docPartBody>
    </w:docPart>
    <w:docPart>
      <w:docPartPr>
        <w:name w:val="B2397FC8F5CE471F9A4D66C6C1551A18"/>
        <w:category>
          <w:name w:val="General"/>
          <w:gallery w:val="placeholder"/>
        </w:category>
        <w:types>
          <w:type w:val="bbPlcHdr"/>
        </w:types>
        <w:behaviors>
          <w:behavior w:val="content"/>
        </w:behaviors>
        <w:guid w:val="{56A7BA82-93EF-44F4-8650-3158A03589F3}"/>
      </w:docPartPr>
      <w:docPartBody>
        <w:p w:rsidR="00521958" w:rsidRDefault="00CA0B34" w:rsidP="00CA0B34">
          <w:pPr>
            <w:pStyle w:val="B2397FC8F5CE471F9A4D66C6C1551A18"/>
          </w:pPr>
          <w:r w:rsidRPr="005B06F0">
            <w:rPr>
              <w:rStyle w:val="PlaceholderText"/>
            </w:rPr>
            <w:t>[Company]</w:t>
          </w:r>
        </w:p>
      </w:docPartBody>
    </w:docPart>
    <w:docPart>
      <w:docPartPr>
        <w:name w:val="19A4DA6055F741149792D0C8A77DD6AF"/>
        <w:category>
          <w:name w:val="General"/>
          <w:gallery w:val="placeholder"/>
        </w:category>
        <w:types>
          <w:type w:val="bbPlcHdr"/>
        </w:types>
        <w:behaviors>
          <w:behavior w:val="content"/>
        </w:behaviors>
        <w:guid w:val="{078EE36C-209D-4115-8F19-584F0585E064}"/>
      </w:docPartPr>
      <w:docPartBody>
        <w:p w:rsidR="00521958" w:rsidRDefault="00CA0B34" w:rsidP="00CA0B34">
          <w:pPr>
            <w:pStyle w:val="19A4DA6055F741149792D0C8A77DD6AF"/>
          </w:pPr>
          <w:r w:rsidRPr="005B06F0">
            <w:rPr>
              <w:rStyle w:val="PlaceholderText"/>
            </w:rPr>
            <w:t>[Company]</w:t>
          </w:r>
        </w:p>
      </w:docPartBody>
    </w:docPart>
    <w:docPart>
      <w:docPartPr>
        <w:name w:val="310475E032FA4E9FA663DA303725E36F"/>
        <w:category>
          <w:name w:val="General"/>
          <w:gallery w:val="placeholder"/>
        </w:category>
        <w:types>
          <w:type w:val="bbPlcHdr"/>
        </w:types>
        <w:behaviors>
          <w:behavior w:val="content"/>
        </w:behaviors>
        <w:guid w:val="{2216CEC2-F807-4921-A407-16CACB256E4B}"/>
      </w:docPartPr>
      <w:docPartBody>
        <w:p w:rsidR="00521958" w:rsidRDefault="00CA0B34" w:rsidP="00CA0B34">
          <w:pPr>
            <w:pStyle w:val="310475E032FA4E9FA663DA303725E36F"/>
          </w:pPr>
          <w:r w:rsidRPr="008E7E75">
            <w:rPr>
              <w:rStyle w:val="PlaceholderText"/>
            </w:rPr>
            <w:t>[Company]</w:t>
          </w:r>
        </w:p>
      </w:docPartBody>
    </w:docPart>
    <w:docPart>
      <w:docPartPr>
        <w:name w:val="AFBA40CCE28C484580628C3868AF3E82"/>
        <w:category>
          <w:name w:val="General"/>
          <w:gallery w:val="placeholder"/>
        </w:category>
        <w:types>
          <w:type w:val="bbPlcHdr"/>
        </w:types>
        <w:behaviors>
          <w:behavior w:val="content"/>
        </w:behaviors>
        <w:guid w:val="{E10AEE7B-B0F9-4EAD-9FDB-1C1A656F0072}"/>
      </w:docPartPr>
      <w:docPartBody>
        <w:p w:rsidR="00521958" w:rsidRDefault="00CA0B34" w:rsidP="00CA0B34">
          <w:pPr>
            <w:pStyle w:val="AFBA40CCE28C484580628C3868AF3E82"/>
          </w:pPr>
          <w:r w:rsidRPr="007734CD">
            <w:rPr>
              <w:rStyle w:val="PlaceholderText"/>
            </w:rPr>
            <w:t>[Company]</w:t>
          </w:r>
        </w:p>
      </w:docPartBody>
    </w:docPart>
    <w:docPart>
      <w:docPartPr>
        <w:name w:val="80E41963976C4B53A336F3A79C599E2F"/>
        <w:category>
          <w:name w:val="General"/>
          <w:gallery w:val="placeholder"/>
        </w:category>
        <w:types>
          <w:type w:val="bbPlcHdr"/>
        </w:types>
        <w:behaviors>
          <w:behavior w:val="content"/>
        </w:behaviors>
        <w:guid w:val="{84EFFC11-04A8-4A91-99B2-2A414CC3F4F7}"/>
      </w:docPartPr>
      <w:docPartBody>
        <w:p w:rsidR="00521958" w:rsidRDefault="00CA0B34" w:rsidP="00CA0B34">
          <w:pPr>
            <w:pStyle w:val="80E41963976C4B53A336F3A79C599E2F"/>
          </w:pPr>
          <w:r w:rsidRPr="007734CD">
            <w:rPr>
              <w:rStyle w:val="PlaceholderText"/>
            </w:rPr>
            <w:t>[Company]</w:t>
          </w:r>
        </w:p>
      </w:docPartBody>
    </w:docPart>
    <w:docPart>
      <w:docPartPr>
        <w:name w:val="B8254BC5FA8A4D3F8A50DB3ECF4EBF20"/>
        <w:category>
          <w:name w:val="General"/>
          <w:gallery w:val="placeholder"/>
        </w:category>
        <w:types>
          <w:type w:val="bbPlcHdr"/>
        </w:types>
        <w:behaviors>
          <w:behavior w:val="content"/>
        </w:behaviors>
        <w:guid w:val="{33FDBBFF-B34B-4E9A-810B-58F47B8DE199}"/>
      </w:docPartPr>
      <w:docPartBody>
        <w:p w:rsidR="00521958" w:rsidRDefault="00CA0B34" w:rsidP="00CA0B34">
          <w:pPr>
            <w:pStyle w:val="B8254BC5FA8A4D3F8A50DB3ECF4EBF20"/>
          </w:pPr>
          <w:r w:rsidRPr="007734CD">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Montserrat">
    <w:altName w:val="Montserrat"/>
    <w:panose1 w:val="00000500000000000000"/>
    <w:charset w:val="4D"/>
    <w:family w:val="auto"/>
    <w:notTrueType/>
    <w:pitch w:val="variable"/>
    <w:sig w:usb0="2000020F" w:usb1="00000003" w:usb2="00000000" w:usb3="00000000" w:csb0="00000197" w:csb1="00000000"/>
  </w:font>
  <w:font w:name="Roboto">
    <w:altName w:val="Arial"/>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E65"/>
    <w:rsid w:val="0006781B"/>
    <w:rsid w:val="001328FB"/>
    <w:rsid w:val="003427E4"/>
    <w:rsid w:val="0043498E"/>
    <w:rsid w:val="004E3ED8"/>
    <w:rsid w:val="00521958"/>
    <w:rsid w:val="005D07E0"/>
    <w:rsid w:val="007C0AF1"/>
    <w:rsid w:val="007C324E"/>
    <w:rsid w:val="00810CDE"/>
    <w:rsid w:val="008935A1"/>
    <w:rsid w:val="008E7122"/>
    <w:rsid w:val="00926E65"/>
    <w:rsid w:val="009D123A"/>
    <w:rsid w:val="00A237E0"/>
    <w:rsid w:val="00A30AEE"/>
    <w:rsid w:val="00A5349E"/>
    <w:rsid w:val="00A70A32"/>
    <w:rsid w:val="00A71AC6"/>
    <w:rsid w:val="00AA3245"/>
    <w:rsid w:val="00B64036"/>
    <w:rsid w:val="00B84567"/>
    <w:rsid w:val="00BA4B4A"/>
    <w:rsid w:val="00C104A5"/>
    <w:rsid w:val="00CA0B34"/>
    <w:rsid w:val="00D0511C"/>
    <w:rsid w:val="00D67A9B"/>
    <w:rsid w:val="00E5443E"/>
    <w:rsid w:val="00EE5751"/>
    <w:rsid w:val="00EE703E"/>
    <w:rsid w:val="00F471CC"/>
    <w:rsid w:val="00F76C65"/>
    <w:rsid w:val="00F95A6A"/>
    <w:rsid w:val="00FA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B34"/>
    <w:rPr>
      <w:color w:val="808080"/>
    </w:rPr>
  </w:style>
  <w:style w:type="paragraph" w:customStyle="1" w:styleId="41952DC63E8548F69C965240874C819F">
    <w:name w:val="41952DC63E8548F69C965240874C819F"/>
    <w:rsid w:val="008935A1"/>
  </w:style>
  <w:style w:type="paragraph" w:customStyle="1" w:styleId="0039BDAAF721406AA6E0456E4A214EC2">
    <w:name w:val="0039BDAAF721406AA6E0456E4A214EC2"/>
    <w:rsid w:val="008935A1"/>
  </w:style>
  <w:style w:type="paragraph" w:customStyle="1" w:styleId="8DA8E86704D8436594EF02349A13481B">
    <w:name w:val="8DA8E86704D8436594EF02349A13481B"/>
    <w:rsid w:val="008935A1"/>
  </w:style>
  <w:style w:type="paragraph" w:customStyle="1" w:styleId="C75D718A39DA4510BCC3A080CD9FBD46">
    <w:name w:val="C75D718A39DA4510BCC3A080CD9FBD46"/>
    <w:rsid w:val="008E7122"/>
    <w:pPr>
      <w:spacing w:after="160" w:line="259" w:lineRule="auto"/>
    </w:pPr>
  </w:style>
  <w:style w:type="paragraph" w:customStyle="1" w:styleId="850D64A8CBF14CBE8828AB26D7820665">
    <w:name w:val="850D64A8CBF14CBE8828AB26D7820665"/>
    <w:rsid w:val="008E7122"/>
    <w:pPr>
      <w:spacing w:after="160" w:line="259" w:lineRule="auto"/>
    </w:pPr>
  </w:style>
  <w:style w:type="paragraph" w:customStyle="1" w:styleId="F17AA3D6C7144205A924E418C78776FE">
    <w:name w:val="F17AA3D6C7144205A924E418C78776FE"/>
    <w:rsid w:val="008E7122"/>
    <w:pPr>
      <w:spacing w:after="160" w:line="259" w:lineRule="auto"/>
    </w:pPr>
  </w:style>
  <w:style w:type="paragraph" w:customStyle="1" w:styleId="FAFEADCA090E4E9AAFF68A9127FE6CFE">
    <w:name w:val="FAFEADCA090E4E9AAFF68A9127FE6CFE"/>
    <w:rsid w:val="008E7122"/>
    <w:pPr>
      <w:spacing w:after="160" w:line="259" w:lineRule="auto"/>
    </w:pPr>
  </w:style>
  <w:style w:type="paragraph" w:customStyle="1" w:styleId="572C74FF7C424100808836ACD9B7C3DC">
    <w:name w:val="572C74FF7C424100808836ACD9B7C3DC"/>
    <w:rsid w:val="00D67A9B"/>
    <w:pPr>
      <w:spacing w:after="160" w:line="259" w:lineRule="auto"/>
    </w:pPr>
  </w:style>
  <w:style w:type="paragraph" w:customStyle="1" w:styleId="B7456219CC534835A85FCCFF803334E1">
    <w:name w:val="B7456219CC534835A85FCCFF803334E1"/>
    <w:rsid w:val="00D67A9B"/>
    <w:pPr>
      <w:spacing w:after="160" w:line="259" w:lineRule="auto"/>
    </w:pPr>
  </w:style>
  <w:style w:type="paragraph" w:customStyle="1" w:styleId="93251024246D462883B26A51CB538123">
    <w:name w:val="93251024246D462883B26A51CB538123"/>
    <w:rsid w:val="00D67A9B"/>
    <w:pPr>
      <w:spacing w:after="160" w:line="259" w:lineRule="auto"/>
    </w:pPr>
  </w:style>
  <w:style w:type="paragraph" w:customStyle="1" w:styleId="900B2B1CDDD941548B341E0E600EBA35">
    <w:name w:val="900B2B1CDDD941548B341E0E600EBA35"/>
    <w:rsid w:val="00D67A9B"/>
    <w:pPr>
      <w:spacing w:after="160" w:line="259" w:lineRule="auto"/>
    </w:pPr>
  </w:style>
  <w:style w:type="paragraph" w:customStyle="1" w:styleId="B2397FC8F5CE471F9A4D66C6C1551A18">
    <w:name w:val="B2397FC8F5CE471F9A4D66C6C1551A18"/>
    <w:rsid w:val="00CA0B34"/>
    <w:pPr>
      <w:spacing w:after="160" w:line="259" w:lineRule="auto"/>
    </w:pPr>
  </w:style>
  <w:style w:type="paragraph" w:customStyle="1" w:styleId="19A4DA6055F741149792D0C8A77DD6AF">
    <w:name w:val="19A4DA6055F741149792D0C8A77DD6AF"/>
    <w:rsid w:val="00CA0B34"/>
    <w:pPr>
      <w:spacing w:after="160" w:line="259" w:lineRule="auto"/>
    </w:pPr>
  </w:style>
  <w:style w:type="paragraph" w:customStyle="1" w:styleId="310475E032FA4E9FA663DA303725E36F">
    <w:name w:val="310475E032FA4E9FA663DA303725E36F"/>
    <w:rsid w:val="00CA0B34"/>
    <w:pPr>
      <w:spacing w:after="160" w:line="259" w:lineRule="auto"/>
    </w:pPr>
  </w:style>
  <w:style w:type="paragraph" w:customStyle="1" w:styleId="AFBA40CCE28C484580628C3868AF3E82">
    <w:name w:val="AFBA40CCE28C484580628C3868AF3E82"/>
    <w:rsid w:val="00CA0B34"/>
    <w:pPr>
      <w:spacing w:after="160" w:line="259" w:lineRule="auto"/>
    </w:pPr>
  </w:style>
  <w:style w:type="paragraph" w:customStyle="1" w:styleId="80E41963976C4B53A336F3A79C599E2F">
    <w:name w:val="80E41963976C4B53A336F3A79C599E2F"/>
    <w:rsid w:val="00CA0B34"/>
    <w:pPr>
      <w:spacing w:after="160" w:line="259" w:lineRule="auto"/>
    </w:pPr>
  </w:style>
  <w:style w:type="paragraph" w:customStyle="1" w:styleId="B8254BC5FA8A4D3F8A50DB3ECF4EBF20">
    <w:name w:val="B8254BC5FA8A4D3F8A50DB3ECF4EBF20"/>
    <w:rsid w:val="00CA0B3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RKV5Y5VHEFTU-1265157358-397</_dlc_DocId>
    <_dlc_DocIdUrl xmlns="cb2f1755-a844-43d8-97cd-a47e3afad20b">
      <Url>https://frsecure.sharepoint.com/teams/frsecure/security/VCISO/_layouts/15/DocIdRedir.aspx?ID=RKV5Y5VHEFTU-1265157358-397</Url>
      <Description>RKV5Y5VHEFTU-1265157358-397</Description>
    </_dlc_DocIdUrl>
  </documentManagement>
</p:properties>
</file>

<file path=customXml/itemProps1.xml><?xml version="1.0" encoding="utf-8"?>
<ds:datastoreItem xmlns:ds="http://schemas.openxmlformats.org/officeDocument/2006/customXml" ds:itemID="{91F1AF57-D974-402A-8C24-E5B55743F4D3}">
  <ds:schemaRefs>
    <ds:schemaRef ds:uri="http://schemas.microsoft.com/sharepoint/v3/contenttype/forms"/>
  </ds:schemaRefs>
</ds:datastoreItem>
</file>

<file path=customXml/itemProps2.xml><?xml version="1.0" encoding="utf-8"?>
<ds:datastoreItem xmlns:ds="http://schemas.openxmlformats.org/officeDocument/2006/customXml" ds:itemID="{04440D0F-2463-4B1F-A03A-36BDA2441DF3}">
  <ds:schemaRefs>
    <ds:schemaRef ds:uri="http://schemas.openxmlformats.org/officeDocument/2006/bibliography"/>
  </ds:schemaRefs>
</ds:datastoreItem>
</file>

<file path=customXml/itemProps3.xml><?xml version="1.0" encoding="utf-8"?>
<ds:datastoreItem xmlns:ds="http://schemas.openxmlformats.org/officeDocument/2006/customXml" ds:itemID="{27B48626-5CCE-4D54-B6AC-4B9F8CA0BBE9}">
  <ds:schemaRefs>
    <ds:schemaRef ds:uri="http://schemas.microsoft.com/sharepoint/events"/>
  </ds:schemaRefs>
</ds:datastoreItem>
</file>

<file path=customXml/itemProps4.xml><?xml version="1.0" encoding="utf-8"?>
<ds:datastoreItem xmlns:ds="http://schemas.openxmlformats.org/officeDocument/2006/customXml" ds:itemID="{C19DB38E-67A5-46BD-9584-D395E790A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78D4C4-280C-4A72-AC25-9121F19B406D}">
  <ds:schemaRefs>
    <ds:schemaRef ds:uri="http://schemas.microsoft.com/office/2006/metadata/properties"/>
    <ds:schemaRef ds:uri="http://schemas.microsoft.com/office/infopath/2007/PartnerControls"/>
    <ds:schemaRef ds:uri="cb2f1755-a844-43d8-97cd-a47e3afad20b"/>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Personnel Security Policy</vt:lpstr>
    </vt:vector>
  </TitlesOfParts>
  <Company>(Company)</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and Awareness Training Policy</dc:title>
  <dc:subject/>
  <dc:creator>Evan Francen</dc:creator>
  <cp:keywords/>
  <dc:description/>
  <cp:lastModifiedBy>Brandon Matis</cp:lastModifiedBy>
  <cp:revision>10</cp:revision>
  <cp:lastPrinted>2010-12-02T17:40:00Z</cp:lastPrinted>
  <dcterms:created xsi:type="dcterms:W3CDTF">2020-08-03T20:36:00Z</dcterms:created>
  <dcterms:modified xsi:type="dcterms:W3CDTF">2021-07-28T19:28:00Z</dcterms:modified>
  <cp:contentStatus>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4f812faf-aeaf-4f68-a3de-0da2f019b271</vt:lpwstr>
  </property>
  <property fmtid="{D5CDD505-2E9C-101B-9397-08002B2CF9AE}" pid="3" name="ContentTypeId">
    <vt:lpwstr>0x0101003E2F2BCF78E2D1468DDEA35A42F2B164</vt:lpwstr>
  </property>
</Properties>
</file>