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jyq9tqi19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CampusHub Backend Schema Document (V1)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x3ihrtdzz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Database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Prisma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UUID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gen_random_uuid()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Soft Delete: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Multi-Tenant:</w:t>
      </w:r>
      <w:r w:rsidDel="00000000" w:rsidR="00000000" w:rsidRPr="00000000">
        <w:rPr>
          <w:rtl w:val="0"/>
        </w:rPr>
        <w:t xml:space="preserve"> Shared database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college_id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table contains: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UUID PRIMARY KEY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college_id UUID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deleted_at TIMESTAMP NULL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created_by UUID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updated_by UUID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2pbo99kz1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Relationships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Departments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├── Programs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│      ├── Batches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│      ├── Semesters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│      ├── Sections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├── Faculty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└── Students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Clubs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Events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Projects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Companies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Classrooms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n9n0ghqyb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Module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q70by9yvn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users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authentication and common profile information.</w:t>
      </w:r>
    </w:p>
    <w:tbl>
      <w:tblPr>
        <w:tblStyle w:val="Table1"/>
        <w:tblW w:w="4930.0" w:type="dxa"/>
        <w:jc w:val="left"/>
        <w:tblLayout w:type="fixed"/>
        <w:tblLook w:val="0600"/>
      </w:tblPr>
      <w:tblGrid>
        <w:gridCol w:w="2000"/>
        <w:gridCol w:w="2930"/>
        <w:tblGridChange w:id="0">
          <w:tblGrid>
            <w:gridCol w:w="2000"/>
            <w:gridCol w:w="29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college_id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FK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 UNIQUE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 UNIQUE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avatar_url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email_verified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last_login_at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college_id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jqf1ce31u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student_profiles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student academic information.</w:t>
      </w:r>
    </w:p>
    <w:tbl>
      <w:tblPr>
        <w:tblStyle w:val="Table2"/>
        <w:tblW w:w="3625.0" w:type="dxa"/>
        <w:jc w:val="left"/>
        <w:tblLayout w:type="fixed"/>
        <w:tblLook w:val="0600"/>
      </w:tblPr>
      <w:tblGrid>
        <w:gridCol w:w="2150"/>
        <w:gridCol w:w="1475"/>
        <w:tblGridChange w:id="0">
          <w:tblGrid>
            <w:gridCol w:w="2150"/>
            <w:gridCol w:w="14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FK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FK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program_id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FK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FK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semester_id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FK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FK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roll_number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register_number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cgpa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graduation_year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Profile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4a4pzcadp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faculty_profiles</w:t>
      </w:r>
    </w:p>
    <w:tbl>
      <w:tblPr>
        <w:tblStyle w:val="Table3"/>
        <w:tblW w:w="3265.0" w:type="dxa"/>
        <w:jc w:val="left"/>
        <w:tblLayout w:type="fixed"/>
        <w:tblLook w:val="0600"/>
      </w:tblPr>
      <w:tblGrid>
        <w:gridCol w:w="1910"/>
        <w:gridCol w:w="1355"/>
        <w:tblGridChange w:id="0">
          <w:tblGrid>
            <w:gridCol w:w="1910"/>
            <w:gridCol w:w="13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FK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FK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specialization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z9klunqa8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user_sessions</w:t>
      </w:r>
    </w:p>
    <w:tbl>
      <w:tblPr>
        <w:tblStyle w:val="Table4"/>
        <w:tblW w:w="4120.0" w:type="dxa"/>
        <w:jc w:val="left"/>
        <w:tblLayout w:type="fixed"/>
        <w:tblLook w:val="0600"/>
      </w:tblPr>
      <w:tblGrid>
        <w:gridCol w:w="2480"/>
        <w:gridCol w:w="1640"/>
        <w:tblGridChange w:id="0">
          <w:tblGrid>
            <w:gridCol w:w="2480"/>
            <w:gridCol w:w="16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FK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refresh_token_hash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device_name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ip_address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INET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expires_at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revoked_at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eneokg5sj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otp_verifications</w:t>
      </w:r>
    </w:p>
    <w:tbl>
      <w:tblPr>
        <w:tblStyle w:val="Table5"/>
        <w:tblW w:w="3085.0" w:type="dxa"/>
        <w:jc w:val="left"/>
        <w:tblLayout w:type="fixed"/>
        <w:tblLook w:val="0600"/>
      </w:tblPr>
      <w:tblGrid>
        <w:gridCol w:w="1445"/>
        <w:gridCol w:w="1640"/>
        <w:tblGridChange w:id="0">
          <w:tblGrid>
            <w:gridCol w:w="1445"/>
            <w:gridCol w:w="16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otp_hash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expires_at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aqo213idg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Authorization Module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3mmsmwrnr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 Admin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Admin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 Officer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 Coordinator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z7a5hbkxw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permission_key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assignment.create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resource.upload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project.manage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placement.publish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rxub4b6p2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role_permissions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role_id FK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permission_id FK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wrgzujq73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user_roles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 FK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role_id FK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multiple roles per user.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1bidc0vlf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Academic Module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myp3uif4y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colleges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email_domain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logo_url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zk4tn15ra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departments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college_id FK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hod_user_id FK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u0duqj3hb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department_id FK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degree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duration_years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1jwqn5ka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semesters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academic_year_id FK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x74yc4q61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program_id FK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semester_id FK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advisor_user_id FK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vz9ychvv4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department_id FK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semester_id FK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ai6xvda4d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classrooms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subject_id FK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faculty_id FK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section_id FK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t5fvwmjvw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classroom_members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classroom_id FK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 FK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Composite PK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(classroom_id, user_id)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uj7n55oxy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Resources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lxthsa46c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classroom_id FK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uploaded_by FK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file_id FK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n8aaw7eg0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Assignments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d0jo9rz3z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classroom_id FK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max_marks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created_by FK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kc92p25so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assignment_submissions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assignment_id FK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student_id FK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file_id FK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submitted_at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pl8xzdpxp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Clubs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x6ccbyaq4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clubs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college_id FK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logo_url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cgvin6r1x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club_members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club_id FK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 FK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2elwj3bcp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club_posts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club_id FK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author_id FK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arrp54n8b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Events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mn5tiu3r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club_id FK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start_time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end_time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gibnjspn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event_registrations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event_id FK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student_id FK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registered_at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v1mem6jmn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Projects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g34nppp8r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owner_id FK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tech_stack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2dm0v87f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project_members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project_id FK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 FK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83hxia3uz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project_applications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project_id FK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student_id FK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cpimws8rr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Placement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ubn1sdybph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companies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logo_url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91l5ka2f7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company_id FK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dpzisrt4v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job_id FK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student_id FK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resume_id FK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g7cmjt0c4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Chat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ti4wdpx3b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conversations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CLASSROOM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fju2wt0hz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conversation_members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conversation_id FK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 FK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u172t4mroz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conversation_id FK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sender_id FK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message_type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42et25ewlx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Notifications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89uk8sk2ii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 FK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is_read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deep_link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j5ia4qrvs5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Files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0x0odoq5sc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storage_key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file_name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mime_type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uploaded_by FK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upload references this table instead of storing URLs directly.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p132pjf6p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heppp8ecax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search_index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 Elasticsearch.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6h3xdb9lol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Logs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d9j4tptpp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audit_logs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 FK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h8fr9fj7py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Departments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├── Programs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│      ├── Subjects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│      ├── Sections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│      └── Students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└── Faculty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Clubs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Events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Companies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Projects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Classrooms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du6r2i64l2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Keys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table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fan4leim5e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Foreign Keys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users.college_id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departments.college_id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student_profiles.user_id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classrooms.subject_id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assignments.classroom_id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projects.owner_id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jobs.company_id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4hwtyk5s1t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Indexes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all: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Keys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Number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At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Full-text search fields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c5fpd8gx36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Access Token (15 minutes)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(30 days)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rotation</w:t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Argon2id password hashing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OTP verification</w:t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Device-based sessions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xh7asourp0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Permissions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RBAC.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hardcode roles.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examples: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assignment.create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assignment.grade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resource.upload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club.manage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event.create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project.create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placement.publish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analytics.view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user.manage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d65kk1t3du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Ownership Rules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business record belongs to a </w:t>
      </w:r>
      <w:r w:rsidDel="00000000" w:rsidR="00000000" w:rsidRPr="00000000">
        <w:rPr>
          <w:b w:val="1"/>
          <w:bCs w:val="1"/>
          <w:rtl w:val="0"/>
        </w:rPr>
        <w:t xml:space="preserve">college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can only view and modify </w:t>
      </w:r>
      <w:r w:rsidDel="00000000" w:rsidR="00000000" w:rsidRPr="00000000">
        <w:rPr>
          <w:b w:val="1"/>
          <w:bCs w:val="1"/>
          <w:rtl w:val="0"/>
        </w:rPr>
        <w:t xml:space="preserve">their own</w:t>
      </w:r>
      <w:r w:rsidDel="00000000" w:rsidR="00000000" w:rsidRPr="00000000">
        <w:rPr>
          <w:rtl w:val="0"/>
        </w:rPr>
        <w:t xml:space="preserve"> profile, submissions, project applications, and messages unless granted broader permissions.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can manage only the classrooms, resources, and assignments they own or are assigned to.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 coordinators manage only their own clubs.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owners manage only their own projects and team membership.</w:t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officers manage only placement-related entities.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admins manage data within their college only.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admins have global access.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queries must enforce tenant isolation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entities use </w:t>
      </w:r>
      <w:r w:rsidDel="00000000" w:rsidR="00000000" w:rsidRPr="00000000">
        <w:rPr>
          <w:b w:val="1"/>
          <w:bCs w:val="1"/>
          <w:rtl w:val="0"/>
        </w:rPr>
        <w:t xml:space="preserve">soft deletes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) to preserve audit history.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8n5f2w0dc7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blueprint is sufficient for an AI coding agent to understand the backend architecture and generate the implementation incrementally.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addition I would make is to include a short </w:t>
      </w:r>
      <w:r w:rsidDel="00000000" w:rsidR="00000000" w:rsidRPr="00000000">
        <w:rPr>
          <w:b w:val="1"/>
          <w:bCs w:val="1"/>
          <w:rtl w:val="0"/>
        </w:rPr>
        <w:t xml:space="preserve">entity dependency order</w:t>
      </w:r>
      <w:r w:rsidDel="00000000" w:rsidR="00000000" w:rsidRPr="00000000">
        <w:rPr>
          <w:rtl w:val="0"/>
        </w:rPr>
        <w:t xml:space="preserve"> so the AI creates models in the correct sequence: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Colleges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Departments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Programs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Academic Years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Semesters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Sections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Users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Roles &amp; Permissions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Student/Faculty Profiles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Subjects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Classrooms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Resources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Assignments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Clubs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Events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Companies &amp; Jobs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Projects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Conversations &amp; Messages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Notifications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Files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Search &amp; Audit Logs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migration errors caused by foreign keys referencing tables that have not yet been created.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