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 Notes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Guide: Beginner → Advanced → Production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is an open-source container orchestration platform used to deploy, manage, scale, and operate containerized applications.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These notes cover Kubernetes from the fundamentals through production architecture, security, networking, storage, observability, cloud Kubernetes, and DevOps integration.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01 — What is Kubernetes?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Kubernetes, also called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K8s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>, is a container orchestration platform.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 automates the deployment, scaling, networking, and management of containerized applications.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Without Kubernetes, we may need to manually: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Start containers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Stop containers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Restart failed containers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Scale applications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Connect applications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Manage networking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Manage storage</w:t>
      </w:r>
    </w:p>
    <w:p w:rsidR="00306AE5" w:rsidRPr="00306AE5" w:rsidRDefault="00306AE5" w:rsidP="0030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Perform application updates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automates many of these operations.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Simple Example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Without Kubernetes: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Docker Container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Manually manage application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With Kubernetes: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Deploy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Scale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+---- Restart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Network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Monitor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Update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Key Idea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Kubernetes allows us to describe the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desired state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of an application.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I want: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3 application replicas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1 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10Gi persistent storage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continuously works toward maintaining that desired state.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02 — Why Kubernetes?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Modern applications often contain many services.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Backend API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Authentication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Database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Cache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Message Queue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Managing these manually becomes difficult.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helps with: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Container orchestration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Scaling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Self-healing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Service discovery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Rolling deployments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Rollbacks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Configuration management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Secret management</w:t>
      </w:r>
    </w:p>
    <w:p w:rsidR="00306AE5" w:rsidRPr="00306AE5" w:rsidRDefault="00306AE5" w:rsidP="0030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Resource management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03 — Containers vs Kubernetes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Docker or another container runtime packages an application into a container.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manages containers at scale.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 Runtime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Container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Kubernetes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+---- Multiple containers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+---- Multiple machines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+---- Networking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+---- Scaling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+---- Self-healing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Docker answers:</w:t>
      </w:r>
    </w:p>
    <w:p w:rsidR="00306AE5" w:rsidRPr="00306AE5" w:rsidRDefault="00306AE5" w:rsidP="00306A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How do I package and run an application?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answers:</w:t>
      </w:r>
    </w:p>
    <w:p w:rsidR="00306AE5" w:rsidRPr="00306AE5" w:rsidRDefault="00306AE5" w:rsidP="00306A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How do I operate many containerized applications reliably?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04 — Kubernetes Architecture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Kubernetes cluster consists mainly of: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 Cluster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Control Plane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Worker Nodes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High-level architecture: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Kubernetes Cluster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+-------------+-------------+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v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Control Plane                 Worker Nodes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+------+------+              +-----+-----+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      |      |              |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API  Scheduler Controller    Kubelet  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Server             Manager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etcd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05 — Control Plane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control plane manages the Kubernetes cluster.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Major components:</w:t>
      </w:r>
    </w:p>
    <w:p w:rsidR="00306AE5" w:rsidRPr="00306AE5" w:rsidRDefault="00306AE5" w:rsidP="0030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API Server</w:t>
      </w:r>
    </w:p>
    <w:p w:rsidR="00306AE5" w:rsidRPr="00306AE5" w:rsidRDefault="00306AE5" w:rsidP="0030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etcd</w:t>
      </w:r>
    </w:p>
    <w:p w:rsidR="00306AE5" w:rsidRPr="00306AE5" w:rsidRDefault="00306AE5" w:rsidP="0030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Scheduler</w:t>
      </w:r>
    </w:p>
    <w:p w:rsidR="00306AE5" w:rsidRPr="00306AE5" w:rsidRDefault="00306AE5" w:rsidP="0030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Controller Manager</w:t>
      </w:r>
    </w:p>
    <w:p w:rsidR="00306AE5" w:rsidRPr="00306AE5" w:rsidRDefault="00306AE5" w:rsidP="0030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Cloud Controller Manager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API Server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kube-apiserver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is the central entry point to Kubernetes.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Commands such as: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create deployment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apply -f deployment.yaml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communicate with the Kubernetes API.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API Server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API Server validates requests and interacts with other Kubernetes components.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etcd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etcd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is a distributed key-value store.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stores cluster state in etcd.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etcd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Cluster state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Configuration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Metadata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etcd is therefore a critical component of the control plane.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Scheduler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scheduler determines where newly created Pods should run.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Scheduler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Node 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Node 2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Node 3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 considers factors such as: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CPU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Node constraints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Affinity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Taints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Tolerations</w:t>
      </w:r>
    </w:p>
    <w:p w:rsidR="00306AE5" w:rsidRPr="00306AE5" w:rsidRDefault="00306AE5" w:rsidP="0030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AE5">
        <w:rPr>
          <w:rFonts w:ascii="Times New Roman" w:eastAsia="Times New Roman" w:hAnsi="Times New Roman" w:cs="Times New Roman"/>
          <w:b/>
          <w:bCs/>
          <w:sz w:val="36"/>
          <w:szCs w:val="36"/>
        </w:rPr>
        <w:t>Controller Manager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Controllers continuously compare: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Desired State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vs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Current State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If they differ, controllers attempt to reconcile the cluster.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Desired: 3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Current: 2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Controller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Create another Pod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This reconciliation loop is fundamental to Kubernetes.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06 — Worker Nodes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Worker nodes run application workloads.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Typical components include:</w:t>
      </w:r>
    </w:p>
    <w:p w:rsidR="00306AE5" w:rsidRPr="00306AE5" w:rsidRDefault="00306AE5" w:rsidP="0030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kubelet</w:t>
      </w:r>
    </w:p>
    <w:p w:rsidR="00306AE5" w:rsidRPr="00306AE5" w:rsidRDefault="00306AE5" w:rsidP="0030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container runtime</w:t>
      </w:r>
    </w:p>
    <w:p w:rsidR="00306AE5" w:rsidRPr="00306AE5" w:rsidRDefault="00306AE5" w:rsidP="0030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kube-proxy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And, of course, Pods.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Worker 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kubelet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container runtime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kube-proxy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Pods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07 — kubelet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kubelet runs on every worker node.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Its responsibility is to ensure that the Pods assigned to that node are running correctly.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API Server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kubelet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 Runtime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kubelet communicates with the Kubernetes API and manages Pods on its node.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08 — Container Runtime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container runtime is responsible for running containers.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Modern Kubernetes uses the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Runtime Interface (CRI)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to interact with compatible runtimes.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runtime handles operations such as:</w:t>
      </w:r>
    </w:p>
    <w:p w:rsidR="00306AE5" w:rsidRPr="00306AE5" w:rsidRDefault="00306AE5" w:rsidP="0030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Pulling images</w:t>
      </w:r>
    </w:p>
    <w:p w:rsidR="00306AE5" w:rsidRPr="00306AE5" w:rsidRDefault="00306AE5" w:rsidP="0030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Starting containers</w:t>
      </w:r>
    </w:p>
    <w:p w:rsidR="00306AE5" w:rsidRPr="00306AE5" w:rsidRDefault="00306AE5" w:rsidP="0030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Stopping containers</w:t>
      </w:r>
    </w:p>
    <w:p w:rsidR="00306AE5" w:rsidRPr="00306AE5" w:rsidRDefault="00306AE5" w:rsidP="0030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Managing container execution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09 — 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Pod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is the smallest deployable unit in Kubernetes.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Pod contains one or more containers.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Container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Container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Most commonly: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Application Container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Containers in the same Pod share:</w:t>
      </w:r>
    </w:p>
    <w:p w:rsidR="00306AE5" w:rsidRPr="00306AE5" w:rsidRDefault="00306AE5" w:rsidP="0030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 namespace</w:t>
      </w:r>
    </w:p>
    <w:p w:rsidR="00306AE5" w:rsidRPr="00306AE5" w:rsidRDefault="00306AE5" w:rsidP="0030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306AE5" w:rsidRPr="00306AE5" w:rsidRDefault="00306AE5" w:rsidP="0030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localhost communication</w:t>
      </w:r>
    </w:p>
    <w:p w:rsidR="00306AE5" w:rsidRPr="00306AE5" w:rsidRDefault="00306AE5" w:rsidP="0030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Volumes attached to the Pod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10 — Pod Lifecycle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Pod can have different phases: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Running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Succeeded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Failed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Containers can also restart according to the configured restart policy.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Pods are generally considered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ephemeral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For long-running applications, we normally use controllers such as Deployments rather than creating individual Pods manually.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11 — Namespaces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Namespaces provide logical isolation inside a Kubernetes cluster.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Cluster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development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staging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production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namespaces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create namespace development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pods -n development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Namespaces can help organize:</w:t>
      </w:r>
    </w:p>
    <w:p w:rsidR="00306AE5" w:rsidRPr="00306AE5" w:rsidRDefault="00306AE5" w:rsidP="0030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Teams</w:t>
      </w:r>
    </w:p>
    <w:p w:rsidR="00306AE5" w:rsidRPr="00306AE5" w:rsidRDefault="00306AE5" w:rsidP="0030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306AE5" w:rsidRPr="00306AE5" w:rsidRDefault="00306AE5" w:rsidP="0030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Environments</w:t>
      </w:r>
    </w:p>
    <w:p w:rsidR="00306AE5" w:rsidRPr="00306AE5" w:rsidRDefault="00306AE5" w:rsidP="0030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Namespaces are not a complete security boundary by themselves.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12 — Labels and Selectors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Labels are key-value pairs attached to Kubernetes objects.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labels: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app: web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environment: production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Selectors are used to find matching objects.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selector: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matchLabels: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app: web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Labels are fundamental to Kubernetes networking and workload management.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13 — Deployments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Deployment manages replicated application Pods.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ReplicaSet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+---+---+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   |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Pod Pod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apiVersion: apps/v1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kind: Deployment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name: web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spec: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replicas: 3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selector: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matchLabels: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app: web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template: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metadata: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labels: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app: web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spec: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containers: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- name: web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image: nginx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Create it: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apply -f deployment.yaml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Check it: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deployment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pods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14 — ReplicaSet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ReplicaSet ensures that the desired number of Pods exists.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Desired: 3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2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3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If one Pod disappears: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2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3 -&gt; Failed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ReplicaSet creates a replacement: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2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4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Deployments normally manage ReplicaSets for us.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15 — DaemonSet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DaemonSet ensures that a Pod runs on each eligible node.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Node 1 → Agent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Node 2 → Agent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Node 3 → Agent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306AE5" w:rsidRPr="00306AE5" w:rsidRDefault="00306AE5" w:rsidP="0030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Logging agents</w:t>
      </w:r>
    </w:p>
    <w:p w:rsidR="00306AE5" w:rsidRPr="00306AE5" w:rsidRDefault="00306AE5" w:rsidP="0030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Monitoring agents</w:t>
      </w:r>
    </w:p>
    <w:p w:rsidR="00306AE5" w:rsidRPr="00306AE5" w:rsidRDefault="00306AE5" w:rsidP="0030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Node-level security agents</w:t>
      </w:r>
    </w:p>
    <w:p w:rsidR="00306AE5" w:rsidRPr="00306AE5" w:rsidRDefault="00306AE5" w:rsidP="0030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Storage/networking components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16 — StatefulSet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StatefulSet is designed for stateful applications.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 provides stable:</w:t>
      </w:r>
    </w:p>
    <w:p w:rsidR="00306AE5" w:rsidRPr="00306AE5" w:rsidRDefault="00306AE5" w:rsidP="0030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Pod identity</w:t>
      </w:r>
    </w:p>
    <w:p w:rsidR="00306AE5" w:rsidRPr="00306AE5" w:rsidRDefault="00306AE5" w:rsidP="0030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 identity</w:t>
      </w:r>
    </w:p>
    <w:p w:rsidR="00306AE5" w:rsidRPr="00306AE5" w:rsidRDefault="00306AE5" w:rsidP="0030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Storage association</w:t>
      </w:r>
    </w:p>
    <w:p w:rsidR="00306AE5" w:rsidRPr="00306AE5" w:rsidRDefault="00306AE5" w:rsidP="0030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Ordering behavior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306AE5" w:rsidRPr="00306AE5" w:rsidRDefault="00306AE5" w:rsidP="0030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306AE5" w:rsidRPr="00306AE5" w:rsidRDefault="00306AE5" w:rsidP="0030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306AE5" w:rsidRPr="00306AE5" w:rsidRDefault="00306AE5" w:rsidP="0030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Stateful services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database-0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database-1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database-2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Unlike ordinary Deployment Pods, StatefulSet Pods have stable identities.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17 — Jobs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Job runs a task until successful completion.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Job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Task Complete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cases:</w:t>
      </w:r>
    </w:p>
    <w:p w:rsidR="00306AE5" w:rsidRPr="00306AE5" w:rsidRDefault="00306AE5" w:rsidP="0030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Database migration</w:t>
      </w:r>
    </w:p>
    <w:p w:rsidR="00306AE5" w:rsidRPr="00306AE5" w:rsidRDefault="00306AE5" w:rsidP="0030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Batch processing</w:t>
      </w:r>
    </w:p>
    <w:p w:rsidR="00306AE5" w:rsidRPr="00306AE5" w:rsidRDefault="00306AE5" w:rsidP="0030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One-time scripts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18 — CronJobs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CronJob creates Jobs according to a schedule.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CronJob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Job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Job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+---- Job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schedule: "0 2 * * *"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This can represent a task scheduled to run periodically.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19 — Kubernetes Services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Pods are ephemeral.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Their IP addresses can change.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provides a stable network endpoint for a group of Pods.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+-------+-------+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       |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Pod     Pod     Pod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Service discovery allows applications to communicate without needing to know individual Pod IPs.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20 — ClusterIP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ClusterIP is the default Service type.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 provides internal cluster access.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ClusterIP 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+---+---+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   |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Pod Pod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it for internal communication.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21 — NodePort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NodePort exposes a Service through a port on each node.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External Client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Node IP:NodePort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NodePort is useful for basic external access but is not usually the preferred production ingress architecture.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22 — LoadBalancer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LoadBalancer exposes a Service through an external load balancer when supported by the environment.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Cloud Load Balancer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 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Cloud providers typically integrate this with their own load-balancing infrastructure.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23 — Ingress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Ingress provides HTTP/HTTPS routing into a Kubernetes cluster.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Internet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Ingress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/           \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/             \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v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frontend          backend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Pods              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Ingress commonly provides:</w:t>
      </w:r>
    </w:p>
    <w:p w:rsidR="00306AE5" w:rsidRPr="00306AE5" w:rsidRDefault="00306AE5" w:rsidP="0030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Host-based routing</w:t>
      </w:r>
    </w:p>
    <w:p w:rsidR="00306AE5" w:rsidRPr="00306AE5" w:rsidRDefault="00306AE5" w:rsidP="0030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Path-based routing</w:t>
      </w:r>
    </w:p>
    <w:p w:rsidR="00306AE5" w:rsidRPr="00306AE5" w:rsidRDefault="00306AE5" w:rsidP="0030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TLS termination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An Ingress resource requires an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Ingress Controller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to actually implement the routing behavior.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24 — Kubernetes DNS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provides service discovery through DNS.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backend.production.svc.cluster.local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Applications can communicate using Service names instead of hard-coded Pod IP addresses.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backend 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Backend Pods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25 — ConfigMaps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ConfigMaps store non-sensitive configuration.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apiVersion: v1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kind: ConfigMap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name: app-config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data: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APP_ENV: production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Applications can consume ConfigMaps as:</w:t>
      </w:r>
    </w:p>
    <w:p w:rsidR="00306AE5" w:rsidRPr="00306AE5" w:rsidRDefault="00306AE5" w:rsidP="0030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306AE5" w:rsidRPr="00306AE5" w:rsidRDefault="00306AE5" w:rsidP="0030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:rsidR="00306AE5" w:rsidRPr="00306AE5" w:rsidRDefault="00306AE5" w:rsidP="0030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Configuration data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Do not use ConfigMaps for secrets.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26 — Secrets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Secrets are designed to hold sensitive configuration.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06AE5" w:rsidRPr="00306AE5" w:rsidRDefault="00306AE5" w:rsidP="0030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:rsidR="00306AE5" w:rsidRPr="00306AE5" w:rsidRDefault="00306AE5" w:rsidP="0030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:rsidR="00306AE5" w:rsidRPr="00306AE5" w:rsidRDefault="00306AE5" w:rsidP="0030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306AE5" w:rsidRPr="00306AE5" w:rsidRDefault="00306AE5" w:rsidP="0030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apiVersion: v1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kind: Secret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name: database-secret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type: Opaque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306AE5" w:rsidRPr="00306AE5" w:rsidRDefault="00306AE5" w:rsidP="00306A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Secrets are not automatically equivalent to strong secret encryption or a complete secret-management system. Security depends on cluster configuration, encryption at rest, RBAC, access controls, and how secrets are delivered.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27 — Resource Requests and Limits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Containers can specify resource requests and limits.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resources: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requests: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cpu: "250m"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memory: "256Mi"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limits: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cpu: "500m"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memory: "512Mi"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Requests influence scheduling.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Limits constrain resource usage.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Requests → Scheduler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Limits   → Container resource enforcement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28 — Persistent Volumes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Containers and Pods are ephemeral.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Persistent storage allows data to survive Pod recreation.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PersistentVolumeClaim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PersistentVolume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29 — PersistentVolumeClaim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PVC is a request for storage.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apiVersion: v1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kind: PersistentVolumeClaim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name: app-storage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spec: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accessModes: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- ReadWriteOnce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resources: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requests: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storage: 10Gi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application uses the PVC rather than directly managing the underlying storage implementation.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30 — StorageClass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StorageClass allows Kubernetes to dynamically provision storage.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PVC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StorageClass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Provisioner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This is especially useful in cloud environments.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31 — RBAC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controls who can perform which actions.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Core concepts: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User / ServiceAccount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Role / ClusterRole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RoleBinding / ClusterRoleBinding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Examples of permissions: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get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list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watch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Principle:</w:t>
      </w:r>
    </w:p>
    <w:p w:rsidR="00306AE5" w:rsidRPr="00306AE5" w:rsidRDefault="00306AE5" w:rsidP="00306A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Grant only the permissions required.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32 — Service Accounts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ServiceAccounts provide identities for workloads running inside Kubernetes.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ServiceAccount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RBAC Permissions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 API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Applications should use narrowly scoped permissions.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33 — Scheduling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Kubernetes scheduler decides where Pods run.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 considers: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Resource availability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Node selectors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Affinity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Anti-affinity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Taints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Tolerations</w:t>
      </w:r>
    </w:p>
    <w:p w:rsidR="00306AE5" w:rsidRPr="00306AE5" w:rsidRDefault="00306AE5" w:rsidP="0030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Topology constraints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34 — Node Selector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Node selector allows Pods to target nodes with specific labels.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nodeSelector: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disktype: ssd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Pod will only be scheduled onto nodes matching that label.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35 — Affinity and Anti-Affinity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Affinity expresses placement preferences or requirements.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Application A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+---- Prefer same zone as Application B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Anti-affinity can help distribute replicas across nodes or failure domains.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36 — Taints and Tolerations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Taints allow nodes to repel Pods.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Tolerations allow specific Pods to run on tainted nodes.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Taint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Most Pods rejected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Matching Toleration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Allowed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306AE5" w:rsidRPr="00306AE5" w:rsidRDefault="00306AE5" w:rsidP="0030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Dedicated nodes</w:t>
      </w:r>
    </w:p>
    <w:p w:rsidR="00306AE5" w:rsidRPr="00306AE5" w:rsidRDefault="00306AE5" w:rsidP="0030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GPU nodes</w:t>
      </w:r>
    </w:p>
    <w:p w:rsidR="00306AE5" w:rsidRPr="00306AE5" w:rsidRDefault="00306AE5" w:rsidP="0030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System workloads</w:t>
      </w:r>
    </w:p>
    <w:p w:rsidR="00306AE5" w:rsidRPr="00306AE5" w:rsidRDefault="00306AE5" w:rsidP="0030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Specialized infrastructure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37 — Horizontal Pod Autoscaler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HPA automatically adjusts the number of Pod replicas based on metrics.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High Load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HPA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Increase 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3 Pods → 5 Pods → 8 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When load decreases, HPA can reduce replicas.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38 — Vertical Pod Autoscaler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VPA adjusts resource requests and limits based on workload behavior.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VPA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CPU / Memory Recommendations or Adjustments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VPA and HPA solve different scaling problems and must be designed carefully when used together.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39 — Cluster Autoscaler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Cluster Autoscaler changes the number of nodes in the cluster based on scheduling demand and provider capabilities.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Pods cannot be scheduled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Cluster Autoscaler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Add Node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When capacity is no longer needed, nodes may be removed.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40 — Helm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Helm is a package manager for Kubernetes.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Helm packages Kubernetes resources into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Charts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Helm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Chart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Deployment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ConfigMap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+---- Ingress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Useful commands: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helm install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helm upgrade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helm rollback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helm uninstall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41 — Helm Chart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Typical chart structure: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my-chart/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Chart.yaml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values.yaml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   ├── deployment.yaml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   ├── service.yaml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   └── ingress.yaml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charts/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values.yaml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provides configurable values.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Templates generate Kubernetes manifests.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42 — kubectl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is the primary command-line tool for Kubernetes.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Basic commands: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nodes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services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deployments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namespaces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Detailed information: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describe pod &lt;pod-name&gt;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Logs: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logs &lt;pod-name&gt;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Execute a command: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exec -it &lt;pod-name&gt; -- sh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Apply configuration: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apply -f deployment.yaml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Delete resources: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delete -f deployment.yaml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43 — Troubleshooting 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Useful workflow: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Problem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describe 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logs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Check Events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Check Configuration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Check Networking / Storage / Resources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Common Pod states: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Running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Succeeded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CrashLoopBackOff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ImagePullBackOff</w:t>
      </w:r>
    </w:p>
    <w:p w:rsidR="00306AE5" w:rsidRPr="00306AE5" w:rsidRDefault="00306AE5" w:rsidP="0030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ErrImagePull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44 — CrashLoopBackOff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CrashLoopBackOff means a container is repeatedly starting and failing, with Kubernetes backing off before restarting it.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Troubleshooting: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get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describe pod &lt;pod-name&gt;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logs &lt;pod-name&gt;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logs &lt;pod-name&gt; --previous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Potential causes: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 crash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Incorrect command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Missing configuration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Missing Secret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Missing dependency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Incorrect environment variables</w:t>
      </w:r>
    </w:p>
    <w:p w:rsidR="00306AE5" w:rsidRPr="00306AE5" w:rsidRDefault="00306AE5" w:rsidP="0030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Permission problems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45 — ImagePullBackOff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ImagePullBackOff means Kubernetes cannot successfully pull the container image.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describe pod &lt;pod-name&gt;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Common causes:</w:t>
      </w:r>
    </w:p>
    <w:p w:rsidR="00306AE5" w:rsidRPr="00306AE5" w:rsidRDefault="00306AE5" w:rsidP="00306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Incorrect image name</w:t>
      </w:r>
    </w:p>
    <w:p w:rsidR="00306AE5" w:rsidRPr="00306AE5" w:rsidRDefault="00306AE5" w:rsidP="00306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Incorrect image tag</w:t>
      </w:r>
    </w:p>
    <w:p w:rsidR="00306AE5" w:rsidRPr="00306AE5" w:rsidRDefault="00306AE5" w:rsidP="00306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Private registry authentication failure</w:t>
      </w:r>
    </w:p>
    <w:p w:rsidR="00306AE5" w:rsidRPr="00306AE5" w:rsidRDefault="00306AE5" w:rsidP="00306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Registry unavailable</w:t>
      </w:r>
    </w:p>
    <w:p w:rsidR="00306AE5" w:rsidRPr="00306AE5" w:rsidRDefault="00306AE5" w:rsidP="00306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 problems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46 — Observability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Production Kubernetes requires observability.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Three major areas: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Observability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Logs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Metrics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Traces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You should also consider:</w:t>
      </w:r>
    </w:p>
    <w:p w:rsidR="00306AE5" w:rsidRPr="00306AE5" w:rsidRDefault="00306AE5" w:rsidP="0030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306AE5" w:rsidRPr="00306AE5" w:rsidRDefault="00306AE5" w:rsidP="0030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:rsidR="00306AE5" w:rsidRPr="00306AE5" w:rsidRDefault="00306AE5" w:rsidP="0030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306AE5" w:rsidRPr="00306AE5" w:rsidRDefault="00306AE5" w:rsidP="0030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 health</w:t>
      </w:r>
    </w:p>
    <w:p w:rsidR="00306AE5" w:rsidRPr="00306AE5" w:rsidRDefault="00306AE5" w:rsidP="0030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Infrastructure health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47 — Health Checks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supports probes.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Liveness Probe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Determines whether a container should be restarted.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Readiness Probe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Determines whether a Pod should receive traffic.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Startup Probe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Allows slow-starting applications additional time to initialize.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Startup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Readiness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Receive Traffic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Liveness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Restart if unhealthy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48 — Custom Resources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Kubernetes can be extended with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Custom Resource Definitions (CRDs)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CRD introduces a new API resource type.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 API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+----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+---- Services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+---- Deployments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+---- Custom Resources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CRDs are widely used by Kubernetes operators.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49 — Operators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An Operator extends Kubernetes with domain-specific automation.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Custom Resource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Operator Controller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Reconciliation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Application Infrastructure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Operators are commonly used to automate complex stateful applications and platform components.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50 — Production Kubernetes Architecture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production cluster generally requires: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Secure access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 controls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Resource management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Disaster recovery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Upgrade strategy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Secret management</w:t>
      </w:r>
    </w:p>
    <w:p w:rsidR="00306AE5" w:rsidRPr="00306AE5" w:rsidRDefault="00306AE5" w:rsidP="0030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Policy enforcement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 architecture: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Users / Applications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Load Balancer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Ingress Layer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Kubernetes Services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+-------------+-------------+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v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Storage                    External APIs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Persistent Storage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51 — High Availability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High availability means designing the cluster so that failure of individual components does not unnecessarily cause service disruption.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Consider redundancy across:</w:t>
      </w:r>
    </w:p>
    <w:p w:rsidR="00306AE5" w:rsidRPr="00306AE5" w:rsidRDefault="00306AE5" w:rsidP="0030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Control plane components</w:t>
      </w:r>
    </w:p>
    <w:p w:rsidR="00306AE5" w:rsidRPr="00306AE5" w:rsidRDefault="00306AE5" w:rsidP="0030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Worker nodes</w:t>
      </w:r>
    </w:p>
    <w:p w:rsidR="00306AE5" w:rsidRPr="00306AE5" w:rsidRDefault="00306AE5" w:rsidP="0030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Availability zones</w:t>
      </w:r>
    </w:p>
    <w:p w:rsidR="00306AE5" w:rsidRPr="00306AE5" w:rsidRDefault="00306AE5" w:rsidP="0030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 replicas</w:t>
      </w:r>
    </w:p>
    <w:p w:rsidR="00306AE5" w:rsidRPr="00306AE5" w:rsidRDefault="00306AE5" w:rsidP="0030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 paths</w:t>
      </w:r>
    </w:p>
    <w:p w:rsidR="00306AE5" w:rsidRPr="00306AE5" w:rsidRDefault="00306AE5" w:rsidP="0030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Availability Zone A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├── 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└── 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Availability Zone B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├── 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└── 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Availability Zone C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├── Node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└── Node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 replicas should be distributed appropriately across failure domains.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52 — Disaster Recovery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Important Kubernetes disaster recovery considerations include: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Cluster configuration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Application manifests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Persistent data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etcd data where self-managing the control plane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Secrets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Backup strategy</w:t>
      </w:r>
    </w:p>
    <w:p w:rsidR="00306AE5" w:rsidRPr="00306AE5" w:rsidRDefault="00306AE5" w:rsidP="00306A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Recovery procedures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backup without a tested restore procedure is not a complete disaster recovery strategy.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53 — Kubernetes Security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Security should be applied at multiple layers: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│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Identity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Authentication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Authorization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Network Security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Container Security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Secrets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Supply Chain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├── Runtime Security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└── Audit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Important practices: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Least privilege RBAC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 policies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Image scanning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Trusted registries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Minimal container images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Secret protection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Pod security controls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Regular upgrades</w:t>
      </w:r>
    </w:p>
    <w:p w:rsidR="00306AE5" w:rsidRPr="00306AE5" w:rsidRDefault="00306AE5" w:rsidP="00306A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54 — Network Policies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NetworkPolicy controls which network traffic is allowed to and from Pods when the cluster's network implementation supports it.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| Allowed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X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default-deny strategy followed by explicit allow rules is often a strong starting point for sensitive environments, but policies must be designed around actual application communication requirements.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55 — Kubernetes with Terraform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Terraform and Kubernetes solve different problems.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Terraform: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Infrastructure Provisioning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 Orchestration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common architecture: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Terraform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VPC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Subnets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IAM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Kubernetes Cluster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Kubernetes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+---- Deployments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+---- Services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+---- Pods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Terraform can provision the underlying cloud infrastructure and, where appropriate, Kubernetes resources.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56 — Kubernetes with CI/CD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typical deployment pipeline: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Git Repository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CI Pipeline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Test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Build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Scan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+---- Push Image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 Registry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Deployment System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CI/CD should include appropriate testing, security checks, and controlled deployment strategies.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57 — GitOps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GitOps treats Git as the source of truth for desired application state.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Git Repository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GitOps Controller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 GitOps controller continuously reconciles Kubernetes with the desired configuration stored in Git.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306AE5" w:rsidRPr="00306AE5" w:rsidRDefault="00306AE5" w:rsidP="00306A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Argo CD</w:t>
      </w:r>
    </w:p>
    <w:p w:rsidR="00306AE5" w:rsidRPr="00306AE5" w:rsidRDefault="00306AE5" w:rsidP="00306A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Flux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58 — Rolling Updates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Deployments can update applications gradually.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Version 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Pod 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Version 1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Version 2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Version 2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 Pod Pod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This reduces the need for a complete stop-and-start deployment.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59 — Rollbacks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If a new deployment causes problems, the application can be rolled back to a previous revision when using a controller such as Deployment.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Useful command: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rollout history deployment/&lt;name&gt;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Rollback: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kubectl rollout undo deployment/&lt;name&gt;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Always validate rollback procedures rather than assuming they will work during an incident.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60 — Production Best Practices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:rsidR="00306AE5" w:rsidRPr="00306AE5" w:rsidRDefault="00306AE5" w:rsidP="00306A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Deployments for stateless applications.</w:t>
      </w:r>
    </w:p>
    <w:p w:rsidR="00306AE5" w:rsidRPr="00306AE5" w:rsidRDefault="00306AE5" w:rsidP="00306A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StatefulSets where stable identity/storage behavior is required.</w:t>
      </w:r>
    </w:p>
    <w:p w:rsidR="00306AE5" w:rsidRPr="00306AE5" w:rsidRDefault="00306AE5" w:rsidP="00306A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Configure readiness and liveness appropriately.</w:t>
      </w:r>
    </w:p>
    <w:p w:rsidR="00306AE5" w:rsidRPr="00306AE5" w:rsidRDefault="00306AE5" w:rsidP="00306A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Set resource requests.</w:t>
      </w:r>
    </w:p>
    <w:p w:rsidR="00306AE5" w:rsidRPr="00306AE5" w:rsidRDefault="00306AE5" w:rsidP="00306A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Set reasonable limits where appropriate.</w:t>
      </w:r>
    </w:p>
    <w:p w:rsidR="00306AE5" w:rsidRPr="00306AE5" w:rsidRDefault="00306AE5" w:rsidP="00306A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multiple replicas for critical services.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306AE5" w:rsidRPr="00306AE5" w:rsidRDefault="00306AE5" w:rsidP="00306A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Follow least privilege.</w:t>
      </w:r>
    </w:p>
    <w:p w:rsidR="00306AE5" w:rsidRPr="00306AE5" w:rsidRDefault="00306AE5" w:rsidP="00306A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RBAC.</w:t>
      </w:r>
    </w:p>
    <w:p w:rsidR="00306AE5" w:rsidRPr="00306AE5" w:rsidRDefault="00306AE5" w:rsidP="00306A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Protect secrets.</w:t>
      </w:r>
    </w:p>
    <w:p w:rsidR="00306AE5" w:rsidRPr="00306AE5" w:rsidRDefault="00306AE5" w:rsidP="00306A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network policies where appropriate.</w:t>
      </w:r>
    </w:p>
    <w:p w:rsidR="00306AE5" w:rsidRPr="00306AE5" w:rsidRDefault="00306AE5" w:rsidP="00306A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Scan container images.</w:t>
      </w:r>
    </w:p>
    <w:p w:rsidR="00306AE5" w:rsidRPr="00306AE5" w:rsidRDefault="00306AE5" w:rsidP="00306A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Keep Kubernetes and images updated.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</w:p>
    <w:p w:rsidR="00306AE5" w:rsidRPr="00306AE5" w:rsidRDefault="00306AE5" w:rsidP="00306A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Spread replicas across failure domains.</w:t>
      </w:r>
    </w:p>
    <w:p w:rsidR="00306AE5" w:rsidRPr="00306AE5" w:rsidRDefault="00306AE5" w:rsidP="00306A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health checks.</w:t>
      </w:r>
    </w:p>
    <w:p w:rsidR="00306AE5" w:rsidRPr="00306AE5" w:rsidRDefault="00306AE5" w:rsidP="00306A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Configure autoscaling appropriately.</w:t>
      </w:r>
    </w:p>
    <w:p w:rsidR="00306AE5" w:rsidRPr="00306AE5" w:rsidRDefault="00306AE5" w:rsidP="00306A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Monitor cluster and application health.</w:t>
      </w:r>
    </w:p>
    <w:p w:rsidR="00306AE5" w:rsidRPr="00306AE5" w:rsidRDefault="00306AE5" w:rsidP="00306A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Maintain backups.</w:t>
      </w:r>
    </w:p>
    <w:p w:rsidR="00306AE5" w:rsidRPr="00306AE5" w:rsidRDefault="00306AE5" w:rsidP="00306A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Test recovery procedures.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E5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:rsidR="00306AE5" w:rsidRPr="00306AE5" w:rsidRDefault="00306AE5" w:rsidP="00306A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Git for configuration.</w:t>
      </w:r>
    </w:p>
    <w:p w:rsidR="00306AE5" w:rsidRPr="00306AE5" w:rsidRDefault="00306AE5" w:rsidP="00306A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Prefer declarative management.</w:t>
      </w:r>
    </w:p>
    <w:p w:rsidR="00306AE5" w:rsidRPr="00306AE5" w:rsidRDefault="00306AE5" w:rsidP="00306A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consistent naming and labels.</w:t>
      </w:r>
    </w:p>
    <w:p w:rsidR="00306AE5" w:rsidRPr="00306AE5" w:rsidRDefault="00306AE5" w:rsidP="00306A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Document operational procedures.</w:t>
      </w:r>
    </w:p>
    <w:p w:rsidR="00306AE5" w:rsidRPr="00306AE5" w:rsidRDefault="00306AE5" w:rsidP="00306A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Use CI/CD or GitOps for controlled deployments.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61 — Kubernetes Mental Model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The most important Kubernetes concept is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desired state + reconciliation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Desired State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Kubernetes API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Controllers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Current State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Compare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+--------+--------+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Same              Different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|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v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Nothing          Reconcile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the cluster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continuously works to make the actual state match the desired state.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62 — Complete Kubernetes Architecture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Kubernetes Cluster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+---------------+---------------+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v                   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Control Plane                    Worker Nodes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+-------+-------+                 +-----+------+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       |       |                 |    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v       v       v                 v    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API Server  etcd  Scheduler          kubelet    kube-proxy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Controller Manager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Desired State / Reconciliation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+---- Containers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+---- Volumes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  +---- Network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63 — Kubernetes Request Flow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Example: a user accesses an application.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User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DNS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Load Balancer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Ingress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response travels back through the networking stack to the user.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64 — Kubernetes and Cloud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Managed Kubernetes services reduce the operational burden of managing the control plane.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Major cloud Kubernetes platforms include: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AWS       → EKS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Microsoft → AKS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Google    → GKE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exact operational model differs between providers, so cloud-specific notes should be maintained separately.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65 — Final Kubernetes Mental Model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Remember Kubernetes as five major ideas: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1. Cluster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2. Control Plane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3. Worker Nodes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4. Pods / Workloads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5. Services / Networking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And the most important operational principle: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Desired State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 API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Controllers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Reconciliation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Actual Infrastructure</w:t>
      </w:r>
    </w:p>
    <w:p w:rsidR="00306AE5" w:rsidRPr="00306AE5" w:rsidRDefault="00306AE5" w:rsidP="0030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306AE5" w:rsidRPr="00306AE5" w:rsidRDefault="00306AE5" w:rsidP="0030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Kubernetes is not simply a tool for running Docker containers.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It is a platform for managing distributed applications through: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Declarative configuration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Desired state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Reconciliation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Scheduling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Scaling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Observability</w:t>
      </w:r>
    </w:p>
    <w:p w:rsidR="00306AE5" w:rsidRPr="00306AE5" w:rsidRDefault="00306AE5" w:rsidP="00306A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A strong Kubernetes engineer should understand not only </w:t>
      </w:r>
      <w:r w:rsidRPr="00306AE5">
        <w:rPr>
          <w:rFonts w:ascii="Courier New" w:eastAsia="Times New Roman" w:hAnsi="Courier New" w:cs="Courier New"/>
          <w:sz w:val="20"/>
          <w:szCs w:val="20"/>
        </w:rPr>
        <w:t>kubectl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commands, but also </w:t>
      </w: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why Kubernetes behaves the way it does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AE5" w:rsidRPr="00306AE5" w:rsidRDefault="00306AE5" w:rsidP="0030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sz w:val="24"/>
          <w:szCs w:val="24"/>
        </w:rPr>
        <w:t>The learning progression should therefore be: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Containers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Kubernetes Fundamentals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Architecture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Pods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Workloads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Networking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Configuration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Scheduling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Autoscaling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Helm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Troubleshooting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Observability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CRDs / Operators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Production Architecture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Cloud Kubernetes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Terraform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CI/CD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06AE5" w:rsidRPr="00306AE5" w:rsidRDefault="00306AE5" w:rsidP="0030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AE5">
        <w:rPr>
          <w:rFonts w:ascii="Courier New" w:eastAsia="Times New Roman" w:hAnsi="Courier New" w:cs="Courier New"/>
          <w:sz w:val="20"/>
          <w:szCs w:val="20"/>
        </w:rPr>
        <w:t>GitOps</w:t>
      </w:r>
    </w:p>
    <w:p w:rsidR="00306AE5" w:rsidRPr="00306AE5" w:rsidRDefault="00306AE5" w:rsidP="00306A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AE5">
        <w:rPr>
          <w:rFonts w:ascii="Times New Roman" w:eastAsia="Times New Roman" w:hAnsi="Times New Roman" w:cs="Times New Roman"/>
          <w:b/>
          <w:bCs/>
          <w:sz w:val="24"/>
          <w:szCs w:val="24"/>
        </w:rPr>
        <w:t>Core principle:</w:t>
      </w:r>
      <w:r w:rsidRPr="00306AE5">
        <w:rPr>
          <w:rFonts w:ascii="Times New Roman" w:eastAsia="Times New Roman" w:hAnsi="Times New Roman" w:cs="Times New Roman"/>
          <w:sz w:val="24"/>
          <w:szCs w:val="24"/>
        </w:rPr>
        <w:t xml:space="preserve"> Kubernetes continuously reconciles the actual state of the cluster toward the desired state declared through its API.</w:t>
      </w:r>
    </w:p>
    <w:p w:rsidR="004D2607" w:rsidRDefault="004D2607">
      <w:bookmarkStart w:id="0" w:name="_GoBack"/>
      <w:bookmarkEnd w:id="0"/>
    </w:p>
    <w:sectPr w:rsidR="004D2607" w:rsidSect="00306AE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67E5"/>
    <w:multiLevelType w:val="multilevel"/>
    <w:tmpl w:val="0F9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42AF3"/>
    <w:multiLevelType w:val="multilevel"/>
    <w:tmpl w:val="C9E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773A3"/>
    <w:multiLevelType w:val="multilevel"/>
    <w:tmpl w:val="F87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9B6C14"/>
    <w:multiLevelType w:val="multilevel"/>
    <w:tmpl w:val="2EA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56644E"/>
    <w:multiLevelType w:val="multilevel"/>
    <w:tmpl w:val="89E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A11F5"/>
    <w:multiLevelType w:val="multilevel"/>
    <w:tmpl w:val="2A54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9907DF"/>
    <w:multiLevelType w:val="multilevel"/>
    <w:tmpl w:val="5EC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AE7EB1"/>
    <w:multiLevelType w:val="multilevel"/>
    <w:tmpl w:val="354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850740"/>
    <w:multiLevelType w:val="multilevel"/>
    <w:tmpl w:val="9A5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7443AF"/>
    <w:multiLevelType w:val="multilevel"/>
    <w:tmpl w:val="8A6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C902B7"/>
    <w:multiLevelType w:val="multilevel"/>
    <w:tmpl w:val="A0E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742D5E"/>
    <w:multiLevelType w:val="multilevel"/>
    <w:tmpl w:val="365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CA706D"/>
    <w:multiLevelType w:val="multilevel"/>
    <w:tmpl w:val="903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D13280"/>
    <w:multiLevelType w:val="multilevel"/>
    <w:tmpl w:val="3B9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07815"/>
    <w:multiLevelType w:val="multilevel"/>
    <w:tmpl w:val="1F2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D041EF"/>
    <w:multiLevelType w:val="multilevel"/>
    <w:tmpl w:val="455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64062E"/>
    <w:multiLevelType w:val="multilevel"/>
    <w:tmpl w:val="7AA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567F1B"/>
    <w:multiLevelType w:val="multilevel"/>
    <w:tmpl w:val="137A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C80ABE"/>
    <w:multiLevelType w:val="multilevel"/>
    <w:tmpl w:val="8AF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CE4E7D"/>
    <w:multiLevelType w:val="multilevel"/>
    <w:tmpl w:val="B70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464CEB"/>
    <w:multiLevelType w:val="multilevel"/>
    <w:tmpl w:val="274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477714"/>
    <w:multiLevelType w:val="multilevel"/>
    <w:tmpl w:val="152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17491A"/>
    <w:multiLevelType w:val="multilevel"/>
    <w:tmpl w:val="6C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6D5D2F"/>
    <w:multiLevelType w:val="multilevel"/>
    <w:tmpl w:val="605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411E1"/>
    <w:multiLevelType w:val="multilevel"/>
    <w:tmpl w:val="326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FB6A61"/>
    <w:multiLevelType w:val="multilevel"/>
    <w:tmpl w:val="C38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857854"/>
    <w:multiLevelType w:val="multilevel"/>
    <w:tmpl w:val="ED6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495827"/>
    <w:multiLevelType w:val="multilevel"/>
    <w:tmpl w:val="2CC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C34728"/>
    <w:multiLevelType w:val="multilevel"/>
    <w:tmpl w:val="259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1C2DEE"/>
    <w:multiLevelType w:val="multilevel"/>
    <w:tmpl w:val="93D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9160E7"/>
    <w:multiLevelType w:val="multilevel"/>
    <w:tmpl w:val="AD8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5"/>
  </w:num>
  <w:num w:numId="4">
    <w:abstractNumId w:val="17"/>
  </w:num>
  <w:num w:numId="5">
    <w:abstractNumId w:val="9"/>
  </w:num>
  <w:num w:numId="6">
    <w:abstractNumId w:val="10"/>
  </w:num>
  <w:num w:numId="7">
    <w:abstractNumId w:val="3"/>
  </w:num>
  <w:num w:numId="8">
    <w:abstractNumId w:val="18"/>
  </w:num>
  <w:num w:numId="9">
    <w:abstractNumId w:val="24"/>
  </w:num>
  <w:num w:numId="10">
    <w:abstractNumId w:val="7"/>
  </w:num>
  <w:num w:numId="11">
    <w:abstractNumId w:val="4"/>
  </w:num>
  <w:num w:numId="12">
    <w:abstractNumId w:val="29"/>
  </w:num>
  <w:num w:numId="13">
    <w:abstractNumId w:val="26"/>
  </w:num>
  <w:num w:numId="14">
    <w:abstractNumId w:val="12"/>
  </w:num>
  <w:num w:numId="15">
    <w:abstractNumId w:val="11"/>
  </w:num>
  <w:num w:numId="16">
    <w:abstractNumId w:val="16"/>
  </w:num>
  <w:num w:numId="17">
    <w:abstractNumId w:val="30"/>
  </w:num>
  <w:num w:numId="18">
    <w:abstractNumId w:val="19"/>
  </w:num>
  <w:num w:numId="19">
    <w:abstractNumId w:val="22"/>
  </w:num>
  <w:num w:numId="20">
    <w:abstractNumId w:val="13"/>
  </w:num>
  <w:num w:numId="21">
    <w:abstractNumId w:val="6"/>
  </w:num>
  <w:num w:numId="22">
    <w:abstractNumId w:val="14"/>
  </w:num>
  <w:num w:numId="23">
    <w:abstractNumId w:val="2"/>
  </w:num>
  <w:num w:numId="24">
    <w:abstractNumId w:val="21"/>
  </w:num>
  <w:num w:numId="25">
    <w:abstractNumId w:val="0"/>
  </w:num>
  <w:num w:numId="26">
    <w:abstractNumId w:val="27"/>
  </w:num>
  <w:num w:numId="27">
    <w:abstractNumId w:val="8"/>
  </w:num>
  <w:num w:numId="28">
    <w:abstractNumId w:val="28"/>
  </w:num>
  <w:num w:numId="29">
    <w:abstractNumId w:val="15"/>
  </w:num>
  <w:num w:numId="30">
    <w:abstractNumId w:val="2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B05"/>
    <w:rsid w:val="00244B05"/>
    <w:rsid w:val="00306AE5"/>
    <w:rsid w:val="004D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6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6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6A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A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6A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A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6A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6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6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6A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A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6A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A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6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4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9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8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3976</Words>
  <Characters>22669</Characters>
  <Application>Microsoft Office Word</Application>
  <DocSecurity>0</DocSecurity>
  <Lines>188</Lines>
  <Paragraphs>53</Paragraphs>
  <ScaleCrop>false</ScaleCrop>
  <Company/>
  <LinksUpToDate>false</LinksUpToDate>
  <CharactersWithSpaces>26592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2026-08-27T10:04:00Z</dcterms:created>
  <dcterms:modified xsi:type="dcterms:W3CDTF">2026-08-27T10:04:00Z</dcterms:modified>
</cp:coreProperties>
</file>