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900c7694dd4fd9" /><Relationship Type="http://schemas.openxmlformats.org/package/2006/relationships/metadata/core-properties" Target="/docProps/core.xml" Id="R51b85dfc30be4c6a" /><Relationship Type="http://schemas.openxmlformats.org/officeDocument/2006/relationships/extended-properties" Target="/docProps/app.xml" Id="R735b85db4b5040a2" /><Relationship Type="http://schemas.openxmlformats.org/officeDocument/2006/relationships/custom-properties" Target="/docProps/custom.xml" Id="Rec408208d3dd406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  <w:spacing w:before="480" w:after="120"/>
      </w:pPr>
      <w:r>
        <w:rPr>
          <w:b/>
          <w:sz w:val="36"/>
        </w:rPr>
        <w:t xml:space="preserve">2. Technology Stack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02" w14:textId="00100003">
            <w:r>
              <w:t xml:space="preserve">Layer</w:t>
            </w:r>
          </w:p>
        </w:tc>
        <w:tc>
          <w:p w14:paraId="00100004" w14:textId="00100005">
            <w:r>
              <w:t xml:space="preserve">Choice</w:t>
            </w:r>
          </w:p>
        </w:tc>
        <w:tc>
          <w:p w14:paraId="00100006" w14:textId="00100007">
            <w:r>
              <w:t xml:space="preserve">Reason</w:t>
            </w:r>
          </w:p>
        </w:tc>
      </w:tr>
      <w:tr>
        <w:trPr/>
        <w:tc>
          <w:p w14:paraId="00100008" w14:textId="00100009">
            <w:r>
              <w:t xml:space="preserve">Frontend</w:t>
            </w:r>
          </w:p>
        </w:tc>
        <w:tc>
          <w:p w14:paraId="0010000A" w14:textId="0010000B">
            <w:r>
              <w:t xml:space="preserve">React 18 + Vite + TypeScript</w:t>
            </w:r>
          </w:p>
        </w:tc>
        <w:tc>
          <w:p w14:paraId="0010000C" w14:textId="0010000D">
            <w:r>
              <w:t xml:space="preserve">Fast dev cycle, strong typing, static deploy</w:t>
            </w:r>
          </w:p>
        </w:tc>
      </w:tr>
      <w:tr>
        <w:trPr/>
        <w:tc>
          <w:p w14:paraId="0010000E" w14:textId="0010000F">
            <w:r>
              <w:t xml:space="preserve">UI Library</w:t>
            </w:r>
          </w:p>
        </w:tc>
        <w:tc>
          <w:p w14:paraId="00100010" w14:textId="00100011">
            <w:r>
              <w:t xml:space="preserve">Tailwind CSS + shadcn/ui</w:t>
            </w:r>
          </w:p>
        </w:tc>
        <w:tc>
          <w:p w14:paraId="00100012" w14:textId="00100013">
            <w:r>
              <w:t xml:space="preserve">Utility-first, mobile-first, accessible components</w:t>
            </w:r>
          </w:p>
        </w:tc>
      </w:tr>
      <w:tr>
        <w:trPr/>
        <w:tc>
          <w:p w14:paraId="00100014" w14:textId="00100015">
            <w:r>
              <w:t xml:space="preserve">Charts</w:t>
            </w:r>
          </w:p>
        </w:tc>
        <w:tc>
          <w:p w14:paraId="00100016" w14:textId="00100017">
            <w:r>
              <w:t xml:space="preserve">Recharts</w:t>
            </w:r>
          </w:p>
        </w:tc>
        <w:tc>
          <w:p w14:paraId="00100018" w14:textId="00100019">
            <w:r>
              <w:t xml:space="preserve">Composable, React-native charting</w:t>
            </w:r>
          </w:p>
        </w:tc>
      </w:tr>
      <w:tr>
        <w:trPr/>
        <w:tc>
          <w:p w14:paraId="0010001A" w14:textId="0010001B">
            <w:r>
              <w:t xml:space="preserve">State / Data Fetching</w:t>
            </w:r>
          </w:p>
        </w:tc>
        <w:tc>
          <w:p w14:paraId="0010001C" w14:textId="0010001D">
            <w:r>
              <w:t xml:space="preserve">TanStack React Query v5</w:t>
            </w:r>
          </w:p>
        </w:tc>
        <w:tc>
          <w:p w14:paraId="0010001E" w14:textId="0010001F">
            <w:r>
              <w:t xml:space="preserve">Cache, loading/error states, pagination</w:t>
            </w:r>
          </w:p>
        </w:tc>
      </w:tr>
      <w:tr>
        <w:trPr/>
        <w:tc>
          <w:p w14:paraId="00100020" w14:textId="00100021">
            <w:r>
              <w:t xml:space="preserve">Frontend Auth</w:t>
            </w:r>
          </w:p>
        </w:tc>
        <w:tc>
          <w:p w14:paraId="00100022" w14:textId="00100023">
            <w:r>
              <w:t xml:space="preserve">JWT in httpOnly cookie</w:t>
            </w:r>
          </w:p>
        </w:tc>
        <w:tc>
          <w:p w14:paraId="00100024" w14:textId="00100025">
            <w:r>
              <w:t xml:space="preserve">XSS-safe token storage</w:t>
            </w:r>
          </w:p>
        </w:tc>
      </w:tr>
      <w:tr>
        <w:trPr/>
        <w:tc>
          <w:p w14:paraId="00100026" w14:textId="00100027">
            <w:r>
              <w:t xml:space="preserve">Backend</w:t>
            </w:r>
          </w:p>
        </w:tc>
        <w:tc>
          <w:p w14:paraId="00100028" w14:textId="00100029">
            <w:r>
              <w:t xml:space="preserve">Python 3.11+ + FastAPI</w:t>
            </w:r>
          </w:p>
        </w:tc>
        <w:tc>
          <w:p w14:paraId="0010002A" w14:textId="0010002B">
            <w:r>
              <w:t xml:space="preserve">Async, typed, great for data/analytics</w:t>
            </w:r>
          </w:p>
        </w:tc>
      </w:tr>
      <w:tr>
        <w:trPr/>
        <w:tc>
          <w:p w14:paraId="0010002C" w14:textId="0010002D">
            <w:r>
              <w:t xml:space="preserve">ORM</w:t>
            </w:r>
          </w:p>
        </w:tc>
        <w:tc>
          <w:p w14:paraId="0010002E" w14:textId="0010002F">
            <w:r>
              <w:t xml:space="preserve">SQLAlchemy 2.x (async)</w:t>
            </w:r>
          </w:p>
        </w:tc>
        <w:tc>
          <w:p w14:paraId="00100030" w14:textId="00100031">
            <w:r>
              <w:t xml:space="preserve">Declarative, migration-ready</w:t>
            </w:r>
          </w:p>
        </w:tc>
      </w:tr>
      <w:tr>
        <w:trPr/>
        <w:tc>
          <w:p w14:paraId="00100032" w14:textId="00100033">
            <w:r>
              <w:t xml:space="preserve">Migrations</w:t>
            </w:r>
          </w:p>
        </w:tc>
        <w:tc>
          <w:p w14:paraId="00100034" w14:textId="00100035">
            <w:r>
              <w:t xml:space="preserve">Alembic</w:t>
            </w:r>
          </w:p>
        </w:tc>
        <w:tc>
          <w:p w14:paraId="00100036" w14:textId="00100037">
            <w:r>
              <w:t xml:space="preserve">Schema versioning</w:t>
            </w:r>
          </w:p>
        </w:tc>
      </w:tr>
      <w:tr>
        <w:trPr/>
        <w:tc>
          <w:p w14:paraId="00100038" w14:textId="00100039">
            <w:r>
              <w:t xml:space="preserve">Database</w:t>
            </w:r>
          </w:p>
        </w:tc>
        <w:tc>
          <w:p w14:paraId="0010003A" w14:textId="0010003B">
            <w:r>
              <w:t xml:space="preserve">SQLite (dev/MVP) → PostgreSQL (prod)</w:t>
            </w:r>
          </w:p>
        </w:tc>
        <w:tc>
          <w:p w14:paraId="0010003C" w14:textId="0010003D">
            <w:r>
              <w:t xml:space="preserve">Zero-setup dev; clear upgrade path</w:t>
            </w:r>
          </w:p>
        </w:tc>
      </w:tr>
      <w:tr>
        <w:trPr/>
        <w:tc>
          <w:p w14:paraId="0010003E" w14:textId="0010003F">
            <w:r>
              <w:t xml:space="preserve">Auth</w:t>
            </w:r>
          </w:p>
        </w:tc>
        <w:tc>
          <w:p w14:paraId="00100040" w14:textId="00100041">
            <w:r>
              <w:t xml:space="preserve">python-jose + passlib (bcrypt)</w:t>
            </w:r>
          </w:p>
        </w:tc>
        <w:tc>
          <w:p w14:paraId="00100042" w14:textId="00100043">
            <w:r>
              <w:t xml:space="preserve">Industry-standard JWT + password hashing</w:t>
            </w:r>
          </w:p>
        </w:tc>
      </w:tr>
      <w:tr>
        <w:trPr/>
        <w:tc>
          <w:p w14:paraId="00100044" w14:textId="00100045">
            <w:r>
              <w:t xml:space="preserve">Smart Categorise</w:t>
            </w:r>
          </w:p>
        </w:tc>
        <w:tc>
          <w:p w14:paraId="00100046" w14:textId="00100047">
            <w:r>
              <w:t xml:space="preserve">Rule-based keyword engine (Python)</w:t>
            </w:r>
          </w:p>
        </w:tc>
        <w:tc>
          <w:p w14:paraId="00100048" w14:textId="00100049">
            <w:r>
              <w:t xml:space="preserve">No external dependency for MVP; seam for Phase 2 LLM</w:t>
            </w:r>
          </w:p>
        </w:tc>
      </w:tr>
      <w:tr>
        <w:trPr/>
        <w:tc>
          <w:p w14:paraId="0010004A" w14:textId="0010004B">
            <w:r>
              <w:t xml:space="preserve">Containerisation</w:t>
            </w:r>
          </w:p>
        </w:tc>
        <w:tc>
          <w:p w14:paraId="0010004C" w14:textId="0010004D">
            <w:r>
              <w:t xml:space="preserve">Docker + docker-compose</w:t>
            </w:r>
          </w:p>
        </w:tc>
        <w:tc>
          <w:p w14:paraId="0010004E" w14:textId="0010004F">
            <w:r>
              <w:t xml:space="preserve">Reproducible dev and deployment</w:t>
            </w:r>
          </w:p>
        </w:tc>
      </w:tr>
    </w:tbl>
    <w:p w14:paraId="00100050" w14:textId="00100051">
      <w:pPr>
        <w:pStyle w:val="Heading1"/>
        <w:spacing w:before="480" w:after="120"/>
      </w:pPr>
      <w:r>
        <w:rPr>
          <w:b/>
          <w:sz w:val="36"/>
        </w:rPr>
        <w:t xml:space="preserve">3. Architecture Overview</w:t>
      </w:r>
    </w:p>
    <w:p w14:paraId="00100052" w14:textId="00100053">
      <w:pPr>
        <w:pStyle w:val="Heading2"/>
        <w:spacing w:before="240" w:after="120"/>
      </w:pPr>
      <w:r>
        <w:rPr>
          <w:b/>
          <w:sz w:val="28"/>
        </w:rPr>
        <w:t xml:space="preserve">3.1 High-Level Architecture</w:t>
      </w:r>
    </w:p>
    <w:p w14:paraId="00100054" w14:textId="00100055">
      <w:pPr>
        <w:pStyle w:val="Normal"/>
        <w:spacing w:after="160"/>
      </w:pPr>
      <w:r>
        <w:rPr>
          <w:sz w:val="22"/>
        </w:rPr>
        <w:t xml:space="preserve">The application follows a clean client–server separation with three layers:</w:t>
      </w:r>
    </w:p>
    <w:p w14:paraId="00100056" w14:textId="00100057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React SPA (Vite): serves all UI, communicates exclusively via HTTP/JSON REST calls to the backend. All state is managed by TanStack React Query; no global Redux store is needed.</w:t>
      </w:r>
    </w:p>
    <w:p w14:paraId="00100058" w14:textId="00100059">
      <w:pPr>
        <w:pStyle w:val="Normal"/>
        <w:numPr>
          <w:ilvl w:val="0"/>
          <w:numId w:val="1"/>
        </w:numPr>
        <w:spacing w:after="80"/>
      </w:pPr>
      <w:r>
        <w:rPr>
          <w:sz w:val="22"/>
        </w:rPr>
        <w:t xml:space="preserve">FastAPI Application: stateless REST API with JWT-authenticated routes. Business logic lives in service classes. All DB access goes through SQLAlchemy async sessions.</w:t>
      </w:r>
    </w:p>
    <w:p w14:paraId="0010005A" w14:textId="0010005B">
      <w:pPr>
        <w:pStyle w:val="Normal"/>
        <w:numPr>
          <w:ilvl w:val="0"/>
          <w:numId w:val="1"/>
        </w:numPr>
        <w:spacing w:after="160"/>
      </w:pPr>
      <w:r>
        <w:rPr>
          <w:sz w:val="22"/>
        </w:rPr>
        <w:t xml:space="preserve">SQLite / PostgreSQL: single-file database for dev/MVP. Drop-in upgrade to PostgreSQL via a DATABASE_URL change.</w:t>
      </w:r>
    </w:p>
    <w:p w14:paraId="0010005C" w14:textId="0010005D">
      <w:pPr>
        <w:pStyle w:val="Heading2"/>
        <w:spacing w:before="240" w:after="120"/>
      </w:pPr>
      <w:r>
        <w:rPr>
          <w:b/>
          <w:sz w:val="28"/>
        </w:rPr>
        <w:t xml:space="preserve">3.2 Repository Structure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05E" w14:textId="0010005F">
            <w:r>
              <w:t xml:space="preserve">Path</w:t>
            </w:r>
          </w:p>
        </w:tc>
        <w:tc>
          <w:p w14:paraId="00100060" w14:textId="00100061">
            <w:r>
              <w:t xml:space="preserve">Description</w:t>
            </w:r>
          </w:p>
        </w:tc>
      </w:tr>
      <w:tr>
        <w:trPr/>
        <w:tc>
          <w:p w14:paraId="00100062" w14:textId="00100063">
            <w:r>
              <w:t xml:space="preserve">backend/app/api/</w:t>
            </w:r>
          </w:p>
        </w:tc>
        <w:tc>
          <w:p w14:paraId="00100064" w14:textId="00100065">
            <w:r>
              <w:t xml:space="preserve">FastAPI route handlers (auth, users, groups, budgets, categories, transactions, categorizer, analytics)</w:t>
            </w:r>
          </w:p>
        </w:tc>
      </w:tr>
      <w:tr>
        <w:trPr/>
        <w:tc>
          <w:p w14:paraId="00100066" w14:textId="00100067">
            <w:r>
              <w:t xml:space="preserve">backend/app/models/</w:t>
            </w:r>
          </w:p>
        </w:tc>
        <w:tc>
          <w:p w14:paraId="00100068" w14:textId="00100069">
            <w:r>
              <w:t xml:space="preserve">SQLAlchemy ORM models (User, Group, GroupMember, BudgetPeriod, Category, Transaction)</w:t>
            </w:r>
          </w:p>
        </w:tc>
      </w:tr>
      <w:tr>
        <w:trPr/>
        <w:tc>
          <w:p w14:paraId="0010006A" w14:textId="0010006B">
            <w:r>
              <w:t xml:space="preserve">backend/app/schemas/</w:t>
            </w:r>
          </w:p>
        </w:tc>
        <w:tc>
          <w:p w14:paraId="0010006C" w14:textId="0010006D">
            <w:r>
              <w:t xml:space="preserve">Pydantic v2 request/response schemas</w:t>
            </w:r>
          </w:p>
        </w:tc>
      </w:tr>
      <w:tr>
        <w:trPr/>
        <w:tc>
          <w:p w14:paraId="0010006E" w14:textId="0010006F">
            <w:r>
              <w:t xml:space="preserve">backend/app/services/</w:t>
            </w:r>
          </w:p>
        </w:tc>
        <w:tc>
          <w:p w14:paraId="00100070" w14:textId="00100071">
            <w:r>
              <w:t xml:space="preserve">Business logic (analytics, auth, categorizer, date_filter)</w:t>
            </w:r>
          </w:p>
        </w:tc>
      </w:tr>
      <w:tr>
        <w:trPr/>
        <w:tc>
          <w:p w14:paraId="00100072" w14:textId="00100073">
            <w:r>
              <w:t xml:space="preserve">backend/app/db/</w:t>
            </w:r>
          </w:p>
        </w:tc>
        <w:tc>
          <w:p w14:paraId="00100074" w14:textId="00100075">
            <w:r>
              <w:t xml:space="preserve">SQLAlchemy async engine, session factory, declarative Base</w:t>
            </w:r>
          </w:p>
        </w:tc>
      </w:tr>
      <w:tr>
        <w:trPr/>
        <w:tc>
          <w:p w14:paraId="00100076" w14:textId="00100077">
            <w:r>
              <w:t xml:space="preserve">backend/app/main.py</w:t>
            </w:r>
          </w:p>
        </w:tc>
        <w:tc>
          <w:p w14:paraId="00100078" w14:textId="00100079">
            <w:r>
              <w:t xml:space="preserve">FastAPI app factory — CORS, router registration, lifespan</w:t>
            </w:r>
          </w:p>
        </w:tc>
      </w:tr>
      <w:tr>
        <w:trPr/>
        <w:tc>
          <w:p w14:paraId="0010007A" w14:textId="0010007B">
            <w:r>
              <w:t xml:space="preserve">backend/alembic/</w:t>
            </w:r>
          </w:p>
        </w:tc>
        <w:tc>
          <w:p w14:paraId="0010007C" w14:textId="0010007D">
            <w:r>
              <w:t xml:space="preserve">Alembic migration environment + versioned migration scripts</w:t>
            </w:r>
          </w:p>
        </w:tc>
      </w:tr>
      <w:tr>
        <w:trPr/>
        <w:tc>
          <w:p w14:paraId="0010007E" w14:textId="0010007F">
            <w:r>
              <w:t xml:space="preserve">backend/tests/</w:t>
            </w:r>
          </w:p>
        </w:tc>
        <w:tc>
          <w:p w14:paraId="00100080" w14:textId="00100081">
            <w:r>
              <w:t xml:space="preserve">pytest test suite (auth, groups, transactions, analytics, categorizer, date_filter)</w:t>
            </w:r>
          </w:p>
        </w:tc>
      </w:tr>
      <w:tr>
        <w:trPr/>
        <w:tc>
          <w:p w14:paraId="00100082" w14:textId="00100083">
            <w:r>
              <w:t xml:space="preserve">frontend/src/api/</w:t>
            </w:r>
          </w:p>
        </w:tc>
        <w:tc>
          <w:p w14:paraId="00100084" w14:textId="00100085">
            <w:r>
              <w:t xml:space="preserve">Typed Axios API client functions (one file per domain)</w:t>
            </w:r>
          </w:p>
        </w:tc>
      </w:tr>
      <w:tr>
        <w:trPr/>
        <w:tc>
          <w:p w14:paraId="00100086" w14:textId="00100087">
            <w:r>
              <w:t xml:space="preserve">frontend/src/components/</w:t>
            </w:r>
          </w:p>
        </w:tc>
        <w:tc>
          <w:p w14:paraId="00100088" w14:textId="00100089">
            <w:r>
              <w:t xml:space="preserve">Shared components (AppShell, RequireAuth, ErrorBoundary, ui/* shadcn components)</w:t>
            </w:r>
          </w:p>
        </w:tc>
      </w:tr>
      <w:tr>
        <w:trPr/>
        <w:tc>
          <w:p w14:paraId="0010008A" w14:textId="0010008B">
            <w:r>
              <w:t xml:space="preserve">frontend/src/context/</w:t>
            </w:r>
          </w:p>
        </w:tc>
        <w:tc>
          <w:p w14:paraId="0010008C" w14:textId="0010008D">
            <w:r>
              <w:t xml:space="preserve">React Contexts — AuthContext (JWT state), GroupContext (active group)</w:t>
            </w:r>
          </w:p>
        </w:tc>
      </w:tr>
      <w:tr>
        <w:trPr/>
        <w:tc>
          <w:p w14:paraId="0010008E" w14:textId="0010008F">
            <w:r>
              <w:t xml:space="preserve">frontend/src/pages/</w:t>
            </w:r>
          </w:p>
        </w:tc>
        <w:tc>
          <w:p w14:paraId="00100090" w14:textId="00100091">
            <w:r>
              <w:t xml:space="preserve">Full-page components (Dashboard, Transactions, Analytics, Group, Categories, Profile, Settings)</w:t>
            </w:r>
          </w:p>
        </w:tc>
      </w:tr>
      <w:tr>
        <w:trPr/>
        <w:tc>
          <w:p w14:paraId="00100092" w14:textId="00100093">
            <w:r>
              <w:t xml:space="preserve">frontend/src/types/</w:t>
            </w:r>
          </w:p>
        </w:tc>
        <w:tc>
          <w:p w14:paraId="00100094" w14:textId="00100095">
            <w:r>
              <w:t xml:space="preserve">TypeScript interfaces mirroring all backend Pydantic schemas</w:t>
            </w:r>
          </w:p>
        </w:tc>
      </w:tr>
    </w:tbl>
    <w:p w14:paraId="00100096" w14:textId="00100097">
      <w:pPr>
        <w:pStyle w:val="Heading1"/>
        <w:spacing w:before="480" w:after="120"/>
      </w:pPr>
      <w:r>
        <w:rPr>
          <w:b/>
          <w:sz w:val="36"/>
        </w:rPr>
        <w:t xml:space="preserve">4. Database Schema</w:t>
      </w:r>
    </w:p>
    <w:p w14:paraId="00100098" w14:textId="00100099">
      <w:pPr>
        <w:pStyle w:val="Heading2"/>
        <w:spacing w:before="240" w:after="120"/>
      </w:pPr>
      <w:r>
        <w:rPr>
          <w:b/>
          <w:sz w:val="28"/>
        </w:rPr>
        <w:t xml:space="preserve">4.1 Entity Relationship Summary</w:t>
      </w:r>
    </w:p>
    <w:p w14:paraId="0010009A" w14:textId="0010009B">
      <w:pPr>
        <w:pStyle w:val="Normal"/>
        <w:spacing w:after="80"/>
      </w:pPr>
      <w:r>
        <w:rPr>
          <w:b w:val="false"/>
          <w:sz w:val="22"/>
        </w:rPr>
        <w:t xml:space="preserve">User ──&lt; GroupMember &gt;── Group ──&lt; BudgetPeriod</w:t>
      </w:r>
    </w:p>
    <w:p w14:paraId="0010009C" w14:textId="0010009D">
      <w:pPr>
        <w:pStyle w:val="Normal"/>
        <w:spacing w:after="160"/>
      </w:pPr>
      <w:r>
        <w:rPr>
          <w:sz w:val="22"/>
        </w:rPr>
        <w:t xml:space="preserve">Transaction → payer_id (User), recorded_by_id (User), group_id (Group, nullable), category_id (Category)</w:t>
      </w:r>
    </w:p>
    <w:p w14:paraId="0010009E" w14:textId="0010009F">
      <w:pPr>
        <w:pStyle w:val="Heading2"/>
        <w:spacing w:before="240" w:after="120"/>
      </w:pPr>
      <w:r>
        <w:rPr>
          <w:b/>
          <w:sz w:val="28"/>
        </w:rPr>
        <w:t xml:space="preserve">4.2 Tables</w:t>
      </w:r>
    </w:p>
    <w:p w14:paraId="001000A0" w14:textId="001000A1">
      <w:pPr>
        <w:pStyle w:val="Heading3"/>
        <w:spacing w:before="160" w:after="80"/>
      </w:pPr>
      <w:r>
        <w:rPr>
          <w:b/>
          <w:sz w:val="24"/>
        </w:rPr>
        <w:t xml:space="preserve">users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A2" w14:textId="001000A3">
            <w:r>
              <w:t xml:space="preserve">Column</w:t>
            </w:r>
          </w:p>
        </w:tc>
        <w:tc>
          <w:p w14:paraId="001000A4" w14:textId="001000A5">
            <w:r>
              <w:t xml:space="preserve">Type</w:t>
            </w:r>
          </w:p>
        </w:tc>
        <w:tc>
          <w:p w14:paraId="001000A6" w14:textId="001000A7">
            <w:r>
              <w:t xml:space="preserve">Notes</w:t>
            </w:r>
          </w:p>
        </w:tc>
      </w:tr>
      <w:tr>
        <w:trPr/>
        <w:tc>
          <w:p w14:paraId="001000A8" w14:textId="001000A9">
            <w:r>
              <w:t xml:space="preserve">id</w:t>
            </w:r>
          </w:p>
        </w:tc>
        <w:tc>
          <w:p w14:paraId="001000AA" w14:textId="001000AB">
            <w:r>
              <w:t xml:space="preserve">UUID PK</w:t>
            </w:r>
          </w:p>
        </w:tc>
        <w:tc>
          <w:p w14:paraId="001000AC" w14:textId="001000AD"/>
        </w:tc>
      </w:tr>
      <w:tr>
        <w:trPr/>
        <w:tc>
          <w:p w14:paraId="001000AE" w14:textId="001000AF">
            <w:r>
              <w:t xml:space="preserve">username</w:t>
            </w:r>
          </w:p>
        </w:tc>
        <w:tc>
          <w:p w14:paraId="001000B0" w14:textId="001000B1">
            <w:r>
              <w:t xml:space="preserve">VARCHAR(50) UNIQUE NOT NULL</w:t>
            </w:r>
          </w:p>
        </w:tc>
        <w:tc>
          <w:p w14:paraId="001000B2" w14:textId="001000B3">
            <w:r>
              <w:t xml:space="preserve">login handle</w:t>
            </w:r>
          </w:p>
        </w:tc>
      </w:tr>
      <w:tr>
        <w:trPr/>
        <w:tc>
          <w:p w14:paraId="001000B4" w14:textId="001000B5">
            <w:r>
              <w:t xml:space="preserve">email</w:t>
            </w:r>
          </w:p>
        </w:tc>
        <w:tc>
          <w:p w14:paraId="001000B6" w14:textId="001000B7">
            <w:r>
              <w:t xml:space="preserve">VARCHAR(255) UNIQUE NOT NULL</w:t>
            </w:r>
          </w:p>
        </w:tc>
        <w:tc>
          <w:p w14:paraId="001000B8" w14:textId="001000B9"/>
        </w:tc>
      </w:tr>
      <w:tr>
        <w:trPr/>
        <w:tc>
          <w:p w14:paraId="001000BA" w14:textId="001000BB">
            <w:r>
              <w:t xml:space="preserve">hashed_password</w:t>
            </w:r>
          </w:p>
        </w:tc>
        <w:tc>
          <w:p w14:paraId="001000BC" w14:textId="001000BD">
            <w:r>
              <w:t xml:space="preserve">VARCHAR NOT NULL</w:t>
            </w:r>
          </w:p>
        </w:tc>
        <w:tc>
          <w:p w14:paraId="001000BE" w14:textId="001000BF">
            <w:r>
              <w:t xml:space="preserve">bcrypt, cost factor 12</w:t>
            </w:r>
          </w:p>
        </w:tc>
      </w:tr>
      <w:tr>
        <w:trPr/>
        <w:tc>
          <w:p w14:paraId="001000C0" w14:textId="001000C1">
            <w:r>
              <w:t xml:space="preserve">display_name</w:t>
            </w:r>
          </w:p>
        </w:tc>
        <w:tc>
          <w:p w14:paraId="001000C2" w14:textId="001000C3">
            <w:r>
              <w:t xml:space="preserve">VARCHAR(100)</w:t>
            </w:r>
          </w:p>
        </w:tc>
        <w:tc>
          <w:p w14:paraId="001000C4" w14:textId="001000C5"/>
        </w:tc>
      </w:tr>
      <w:tr>
        <w:trPr/>
        <w:tc>
          <w:p w14:paraId="001000C6" w14:textId="001000C7">
            <w:r>
              <w:t xml:space="preserve">is_active</w:t>
            </w:r>
          </w:p>
        </w:tc>
        <w:tc>
          <w:p w14:paraId="001000C8" w14:textId="001000C9">
            <w:r>
              <w:t xml:space="preserve">BOOLEAN DEFAULT true</w:t>
            </w:r>
          </w:p>
        </w:tc>
        <w:tc>
          <w:p w14:paraId="001000CA" w14:textId="001000CB">
            <w:r>
              <w:t xml:space="preserve">soft-disable</w:t>
            </w:r>
          </w:p>
        </w:tc>
      </w:tr>
      <w:tr>
        <w:trPr/>
        <w:tc>
          <w:p w14:paraId="001000CC" w14:textId="001000CD">
            <w:r>
              <w:t xml:space="preserve">created_at</w:t>
            </w:r>
          </w:p>
        </w:tc>
        <w:tc>
          <w:p w14:paraId="001000CE" w14:textId="001000CF">
            <w:r>
              <w:t xml:space="preserve">TIMESTAMP</w:t>
            </w:r>
          </w:p>
        </w:tc>
        <w:tc>
          <w:p w14:paraId="001000D0" w14:textId="001000D1"/>
        </w:tc>
      </w:tr>
    </w:tbl>
    <w:p w14:paraId="001000D2" w14:textId="001000D3">
      <w:pPr>
        <w:pStyle w:val="Heading3"/>
        <w:spacing w:before="160" w:after="80"/>
      </w:pPr>
      <w:r>
        <w:rPr>
          <w:b/>
          <w:sz w:val="24"/>
        </w:rPr>
        <w:t xml:space="preserve">groups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D4" w14:textId="001000D5">
            <w:r>
              <w:t xml:space="preserve">Column</w:t>
            </w:r>
          </w:p>
        </w:tc>
        <w:tc>
          <w:p w14:paraId="001000D6" w14:textId="001000D7">
            <w:r>
              <w:t xml:space="preserve">Type</w:t>
            </w:r>
          </w:p>
        </w:tc>
        <w:tc>
          <w:p w14:paraId="001000D8" w14:textId="001000D9">
            <w:r>
              <w:t xml:space="preserve">Notes</w:t>
            </w:r>
          </w:p>
        </w:tc>
      </w:tr>
      <w:tr>
        <w:trPr/>
        <w:tc>
          <w:p w14:paraId="001000DA" w14:textId="001000DB">
            <w:r>
              <w:t xml:space="preserve">id</w:t>
            </w:r>
          </w:p>
        </w:tc>
        <w:tc>
          <w:p w14:paraId="001000DC" w14:textId="001000DD">
            <w:r>
              <w:t xml:space="preserve">UUID PK</w:t>
            </w:r>
          </w:p>
        </w:tc>
        <w:tc>
          <w:p w14:paraId="001000DE" w14:textId="001000DF"/>
        </w:tc>
      </w:tr>
      <w:tr>
        <w:trPr/>
        <w:tc>
          <w:p w14:paraId="001000E0" w14:textId="001000E1">
            <w:r>
              <w:t xml:space="preserve">name</w:t>
            </w:r>
          </w:p>
        </w:tc>
        <w:tc>
          <w:p w14:paraId="001000E2" w14:textId="001000E3">
            <w:r>
              <w:t xml:space="preserve">VARCHAR(100) NOT NULL</w:t>
            </w:r>
          </w:p>
        </w:tc>
        <w:tc>
          <w:p w14:paraId="001000E4" w14:textId="001000E5"/>
        </w:tc>
      </w:tr>
      <w:tr>
        <w:trPr/>
        <w:tc>
          <w:p w14:paraId="001000E6" w14:textId="001000E7">
            <w:r>
              <w:t xml:space="preserve">description</w:t>
            </w:r>
          </w:p>
        </w:tc>
        <w:tc>
          <w:p w14:paraId="001000E8" w14:textId="001000E9">
            <w:r>
              <w:t xml:space="preserve">VARCHAR(255)</w:t>
            </w:r>
          </w:p>
        </w:tc>
        <w:tc>
          <w:p w14:paraId="001000EA" w14:textId="001000EB"/>
        </w:tc>
      </w:tr>
      <w:tr>
        <w:trPr/>
        <w:tc>
          <w:p w14:paraId="001000EC" w14:textId="001000ED">
            <w:r>
              <w:t xml:space="preserve">currency</w:t>
            </w:r>
          </w:p>
        </w:tc>
        <w:tc>
          <w:p w14:paraId="001000EE" w14:textId="001000EF">
            <w:r>
              <w:t xml:space="preserve">VARCHAR(3) DEFAULT 'INR'</w:t>
            </w:r>
          </w:p>
        </w:tc>
        <w:tc>
          <w:p w14:paraId="001000F0" w14:textId="001000F1"/>
        </w:tc>
      </w:tr>
      <w:tr>
        <w:trPr/>
        <w:tc>
          <w:p w14:paraId="001000F2" w14:textId="001000F3">
            <w:r>
              <w:t xml:space="preserve">owner_id</w:t>
            </w:r>
          </w:p>
        </w:tc>
        <w:tc>
          <w:p w14:paraId="001000F4" w14:textId="001000F5">
            <w:r>
              <w:t xml:space="preserve">UUID FK → users.id</w:t>
            </w:r>
          </w:p>
        </w:tc>
        <w:tc>
          <w:p w14:paraId="001000F6" w14:textId="001000F7"/>
        </w:tc>
      </w:tr>
      <w:tr>
        <w:trPr/>
        <w:tc>
          <w:p w14:paraId="001000F8" w14:textId="001000F9">
            <w:r>
              <w:t xml:space="preserve">created_at</w:t>
            </w:r>
          </w:p>
        </w:tc>
        <w:tc>
          <w:p w14:paraId="001000FA" w14:textId="001000FB">
            <w:r>
              <w:t xml:space="preserve">TIMESTAMP</w:t>
            </w:r>
          </w:p>
        </w:tc>
        <w:tc>
          <w:p w14:paraId="001000FC" w14:textId="001000FD"/>
        </w:tc>
      </w:tr>
    </w:tbl>
    <w:p w14:paraId="001000FE" w14:textId="001000FF">
      <w:pPr>
        <w:pStyle w:val="Heading3"/>
        <w:spacing w:before="160" w:after="80"/>
      </w:pPr>
      <w:r>
        <w:rPr>
          <w:b/>
          <w:sz w:val="24"/>
        </w:rPr>
        <w:t xml:space="preserve">group_members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00" w14:textId="00100101">
            <w:r>
              <w:t xml:space="preserve">Column</w:t>
            </w:r>
          </w:p>
        </w:tc>
        <w:tc>
          <w:p w14:paraId="00100102" w14:textId="00100103">
            <w:r>
              <w:t xml:space="preserve">Type</w:t>
            </w:r>
          </w:p>
        </w:tc>
        <w:tc>
          <w:p w14:paraId="00100104" w14:textId="00100105">
            <w:r>
              <w:t xml:space="preserve">Notes</w:t>
            </w:r>
          </w:p>
        </w:tc>
      </w:tr>
      <w:tr>
        <w:trPr/>
        <w:tc>
          <w:p w14:paraId="00100106" w14:textId="00100107">
            <w:r>
              <w:t xml:space="preserve">id</w:t>
            </w:r>
          </w:p>
        </w:tc>
        <w:tc>
          <w:p w14:paraId="00100108" w14:textId="00100109">
            <w:r>
              <w:t xml:space="preserve">UUID PK</w:t>
            </w:r>
          </w:p>
        </w:tc>
        <w:tc>
          <w:p w14:paraId="0010010A" w14:textId="0010010B"/>
        </w:tc>
      </w:tr>
      <w:tr>
        <w:trPr/>
        <w:tc>
          <w:p w14:paraId="0010010C" w14:textId="0010010D">
            <w:r>
              <w:t xml:space="preserve">group_id</w:t>
            </w:r>
          </w:p>
        </w:tc>
        <w:tc>
          <w:p w14:paraId="0010010E" w14:textId="0010010F">
            <w:r>
              <w:t xml:space="preserve">UUID FK → groups.id</w:t>
            </w:r>
          </w:p>
        </w:tc>
        <w:tc>
          <w:p w14:paraId="00100110" w14:textId="00100111"/>
        </w:tc>
      </w:tr>
      <w:tr>
        <w:trPr/>
        <w:tc>
          <w:p w14:paraId="00100112" w14:textId="00100113">
            <w:r>
              <w:t xml:space="preserve">user_id</w:t>
            </w:r>
          </w:p>
        </w:tc>
        <w:tc>
          <w:p w14:paraId="00100114" w14:textId="00100115">
            <w:r>
              <w:t xml:space="preserve">UUID FK → users.id</w:t>
            </w:r>
          </w:p>
        </w:tc>
        <w:tc>
          <w:p w14:paraId="00100116" w14:textId="00100117"/>
        </w:tc>
      </w:tr>
      <w:tr>
        <w:trPr/>
        <w:tc>
          <w:p w14:paraId="00100118" w14:textId="00100119">
            <w:r>
              <w:t xml:space="preserve">role</w:t>
            </w:r>
          </w:p>
        </w:tc>
        <w:tc>
          <w:p w14:paraId="0010011A" w14:textId="0010011B">
            <w:r>
              <w:t xml:space="preserve">ENUM (OWNER, MEMBER)</w:t>
            </w:r>
          </w:p>
        </w:tc>
        <w:tc>
          <w:p w14:paraId="0010011C" w14:textId="0010011D">
            <w:r>
              <w:t xml:space="preserve">UNIQUE(group_id, user_id)</w:t>
            </w:r>
          </w:p>
        </w:tc>
      </w:tr>
      <w:tr>
        <w:trPr/>
        <w:tc>
          <w:p w14:paraId="0010011E" w14:textId="0010011F">
            <w:r>
              <w:t xml:space="preserve">joined_at</w:t>
            </w:r>
          </w:p>
        </w:tc>
        <w:tc>
          <w:p w14:paraId="00100120" w14:textId="00100121">
            <w:r>
              <w:t xml:space="preserve">TIMESTAMP</w:t>
            </w:r>
          </w:p>
        </w:tc>
        <w:tc>
          <w:p w14:paraId="00100122" w14:textId="00100123"/>
        </w:tc>
      </w:tr>
    </w:tbl>
    <w:p w14:paraId="00100124" w14:textId="00100125">
      <w:pPr>
        <w:pStyle w:val="Heading3"/>
        <w:spacing w:before="160" w:after="80"/>
      </w:pPr>
      <w:r>
        <w:rPr>
          <w:b/>
          <w:sz w:val="24"/>
        </w:rPr>
        <w:t xml:space="preserve">budget_periods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26" w14:textId="00100127">
            <w:r>
              <w:t xml:space="preserve">Column</w:t>
            </w:r>
          </w:p>
        </w:tc>
        <w:tc>
          <w:p w14:paraId="00100128" w14:textId="00100129">
            <w:r>
              <w:t xml:space="preserve">Type</w:t>
            </w:r>
          </w:p>
        </w:tc>
        <w:tc>
          <w:p w14:paraId="0010012A" w14:textId="0010012B">
            <w:r>
              <w:t xml:space="preserve">Notes</w:t>
            </w:r>
          </w:p>
        </w:tc>
      </w:tr>
      <w:tr>
        <w:trPr/>
        <w:tc>
          <w:p w14:paraId="0010012C" w14:textId="0010012D">
            <w:r>
              <w:t xml:space="preserve">id</w:t>
            </w:r>
          </w:p>
        </w:tc>
        <w:tc>
          <w:p w14:paraId="0010012E" w14:textId="0010012F">
            <w:r>
              <w:t xml:space="preserve">UUID PK</w:t>
            </w:r>
          </w:p>
        </w:tc>
        <w:tc>
          <w:p w14:paraId="00100130" w14:textId="00100131"/>
        </w:tc>
      </w:tr>
      <w:tr>
        <w:trPr/>
        <w:tc>
          <w:p w14:paraId="00100132" w14:textId="00100133">
            <w:r>
              <w:t xml:space="preserve">group_id</w:t>
            </w:r>
          </w:p>
        </w:tc>
        <w:tc>
          <w:p w14:paraId="00100134" w14:textId="00100135">
            <w:r>
              <w:t xml:space="preserve">UUID FK → groups.id</w:t>
            </w:r>
          </w:p>
        </w:tc>
        <w:tc>
          <w:p w14:paraId="00100136" w14:textId="00100137"/>
        </w:tc>
      </w:tr>
      <w:tr>
        <w:trPr/>
        <w:tc>
          <w:p w14:paraId="00100138" w14:textId="00100139">
            <w:r>
              <w:t xml:space="preserve">year</w:t>
            </w:r>
          </w:p>
        </w:tc>
        <w:tc>
          <w:p w14:paraId="0010013A" w14:textId="0010013B">
            <w:r>
              <w:t xml:space="preserve">SMALLINT NOT NULL</w:t>
            </w:r>
          </w:p>
        </w:tc>
        <w:tc>
          <w:p w14:paraId="0010013C" w14:textId="0010013D"/>
        </w:tc>
      </w:tr>
      <w:tr>
        <w:trPr/>
        <w:tc>
          <w:p w14:paraId="0010013E" w14:textId="0010013F">
            <w:r>
              <w:t xml:space="preserve">month</w:t>
            </w:r>
          </w:p>
        </w:tc>
        <w:tc>
          <w:p w14:paraId="00100140" w14:textId="00100141">
            <w:r>
              <w:t xml:space="preserve">SMALLINT NOT NULL</w:t>
            </w:r>
          </w:p>
        </w:tc>
        <w:tc>
          <w:p w14:paraId="00100142" w14:textId="00100143">
            <w:r>
              <w:t xml:space="preserve">UNIQUE(group_id, year, month)</w:t>
            </w:r>
          </w:p>
        </w:tc>
      </w:tr>
      <w:tr>
        <w:trPr/>
        <w:tc>
          <w:p w14:paraId="00100144" w14:textId="00100145">
            <w:r>
              <w:t xml:space="preserve">amount</w:t>
            </w:r>
          </w:p>
        </w:tc>
        <w:tc>
          <w:p w14:paraId="00100146" w14:textId="00100147">
            <w:r>
              <w:t xml:space="preserve">NUMERIC(12,2) NOT NULL</w:t>
            </w:r>
          </w:p>
        </w:tc>
        <w:tc>
          <w:p w14:paraId="00100148" w14:textId="00100149">
            <w:r>
              <w:t xml:space="preserve">budget for this period</w:t>
            </w:r>
          </w:p>
        </w:tc>
      </w:tr>
      <w:tr>
        <w:trPr/>
        <w:tc>
          <w:p w14:paraId="0010014A" w14:textId="0010014B">
            <w:r>
              <w:t xml:space="preserve">created_by_id</w:t>
            </w:r>
          </w:p>
        </w:tc>
        <w:tc>
          <w:p w14:paraId="0010014C" w14:textId="0010014D">
            <w:r>
              <w:t xml:space="preserve">UUID FK → users.id</w:t>
            </w:r>
          </w:p>
        </w:tc>
        <w:tc>
          <w:p w14:paraId="0010014E" w14:textId="0010014F"/>
        </w:tc>
      </w:tr>
      <w:tr>
        <w:trPr/>
        <w:tc>
          <w:p w14:paraId="00100150" w14:textId="00100151">
            <w:r>
              <w:t xml:space="preserve">created_at</w:t>
            </w:r>
          </w:p>
        </w:tc>
        <w:tc>
          <w:p w14:paraId="00100152" w14:textId="00100153">
            <w:r>
              <w:t xml:space="preserve">TIMESTAMP</w:t>
            </w:r>
          </w:p>
        </w:tc>
        <w:tc>
          <w:p w14:paraId="00100154" w14:textId="00100155"/>
        </w:tc>
      </w:tr>
    </w:tbl>
    <w:p w14:paraId="00100156" w14:textId="00100157">
      <w:pPr>
        <w:pStyle w:val="Heading3"/>
        <w:spacing w:before="160" w:after="80"/>
      </w:pPr>
      <w:r>
        <w:rPr>
          <w:b/>
          <w:sz w:val="24"/>
        </w:rPr>
        <w:t xml:space="preserve">categories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58" w14:textId="00100159">
            <w:r>
              <w:t xml:space="preserve">Column</w:t>
            </w:r>
          </w:p>
        </w:tc>
        <w:tc>
          <w:p w14:paraId="0010015A" w14:textId="0010015B">
            <w:r>
              <w:t xml:space="preserve">Type</w:t>
            </w:r>
          </w:p>
        </w:tc>
        <w:tc>
          <w:p w14:paraId="0010015C" w14:textId="0010015D">
            <w:r>
              <w:t xml:space="preserve">Notes</w:t>
            </w:r>
          </w:p>
        </w:tc>
      </w:tr>
      <w:tr>
        <w:trPr/>
        <w:tc>
          <w:p w14:paraId="0010015E" w14:textId="0010015F">
            <w:r>
              <w:t xml:space="preserve">id</w:t>
            </w:r>
          </w:p>
        </w:tc>
        <w:tc>
          <w:p w14:paraId="00100160" w14:textId="00100161">
            <w:r>
              <w:t xml:space="preserve">UUID PK</w:t>
            </w:r>
          </w:p>
        </w:tc>
        <w:tc>
          <w:p w14:paraId="00100162" w14:textId="00100163"/>
        </w:tc>
      </w:tr>
      <w:tr>
        <w:trPr/>
        <w:tc>
          <w:p w14:paraId="00100164" w14:textId="00100165">
            <w:r>
              <w:t xml:space="preserve">name</w:t>
            </w:r>
          </w:p>
        </w:tc>
        <w:tc>
          <w:p w14:paraId="00100166" w14:textId="00100167">
            <w:r>
              <w:t xml:space="preserve">VARCHAR(100) NOT NULL</w:t>
            </w:r>
          </w:p>
        </w:tc>
        <w:tc>
          <w:p w14:paraId="00100168" w14:textId="00100169"/>
        </w:tc>
      </w:tr>
      <w:tr>
        <w:trPr/>
        <w:tc>
          <w:p w14:paraId="0010016A" w14:textId="0010016B">
            <w:r>
              <w:t xml:space="preserve">icon</w:t>
            </w:r>
          </w:p>
        </w:tc>
        <w:tc>
          <w:p w14:paraId="0010016C" w14:textId="0010016D">
            <w:r>
              <w:t xml:space="preserve">VARCHAR(50)</w:t>
            </w:r>
          </w:p>
        </w:tc>
        <w:tc>
          <w:p w14:paraId="0010016E" w14:textId="0010016F">
            <w:r>
              <w:t xml:space="preserve">emoji or icon key</w:t>
            </w:r>
          </w:p>
        </w:tc>
      </w:tr>
      <w:tr>
        <w:trPr/>
        <w:tc>
          <w:p w14:paraId="00100170" w14:textId="00100171">
            <w:r>
              <w:t xml:space="preserve">is_global</w:t>
            </w:r>
          </w:p>
        </w:tc>
        <w:tc>
          <w:p w14:paraId="00100172" w14:textId="00100173">
            <w:r>
              <w:t xml:space="preserve">BOOLEAN DEFAULT false</w:t>
            </w:r>
          </w:p>
        </w:tc>
        <w:tc>
          <w:p w14:paraId="00100174" w14:textId="00100175">
            <w:r>
              <w:t xml:space="preserve">true = system-wide category</w:t>
            </w:r>
          </w:p>
        </w:tc>
      </w:tr>
      <w:tr>
        <w:trPr/>
        <w:tc>
          <w:p w14:paraId="00100176" w14:textId="00100177">
            <w:r>
              <w:t xml:space="preserve">group_id</w:t>
            </w:r>
          </w:p>
        </w:tc>
        <w:tc>
          <w:p w14:paraId="00100178" w14:textId="00100179">
            <w:r>
              <w:t xml:space="preserve">UUID FK → groups.id NULLABLE</w:t>
            </w:r>
          </w:p>
        </w:tc>
        <w:tc>
          <w:p w14:paraId="0010017A" w14:textId="0010017B">
            <w:r>
              <w:t xml:space="preserve">group-scoped if set</w:t>
            </w:r>
          </w:p>
        </w:tc>
      </w:tr>
      <w:tr>
        <w:trPr/>
        <w:tc>
          <w:p w14:paraId="0010017C" w14:textId="0010017D">
            <w:r>
              <w:t xml:space="preserve">keyword_hints</w:t>
            </w:r>
          </w:p>
        </w:tc>
        <w:tc>
          <w:p w14:paraId="0010017E" w14:textId="0010017F">
            <w:r>
              <w:t xml:space="preserve">JSON</w:t>
            </w:r>
          </w:p>
        </w:tc>
        <w:tc>
          <w:p w14:paraId="00100180" w14:textId="00100181">
            <w:r>
              <w:t xml:space="preserve">list of strings for rule-based categoriser</w:t>
            </w:r>
          </w:p>
        </w:tc>
      </w:tr>
      <w:tr>
        <w:trPr/>
        <w:tc>
          <w:p w14:paraId="00100182" w14:textId="00100183">
            <w:r>
              <w:t xml:space="preserve">created_at</w:t>
            </w:r>
          </w:p>
        </w:tc>
        <w:tc>
          <w:p w14:paraId="00100184" w14:textId="00100185">
            <w:r>
              <w:t xml:space="preserve">TIMESTAMP</w:t>
            </w:r>
          </w:p>
        </w:tc>
        <w:tc>
          <w:p w14:paraId="00100186" w14:textId="00100187"/>
        </w:tc>
      </w:tr>
    </w:tbl>
    <w:p w14:paraId="00100188" w14:textId="00100189">
      <w:pPr>
        <w:pStyle w:val="Heading3"/>
        <w:spacing w:before="160" w:after="80"/>
      </w:pPr>
      <w:r>
        <w:rPr>
          <w:b/>
          <w:sz w:val="24"/>
        </w:rPr>
        <w:t xml:space="preserve">transactions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8A" w14:textId="0010018B">
            <w:r>
              <w:t xml:space="preserve">Column</w:t>
            </w:r>
          </w:p>
        </w:tc>
        <w:tc>
          <w:p w14:paraId="0010018C" w14:textId="0010018D">
            <w:r>
              <w:t xml:space="preserve">Type</w:t>
            </w:r>
          </w:p>
        </w:tc>
        <w:tc>
          <w:p w14:paraId="0010018E" w14:textId="0010018F">
            <w:r>
              <w:t xml:space="preserve">Notes</w:t>
            </w:r>
          </w:p>
        </w:tc>
      </w:tr>
      <w:tr>
        <w:trPr/>
        <w:tc>
          <w:p w14:paraId="00100190" w14:textId="00100191">
            <w:r>
              <w:t xml:space="preserve">id</w:t>
            </w:r>
          </w:p>
        </w:tc>
        <w:tc>
          <w:p w14:paraId="00100192" w14:textId="00100193">
            <w:r>
              <w:t xml:space="preserve">UUID PK</w:t>
            </w:r>
          </w:p>
        </w:tc>
        <w:tc>
          <w:p w14:paraId="00100194" w14:textId="00100195"/>
        </w:tc>
      </w:tr>
      <w:tr>
        <w:trPr/>
        <w:tc>
          <w:p w14:paraId="00100196" w14:textId="00100197">
            <w:r>
              <w:t xml:space="preserve">date</w:t>
            </w:r>
          </w:p>
        </w:tc>
        <w:tc>
          <w:p w14:paraId="00100198" w14:textId="00100199">
            <w:r>
              <w:t xml:space="preserve">DATE NOT NULL</w:t>
            </w:r>
          </w:p>
        </w:tc>
        <w:tc>
          <w:p w14:paraId="0010019A" w14:textId="0010019B">
            <w:r>
              <w:t xml:space="preserve">user-supplied expense date</w:t>
            </w:r>
          </w:p>
        </w:tc>
      </w:tr>
      <w:tr>
        <w:trPr/>
        <w:tc>
          <w:p w14:paraId="0010019C" w14:textId="0010019D">
            <w:r>
              <w:t xml:space="preserve">amount</w:t>
            </w:r>
          </w:p>
        </w:tc>
        <w:tc>
          <w:p w14:paraId="0010019E" w14:textId="0010019F">
            <w:r>
              <w:t xml:space="preserve">NUMERIC(12,2) NOT NULL</w:t>
            </w:r>
          </w:p>
        </w:tc>
        <w:tc>
          <w:p w14:paraId="001001A0" w14:textId="001001A1">
            <w:r>
              <w:t xml:space="preserve">positive; max 2dp</w:t>
            </w:r>
          </w:p>
        </w:tc>
      </w:tr>
      <w:tr>
        <w:trPr/>
        <w:tc>
          <w:p w14:paraId="001001A2" w14:textId="001001A3">
            <w:r>
              <w:t xml:space="preserve">description</w:t>
            </w:r>
          </w:p>
        </w:tc>
        <w:tc>
          <w:p w14:paraId="001001A4" w14:textId="001001A5">
            <w:r>
              <w:t xml:space="preserve">VARCHAR(255) NOT NULL</w:t>
            </w:r>
          </w:p>
        </w:tc>
        <w:tc>
          <w:p w14:paraId="001001A6" w14:textId="001001A7"/>
        </w:tc>
      </w:tr>
      <w:tr>
        <w:trPr/>
        <w:tc>
          <w:p w14:paraId="001001A8" w14:textId="001001A9">
            <w:r>
              <w:t xml:space="preserve">type</w:t>
            </w:r>
          </w:p>
        </w:tc>
        <w:tc>
          <w:p w14:paraId="001001AA" w14:textId="001001AB">
            <w:r>
              <w:t xml:space="preserve">ENUM (SHARED, PERSONAL) NOT NULL</w:t>
            </w:r>
          </w:p>
        </w:tc>
        <w:tc>
          <w:p w14:paraId="001001AC" w14:textId="001001AD"/>
        </w:tc>
      </w:tr>
      <w:tr>
        <w:trPr/>
        <w:tc>
          <w:p w14:paraId="001001AE" w14:textId="001001AF">
            <w:r>
              <w:t xml:space="preserve">payer_id</w:t>
            </w:r>
          </w:p>
        </w:tc>
        <w:tc>
          <w:p w14:paraId="001001B0" w14:textId="001001B1">
            <w:r>
              <w:t xml:space="preserve">UUID FK → users.id NULLABLE</w:t>
            </w:r>
          </w:p>
        </w:tc>
        <w:tc>
          <w:p w14:paraId="001001B2" w14:textId="001001B3">
            <w:r>
              <w:t xml:space="preserve">required when type=SHARED</w:t>
            </w:r>
          </w:p>
        </w:tc>
      </w:tr>
      <w:tr>
        <w:trPr/>
        <w:tc>
          <w:p w14:paraId="001001B4" w14:textId="001001B5">
            <w:r>
              <w:t xml:space="preserve">recorded_by_id</w:t>
            </w:r>
          </w:p>
        </w:tc>
        <w:tc>
          <w:p w14:paraId="001001B6" w14:textId="001001B7">
            <w:r>
              <w:t xml:space="preserve">UUID FK → users.id NOT NULL</w:t>
            </w:r>
          </w:p>
        </w:tc>
        <w:tc>
          <w:p w14:paraId="001001B8" w14:textId="001001B9">
            <w:r>
              <w:t xml:space="preserve">always the requesting user</w:t>
            </w:r>
          </w:p>
        </w:tc>
      </w:tr>
      <w:tr>
        <w:trPr/>
        <w:tc>
          <w:p w14:paraId="001001BA" w14:textId="001001BB">
            <w:r>
              <w:t xml:space="preserve">group_id</w:t>
            </w:r>
          </w:p>
        </w:tc>
        <w:tc>
          <w:p w14:paraId="001001BC" w14:textId="001001BD">
            <w:r>
              <w:t xml:space="preserve">UUID FK → groups.id NULLABLE</w:t>
            </w:r>
          </w:p>
        </w:tc>
        <w:tc>
          <w:p w14:paraId="001001BE" w14:textId="001001BF">
            <w:r>
              <w:t xml:space="preserve">required when type=SHARED</w:t>
            </w:r>
          </w:p>
        </w:tc>
      </w:tr>
      <w:tr>
        <w:trPr/>
        <w:tc>
          <w:p w14:paraId="001001C0" w14:textId="001001C1">
            <w:r>
              <w:t xml:space="preserve">category_id</w:t>
            </w:r>
          </w:p>
        </w:tc>
        <w:tc>
          <w:p w14:paraId="001001C2" w14:textId="001001C3">
            <w:r>
              <w:t xml:space="preserve">UUID FK → categories.id</w:t>
            </w:r>
          </w:p>
        </w:tc>
        <w:tc>
          <w:p w14:paraId="001001C4" w14:textId="001001C5"/>
        </w:tc>
      </w:tr>
      <w:tr>
        <w:trPr/>
        <w:tc>
          <w:p w14:paraId="001001C6" w14:textId="001001C7">
            <w:r>
              <w:t xml:space="preserve">suggested_category_id</w:t>
            </w:r>
          </w:p>
        </w:tc>
        <w:tc>
          <w:p w14:paraId="001001C8" w14:textId="001001C9">
            <w:r>
              <w:t xml:space="preserve">UUID FK → categories.id NULLABLE</w:t>
            </w:r>
          </w:p>
        </w:tc>
        <w:tc>
          <w:p w14:paraId="001001CA" w14:textId="001001CB">
            <w:r>
              <w:t xml:space="preserve">categoriser suggestion before user override</w:t>
            </w:r>
          </w:p>
        </w:tc>
      </w:tr>
      <w:tr>
        <w:trPr/>
        <w:tc>
          <w:p w14:paraId="001001CC" w14:textId="001001CD">
            <w:r>
              <w:t xml:space="preserve">notes</w:t>
            </w:r>
          </w:p>
        </w:tc>
        <w:tc>
          <w:p w14:paraId="001001CE" w14:textId="001001CF">
            <w:r>
              <w:t xml:space="preserve">TEXT NULLABLE</w:t>
            </w:r>
          </w:p>
        </w:tc>
        <w:tc>
          <w:p w14:paraId="001001D0" w14:textId="001001D1">
            <w:r>
              <w:t xml:space="preserve">max 2000 chars</w:t>
            </w:r>
          </w:p>
        </w:tc>
      </w:tr>
      <w:tr>
        <w:trPr/>
        <w:tc>
          <w:p w14:paraId="001001D2" w14:textId="001001D3">
            <w:r>
              <w:t xml:space="preserve">is_deleted</w:t>
            </w:r>
          </w:p>
        </w:tc>
        <w:tc>
          <w:p w14:paraId="001001D4" w14:textId="001001D5">
            <w:r>
              <w:t xml:space="preserve">BOOLEAN DEFAULT false</w:t>
            </w:r>
          </w:p>
        </w:tc>
        <w:tc>
          <w:p w14:paraId="001001D6" w14:textId="001001D7">
            <w:r>
              <w:t xml:space="preserve">soft delete</w:t>
            </w:r>
          </w:p>
        </w:tc>
      </w:tr>
      <w:tr>
        <w:trPr/>
        <w:tc>
          <w:p w14:paraId="001001D8" w14:textId="001001D9">
            <w:r>
              <w:t xml:space="preserve">created_at</w:t>
            </w:r>
          </w:p>
        </w:tc>
        <w:tc>
          <w:p w14:paraId="001001DA" w14:textId="001001DB">
            <w:r>
              <w:t xml:space="preserve">TIMESTAMP</w:t>
            </w:r>
          </w:p>
        </w:tc>
        <w:tc>
          <w:p w14:paraId="001001DC" w14:textId="001001DD"/>
        </w:tc>
      </w:tr>
      <w:tr>
        <w:trPr/>
        <w:tc>
          <w:p w14:paraId="001001DE" w14:textId="001001DF">
            <w:r>
              <w:t xml:space="preserve">updated_at</w:t>
            </w:r>
          </w:p>
        </w:tc>
        <w:tc>
          <w:p w14:paraId="001001E0" w14:textId="001001E1">
            <w:r>
              <w:t xml:space="preserve">TIMESTAMP</w:t>
            </w:r>
          </w:p>
        </w:tc>
        <w:tc>
          <w:p w14:paraId="001001E2" w14:textId="001001E3"/>
        </w:tc>
      </w:tr>
    </w:tbl>
    <w:p w14:paraId="001001E4" w14:textId="001001E5">
      <w:pPr>
        <w:pStyle w:val="Heading1"/>
        <w:spacing w:before="480" w:after="120"/>
      </w:pPr>
      <w:r>
        <w:rPr>
          <w:b/>
          <w:sz w:val="36"/>
        </w:rPr>
        <w:t xml:space="preserve">5. REST API Reference</w:t>
      </w:r>
    </w:p>
    <w:p w14:paraId="001001E6" w14:textId="001001E7">
      <w:pPr>
        <w:pStyle w:val="Normal"/>
        <w:spacing w:after="160"/>
      </w:pPr>
      <w:r>
        <w:rPr>
          <w:sz w:val="22"/>
        </w:rPr>
        <w:t xml:space="preserve">Base path: /api/v1   |   Interactive docs: http://localhost:8000/docs</w:t>
      </w:r>
    </w:p>
    <w:p w14:paraId="001001E8" w14:textId="001001E9">
      <w:pPr>
        <w:pStyle w:val="Heading2"/>
        <w:spacing w:before="240" w:after="120"/>
      </w:pPr>
      <w:r>
        <w:rPr>
          <w:b/>
          <w:sz w:val="28"/>
        </w:rPr>
        <w:t xml:space="preserve">5.1 Authentication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1EA" w14:textId="001001EB">
            <w:r>
              <w:t xml:space="preserve">Method</w:t>
            </w:r>
          </w:p>
        </w:tc>
        <w:tc>
          <w:p w14:paraId="001001EC" w14:textId="001001ED">
            <w:r>
              <w:t xml:space="preserve">Path</w:t>
            </w:r>
          </w:p>
        </w:tc>
        <w:tc>
          <w:p w14:paraId="001001EE" w14:textId="001001EF">
            <w:r>
              <w:t xml:space="preserve">Description</w:t>
            </w:r>
          </w:p>
        </w:tc>
      </w:tr>
      <w:tr>
        <w:trPr/>
        <w:tc>
          <w:p w14:paraId="001001F0" w14:textId="001001F1">
            <w:r>
              <w:t xml:space="preserve">POST</w:t>
            </w:r>
          </w:p>
        </w:tc>
        <w:tc>
          <w:p w14:paraId="001001F2" w14:textId="001001F3">
            <w:r>
              <w:t xml:space="preserve">/auth/register</w:t>
            </w:r>
          </w:p>
        </w:tc>
        <w:tc>
          <w:p w14:paraId="001001F4" w14:textId="001001F5">
            <w:r>
              <w:t xml:space="preserve">Create user account</w:t>
            </w:r>
          </w:p>
        </w:tc>
      </w:tr>
      <w:tr>
        <w:trPr/>
        <w:tc>
          <w:p w14:paraId="001001F6" w14:textId="001001F7">
            <w:r>
              <w:t xml:space="preserve">POST</w:t>
            </w:r>
          </w:p>
        </w:tc>
        <w:tc>
          <w:p w14:paraId="001001F8" w14:textId="001001F9">
            <w:r>
              <w:t xml:space="preserve">/auth/login</w:t>
            </w:r>
          </w:p>
        </w:tc>
        <w:tc>
          <w:p w14:paraId="001001FA" w14:textId="001001FB">
            <w:r>
              <w:t xml:space="preserve">Return access + refresh JWT</w:t>
            </w:r>
          </w:p>
        </w:tc>
      </w:tr>
      <w:tr>
        <w:trPr/>
        <w:tc>
          <w:p w14:paraId="001001FC" w14:textId="001001FD">
            <w:r>
              <w:t xml:space="preserve">POST</w:t>
            </w:r>
          </w:p>
        </w:tc>
        <w:tc>
          <w:p w14:paraId="001001FE" w14:textId="001001FF">
            <w:r>
              <w:t xml:space="preserve">/auth/refresh</w:t>
            </w:r>
          </w:p>
        </w:tc>
        <w:tc>
          <w:p w14:paraId="00100200" w14:textId="00100201">
            <w:r>
              <w:t xml:space="preserve">Refresh access token</w:t>
            </w:r>
          </w:p>
        </w:tc>
      </w:tr>
      <w:tr>
        <w:trPr/>
        <w:tc>
          <w:p w14:paraId="00100202" w14:textId="00100203">
            <w:r>
              <w:t xml:space="preserve">POST</w:t>
            </w:r>
          </w:p>
        </w:tc>
        <w:tc>
          <w:p w14:paraId="00100204" w14:textId="00100205">
            <w:r>
              <w:t xml:space="preserve">/auth/logout</w:t>
            </w:r>
          </w:p>
        </w:tc>
        <w:tc>
          <w:p w14:paraId="00100206" w14:textId="00100207">
            <w:r>
              <w:t xml:space="preserve">Invalidate refresh token</w:t>
            </w:r>
          </w:p>
        </w:tc>
      </w:tr>
    </w:tbl>
    <w:p w14:paraId="00100208" w14:textId="00100209">
      <w:pPr>
        <w:pStyle w:val="Heading2"/>
        <w:spacing w:before="240" w:after="120"/>
      </w:pPr>
      <w:r>
        <w:rPr>
          <w:b/>
          <w:sz w:val="28"/>
        </w:rPr>
        <w:t xml:space="preserve">5.2 Users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0A" w14:textId="0010020B">
            <w:r>
              <w:t xml:space="preserve">Method</w:t>
            </w:r>
          </w:p>
        </w:tc>
        <w:tc>
          <w:p w14:paraId="0010020C" w14:textId="0010020D">
            <w:r>
              <w:t xml:space="preserve">Path</w:t>
            </w:r>
          </w:p>
        </w:tc>
        <w:tc>
          <w:p w14:paraId="0010020E" w14:textId="0010020F">
            <w:r>
              <w:t xml:space="preserve">Description</w:t>
            </w:r>
          </w:p>
        </w:tc>
      </w:tr>
      <w:tr>
        <w:trPr/>
        <w:tc>
          <w:p w14:paraId="00100210" w14:textId="00100211">
            <w:r>
              <w:t xml:space="preserve">GET</w:t>
            </w:r>
          </w:p>
        </w:tc>
        <w:tc>
          <w:p w14:paraId="00100212" w14:textId="00100213">
            <w:r>
              <w:t xml:space="preserve">/users/me</w:t>
            </w:r>
          </w:p>
        </w:tc>
        <w:tc>
          <w:p w14:paraId="00100214" w14:textId="00100215">
            <w:r>
              <w:t xml:space="preserve">Current user profile</w:t>
            </w:r>
          </w:p>
        </w:tc>
      </w:tr>
      <w:tr>
        <w:trPr/>
        <w:tc>
          <w:p w14:paraId="00100216" w14:textId="00100217">
            <w:r>
              <w:t xml:space="preserve">PUT</w:t>
            </w:r>
          </w:p>
        </w:tc>
        <w:tc>
          <w:p w14:paraId="00100218" w14:textId="00100219">
            <w:r>
              <w:t xml:space="preserve">/users/me</w:t>
            </w:r>
          </w:p>
        </w:tc>
        <w:tc>
          <w:p w14:paraId="0010021A" w14:textId="0010021B">
            <w:r>
              <w:t xml:space="preserve">Update display name / email</w:t>
            </w:r>
          </w:p>
        </w:tc>
      </w:tr>
      <w:tr>
        <w:trPr/>
        <w:tc>
          <w:p w14:paraId="0010021C" w14:textId="0010021D">
            <w:r>
              <w:t xml:space="preserve">PUT</w:t>
            </w:r>
          </w:p>
        </w:tc>
        <w:tc>
          <w:p w14:paraId="0010021E" w14:textId="0010021F">
            <w:r>
              <w:t xml:space="preserve">/users/me/password</w:t>
            </w:r>
          </w:p>
        </w:tc>
        <w:tc>
          <w:p w14:paraId="00100220" w14:textId="00100221">
            <w:r>
              <w:t xml:space="preserve">Change password</w:t>
            </w:r>
          </w:p>
        </w:tc>
      </w:tr>
    </w:tbl>
    <w:p w14:paraId="00100222" w14:textId="00100223">
      <w:pPr>
        <w:pStyle w:val="Heading2"/>
        <w:spacing w:before="240" w:after="120"/>
      </w:pPr>
      <w:r>
        <w:rPr>
          <w:b/>
          <w:sz w:val="28"/>
        </w:rPr>
        <w:t xml:space="preserve">5.3 Groups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24" w14:textId="00100225">
            <w:r>
              <w:t xml:space="preserve">Method</w:t>
            </w:r>
          </w:p>
        </w:tc>
        <w:tc>
          <w:p w14:paraId="00100226" w14:textId="00100227">
            <w:r>
              <w:t xml:space="preserve">Path</w:t>
            </w:r>
          </w:p>
        </w:tc>
        <w:tc>
          <w:p w14:paraId="00100228" w14:textId="00100229">
            <w:r>
              <w:t xml:space="preserve">Description</w:t>
            </w:r>
          </w:p>
        </w:tc>
      </w:tr>
      <w:tr>
        <w:trPr/>
        <w:tc>
          <w:p w14:paraId="0010022A" w14:textId="0010022B">
            <w:r>
              <w:t xml:space="preserve">GET</w:t>
            </w:r>
          </w:p>
        </w:tc>
        <w:tc>
          <w:p w14:paraId="0010022C" w14:textId="0010022D">
            <w:r>
              <w:t xml:space="preserve">/groups</w:t>
            </w:r>
          </w:p>
        </w:tc>
        <w:tc>
          <w:p w14:paraId="0010022E" w14:textId="0010022F">
            <w:r>
              <w:t xml:space="preserve">List groups the user belongs to</w:t>
            </w:r>
          </w:p>
        </w:tc>
      </w:tr>
      <w:tr>
        <w:trPr/>
        <w:tc>
          <w:p w14:paraId="00100230" w14:textId="00100231">
            <w:r>
              <w:t xml:space="preserve">POST</w:t>
            </w:r>
          </w:p>
        </w:tc>
        <w:tc>
          <w:p w14:paraId="00100232" w14:textId="00100233">
            <w:r>
              <w:t xml:space="preserve">/groups</w:t>
            </w:r>
          </w:p>
        </w:tc>
        <w:tc>
          <w:p w14:paraId="00100234" w14:textId="00100235">
            <w:r>
              <w:t xml:space="preserve">Create group</w:t>
            </w:r>
          </w:p>
        </w:tc>
      </w:tr>
      <w:tr>
        <w:trPr/>
        <w:tc>
          <w:p w14:paraId="00100236" w14:textId="00100237">
            <w:r>
              <w:t xml:space="preserve">GET</w:t>
            </w:r>
          </w:p>
        </w:tc>
        <w:tc>
          <w:p w14:paraId="00100238" w14:textId="00100239">
            <w:r>
              <w:t xml:space="preserve">/groups/{id}</w:t>
            </w:r>
          </w:p>
        </w:tc>
        <w:tc>
          <w:p w14:paraId="0010023A" w14:textId="0010023B">
            <w:r>
              <w:t xml:space="preserve">Group detail + members list</w:t>
            </w:r>
          </w:p>
        </w:tc>
      </w:tr>
      <w:tr>
        <w:trPr/>
        <w:tc>
          <w:p w14:paraId="0010023C" w14:textId="0010023D">
            <w:r>
              <w:t xml:space="preserve">PUT</w:t>
            </w:r>
          </w:p>
        </w:tc>
        <w:tc>
          <w:p w14:paraId="0010023E" w14:textId="0010023F">
            <w:r>
              <w:t xml:space="preserve">/groups/{id}</w:t>
            </w:r>
          </w:p>
        </w:tc>
        <w:tc>
          <w:p w14:paraId="00100240" w14:textId="00100241">
            <w:r>
              <w:t xml:space="preserve">Update group name / description</w:t>
            </w:r>
          </w:p>
        </w:tc>
      </w:tr>
      <w:tr>
        <w:trPr/>
        <w:tc>
          <w:p w14:paraId="00100242" w14:textId="00100243">
            <w:r>
              <w:t xml:space="preserve">DELETE</w:t>
            </w:r>
          </w:p>
        </w:tc>
        <w:tc>
          <w:p w14:paraId="00100244" w14:textId="00100245">
            <w:r>
              <w:t xml:space="preserve">/groups/{id}</w:t>
            </w:r>
          </w:p>
        </w:tc>
        <w:tc>
          <w:p w14:paraId="00100246" w14:textId="00100247">
            <w:r>
              <w:t xml:space="preserve">Delete group (owner only)</w:t>
            </w:r>
          </w:p>
        </w:tc>
      </w:tr>
      <w:tr>
        <w:trPr/>
        <w:tc>
          <w:p w14:paraId="00100248" w14:textId="00100249">
            <w:r>
              <w:t xml:space="preserve">POST</w:t>
            </w:r>
          </w:p>
        </w:tc>
        <w:tc>
          <w:p w14:paraId="0010024A" w14:textId="0010024B">
            <w:r>
              <w:t xml:space="preserve">/groups/{id}/members</w:t>
            </w:r>
          </w:p>
        </w:tc>
        <w:tc>
          <w:p w14:paraId="0010024C" w14:textId="0010024D">
            <w:r>
              <w:t xml:space="preserve">Add member by username</w:t>
            </w:r>
          </w:p>
        </w:tc>
      </w:tr>
      <w:tr>
        <w:trPr/>
        <w:tc>
          <w:p w14:paraId="0010024E" w14:textId="0010024F">
            <w:r>
              <w:t xml:space="preserve">DELETE</w:t>
            </w:r>
          </w:p>
        </w:tc>
        <w:tc>
          <w:p w14:paraId="00100250" w14:textId="00100251">
            <w:r>
              <w:t xml:space="preserve">/groups/{id}/members/{user_id}</w:t>
            </w:r>
          </w:p>
        </w:tc>
        <w:tc>
          <w:p w14:paraId="00100252" w14:textId="00100253">
            <w:r>
              <w:t xml:space="preserve">Remove member</w:t>
            </w:r>
          </w:p>
        </w:tc>
      </w:tr>
    </w:tbl>
    <w:p w14:paraId="00100254" w14:textId="00100255">
      <w:pPr>
        <w:pStyle w:val="Heading2"/>
        <w:spacing w:before="240" w:after="120"/>
      </w:pPr>
      <w:r>
        <w:rPr>
          <w:b/>
          <w:sz w:val="28"/>
        </w:rPr>
        <w:t xml:space="preserve">5.4 Budget Periods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56" w14:textId="00100257">
            <w:r>
              <w:t xml:space="preserve">Method</w:t>
            </w:r>
          </w:p>
        </w:tc>
        <w:tc>
          <w:p w14:paraId="00100258" w14:textId="00100259">
            <w:r>
              <w:t xml:space="preserve">Path</w:t>
            </w:r>
          </w:p>
        </w:tc>
        <w:tc>
          <w:p w14:paraId="0010025A" w14:textId="0010025B">
            <w:r>
              <w:t xml:space="preserve">Description</w:t>
            </w:r>
          </w:p>
        </w:tc>
      </w:tr>
      <w:tr>
        <w:trPr/>
        <w:tc>
          <w:p w14:paraId="0010025C" w14:textId="0010025D">
            <w:r>
              <w:t xml:space="preserve">GET</w:t>
            </w:r>
          </w:p>
        </w:tc>
        <w:tc>
          <w:p w14:paraId="0010025E" w14:textId="0010025F">
            <w:r>
              <w:t xml:space="preserve">/groups/{id}/budgets</w:t>
            </w:r>
          </w:p>
        </w:tc>
        <w:tc>
          <w:p w14:paraId="00100260" w14:textId="00100261">
            <w:r>
              <w:t xml:space="preserve">List all budget periods for the group</w:t>
            </w:r>
          </w:p>
        </w:tc>
      </w:tr>
      <w:tr>
        <w:trPr/>
        <w:tc>
          <w:p w14:paraId="00100262" w14:textId="00100263">
            <w:r>
              <w:t xml:space="preserve">POST</w:t>
            </w:r>
          </w:p>
        </w:tc>
        <w:tc>
          <w:p w14:paraId="00100264" w14:textId="00100265">
            <w:r>
              <w:t xml:space="preserve">/groups/{id}/budgets</w:t>
            </w:r>
          </w:p>
        </w:tc>
        <w:tc>
          <w:p w14:paraId="00100266" w14:textId="00100267">
            <w:r>
              <w:t xml:space="preserve">Set budget for a month</w:t>
            </w:r>
          </w:p>
        </w:tc>
      </w:tr>
      <w:tr>
        <w:trPr/>
        <w:tc>
          <w:p w14:paraId="00100268" w14:textId="00100269">
            <w:r>
              <w:t xml:space="preserve">PUT</w:t>
            </w:r>
          </w:p>
        </w:tc>
        <w:tc>
          <w:p w14:paraId="0010026A" w14:textId="0010026B">
            <w:r>
              <w:t xml:space="preserve">/groups/{id}/budgets/{year}/{month}</w:t>
            </w:r>
          </w:p>
        </w:tc>
        <w:tc>
          <w:p w14:paraId="0010026C" w14:textId="0010026D">
            <w:r>
              <w:t xml:space="preserve">Update budget amount</w:t>
            </w:r>
          </w:p>
        </w:tc>
      </w:tr>
    </w:tbl>
    <w:p w14:paraId="0010026E" w14:textId="0010026F">
      <w:pPr>
        <w:pStyle w:val="Heading2"/>
        <w:spacing w:before="240" w:after="120"/>
      </w:pPr>
      <w:r>
        <w:rPr>
          <w:b/>
          <w:sz w:val="28"/>
        </w:rPr>
        <w:t xml:space="preserve">5.5 Categories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70" w14:textId="00100271">
            <w:r>
              <w:t xml:space="preserve">Method</w:t>
            </w:r>
          </w:p>
        </w:tc>
        <w:tc>
          <w:p w14:paraId="00100272" w14:textId="00100273">
            <w:r>
              <w:t xml:space="preserve">Path</w:t>
            </w:r>
          </w:p>
        </w:tc>
        <w:tc>
          <w:p w14:paraId="00100274" w14:textId="00100275">
            <w:r>
              <w:t xml:space="preserve">Description</w:t>
            </w:r>
          </w:p>
        </w:tc>
      </w:tr>
      <w:tr>
        <w:trPr/>
        <w:tc>
          <w:p w14:paraId="00100276" w14:textId="00100277">
            <w:r>
              <w:t xml:space="preserve">GET</w:t>
            </w:r>
          </w:p>
        </w:tc>
        <w:tc>
          <w:p w14:paraId="00100278" w14:textId="00100279">
            <w:r>
              <w:t xml:space="preserve">/categories</w:t>
            </w:r>
          </w:p>
        </w:tc>
        <w:tc>
          <w:p w14:paraId="0010027A" w14:textId="0010027B">
            <w:r>
              <w:t xml:space="preserve">Global + group-scoped categories</w:t>
            </w:r>
          </w:p>
        </w:tc>
      </w:tr>
      <w:tr>
        <w:trPr/>
        <w:tc>
          <w:p w14:paraId="0010027C" w14:textId="0010027D">
            <w:r>
              <w:t xml:space="preserve">POST</w:t>
            </w:r>
          </w:p>
        </w:tc>
        <w:tc>
          <w:p w14:paraId="0010027E" w14:textId="0010027F">
            <w:r>
              <w:t xml:space="preserve">/groups/{id}/categories</w:t>
            </w:r>
          </w:p>
        </w:tc>
        <w:tc>
          <w:p w14:paraId="00100280" w14:textId="00100281">
            <w:r>
              <w:t xml:space="preserve">Create group-scoped category</w:t>
            </w:r>
          </w:p>
        </w:tc>
      </w:tr>
      <w:tr>
        <w:trPr/>
        <w:tc>
          <w:p w14:paraId="00100282" w14:textId="00100283">
            <w:r>
              <w:t xml:space="preserve">PUT</w:t>
            </w:r>
          </w:p>
        </w:tc>
        <w:tc>
          <w:p w14:paraId="00100284" w14:textId="00100285">
            <w:r>
              <w:t xml:space="preserve">/categories/{id}</w:t>
            </w:r>
          </w:p>
        </w:tc>
        <w:tc>
          <w:p w14:paraId="00100286" w14:textId="00100287">
            <w:r>
              <w:t xml:space="preserve">Update name / icon / keyword hints</w:t>
            </w:r>
          </w:p>
        </w:tc>
      </w:tr>
      <w:tr>
        <w:trPr/>
        <w:tc>
          <w:p w14:paraId="00100288" w14:textId="00100289">
            <w:r>
              <w:t xml:space="preserve">DELETE</w:t>
            </w:r>
          </w:p>
        </w:tc>
        <w:tc>
          <w:p w14:paraId="0010028A" w14:textId="0010028B">
            <w:r>
              <w:t xml:space="preserve">/categories/{id}</w:t>
            </w:r>
          </w:p>
        </w:tc>
        <w:tc>
          <w:p w14:paraId="0010028C" w14:textId="0010028D">
            <w:r>
              <w:t xml:space="preserve">Delete; body may include reassign_to_category_id</w:t>
            </w:r>
          </w:p>
        </w:tc>
      </w:tr>
    </w:tbl>
    <w:p w14:paraId="0010028E" w14:textId="0010028F">
      <w:pPr>
        <w:pStyle w:val="Heading2"/>
        <w:spacing w:before="240" w:after="120"/>
      </w:pPr>
      <w:r>
        <w:rPr>
          <w:b/>
          <w:sz w:val="28"/>
        </w:rPr>
        <w:t xml:space="preserve">5.6 Transactions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90" w14:textId="00100291">
            <w:r>
              <w:t xml:space="preserve">Method</w:t>
            </w:r>
          </w:p>
        </w:tc>
        <w:tc>
          <w:p w14:paraId="00100292" w14:textId="00100293">
            <w:r>
              <w:t xml:space="preserve">Path</w:t>
            </w:r>
          </w:p>
        </w:tc>
        <w:tc>
          <w:p w14:paraId="00100294" w14:textId="00100295">
            <w:r>
              <w:t xml:space="preserve">Description</w:t>
            </w:r>
          </w:p>
        </w:tc>
      </w:tr>
      <w:tr>
        <w:trPr/>
        <w:tc>
          <w:p w14:paraId="00100296" w14:textId="00100297">
            <w:r>
              <w:t xml:space="preserve">GET</w:t>
            </w:r>
          </w:p>
        </w:tc>
        <w:tc>
          <w:p w14:paraId="00100298" w14:textId="00100299">
            <w:r>
              <w:t xml:space="preserve">/transactions</w:t>
            </w:r>
          </w:p>
        </w:tc>
        <w:tc>
          <w:p w14:paraId="0010029A" w14:textId="0010029B">
            <w:r>
              <w:t xml:space="preserve">Paginated list with filters</w:t>
            </w:r>
          </w:p>
        </w:tc>
      </w:tr>
      <w:tr>
        <w:trPr/>
        <w:tc>
          <w:p w14:paraId="0010029C" w14:textId="0010029D">
            <w:r>
              <w:t xml:space="preserve">POST</w:t>
            </w:r>
          </w:p>
        </w:tc>
        <w:tc>
          <w:p w14:paraId="0010029E" w14:textId="0010029F">
            <w:r>
              <w:t xml:space="preserve">/transactions</w:t>
            </w:r>
          </w:p>
        </w:tc>
        <w:tc>
          <w:p w14:paraId="001002A0" w14:textId="001002A1">
            <w:r>
              <w:t xml:space="preserve">Create transaction</w:t>
            </w:r>
          </w:p>
        </w:tc>
      </w:tr>
      <w:tr>
        <w:trPr/>
        <w:tc>
          <w:p w14:paraId="001002A2" w14:textId="001002A3">
            <w:r>
              <w:t xml:space="preserve">GET</w:t>
            </w:r>
          </w:p>
        </w:tc>
        <w:tc>
          <w:p w14:paraId="001002A4" w14:textId="001002A5">
            <w:r>
              <w:t xml:space="preserve">/transactions/{id}</w:t>
            </w:r>
          </w:p>
        </w:tc>
        <w:tc>
          <w:p w14:paraId="001002A6" w14:textId="001002A7">
            <w:r>
              <w:t xml:space="preserve">Transaction detail</w:t>
            </w:r>
          </w:p>
        </w:tc>
      </w:tr>
      <w:tr>
        <w:trPr/>
        <w:tc>
          <w:p w14:paraId="001002A8" w14:textId="001002A9">
            <w:r>
              <w:t xml:space="preserve">PUT</w:t>
            </w:r>
          </w:p>
        </w:tc>
        <w:tc>
          <w:p w14:paraId="001002AA" w14:textId="001002AB">
            <w:r>
              <w:t xml:space="preserve">/transactions/{id}</w:t>
            </w:r>
          </w:p>
        </w:tc>
        <w:tc>
          <w:p w14:paraId="001002AC" w14:textId="001002AD">
            <w:r>
              <w:t xml:space="preserve">Edit; type change SHARED ↔ PERSONAL supported</w:t>
            </w:r>
          </w:p>
        </w:tc>
      </w:tr>
      <w:tr>
        <w:trPr/>
        <w:tc>
          <w:p w14:paraId="001002AE" w14:textId="001002AF">
            <w:r>
              <w:t xml:space="preserve">DELETE</w:t>
            </w:r>
          </w:p>
        </w:tc>
        <w:tc>
          <w:p w14:paraId="001002B0" w14:textId="001002B1">
            <w:r>
              <w:t xml:space="preserve">/transactions/{id}</w:t>
            </w:r>
          </w:p>
        </w:tc>
        <w:tc>
          <w:p w14:paraId="001002B2" w14:textId="001002B3">
            <w:r>
              <w:t xml:space="preserve">Soft delete (sets is_deleted=true)</w:t>
            </w:r>
          </w:p>
        </w:tc>
      </w:tr>
    </w:tbl>
    <w:p w14:paraId="001002B4" w14:textId="001002B5">
      <w:pPr>
        <w:pStyle w:val="Normal"/>
        <w:spacing w:after="160"/>
      </w:pPr>
      <w:r>
        <w:rPr>
          <w:sz w:val="22"/>
        </w:rPr>
        <w:t xml:space="preserve">Transaction query params: group_id, type, category_id, payer_id, date_from, date_to, year, month, week, date, page, page_size, search.</w:t>
      </w:r>
    </w:p>
    <w:p w14:paraId="001002B6" w14:textId="001002B7">
      <w:pPr>
        <w:pStyle w:val="Heading2"/>
        <w:spacing w:before="240" w:after="120"/>
      </w:pPr>
      <w:r>
        <w:rPr>
          <w:b/>
          <w:sz w:val="28"/>
        </w:rPr>
        <w:t xml:space="preserve">5.7 Categoriser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B8" w14:textId="001002B9">
            <w:r>
              <w:t xml:space="preserve">Method</w:t>
            </w:r>
          </w:p>
        </w:tc>
        <w:tc>
          <w:p w14:paraId="001002BA" w14:textId="001002BB">
            <w:r>
              <w:t xml:space="preserve">Path</w:t>
            </w:r>
          </w:p>
        </w:tc>
        <w:tc>
          <w:p w14:paraId="001002BC" w14:textId="001002BD">
            <w:r>
              <w:t xml:space="preserve">Description</w:t>
            </w:r>
          </w:p>
        </w:tc>
      </w:tr>
      <w:tr>
        <w:trPr/>
        <w:tc>
          <w:p w14:paraId="001002BE" w14:textId="001002BF">
            <w:r>
              <w:t xml:space="preserve">POST</w:t>
            </w:r>
          </w:p>
        </w:tc>
        <w:tc>
          <w:p w14:paraId="001002C0" w14:textId="001002C1">
            <w:r>
              <w:t xml:space="preserve">/categorize</w:t>
            </w:r>
          </w:p>
        </w:tc>
        <w:tc>
          <w:p w14:paraId="001002C2" w14:textId="001002C3">
            <w:r>
              <w:t xml:space="preserve">Suggest category for a description string</w:t>
            </w:r>
          </w:p>
        </w:tc>
      </w:tr>
    </w:tbl>
    <w:p w14:paraId="001002C4" w14:textId="001002C5">
      <w:pPr>
        <w:pStyle w:val="Normal"/>
        <w:spacing w:after="160"/>
      </w:pPr>
      <w:r>
        <w:rPr>
          <w:sz w:val="22"/>
        </w:rPr>
        <w:t xml:space="preserve">Request: {"description": "vegetables"} | Response: {"category_id": "uuid", "category_name": "Fruits &amp; Vegetables", "confidence": "rule_match"}</w:t>
      </w:r>
    </w:p>
    <w:p w14:paraId="001002C6" w14:textId="001002C7">
      <w:pPr>
        <w:pStyle w:val="Heading2"/>
        <w:spacing w:before="240" w:after="120"/>
      </w:pPr>
      <w:r>
        <w:rPr>
          <w:b/>
          <w:sz w:val="28"/>
        </w:rPr>
        <w:t xml:space="preserve">5.8 Analytics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2C8" w14:textId="001002C9">
            <w:r>
              <w:t xml:space="preserve">Method</w:t>
            </w:r>
          </w:p>
        </w:tc>
        <w:tc>
          <w:p w14:paraId="001002CA" w14:textId="001002CB">
            <w:r>
              <w:t xml:space="preserve">Path</w:t>
            </w:r>
          </w:p>
        </w:tc>
        <w:tc>
          <w:p w14:paraId="001002CC" w14:textId="001002CD">
            <w:r>
              <w:t xml:space="preserve">Description</w:t>
            </w:r>
          </w:p>
        </w:tc>
      </w:tr>
      <w:tr>
        <w:trPr/>
        <w:tc>
          <w:p w14:paraId="001002CE" w14:textId="001002CF">
            <w:r>
              <w:t xml:space="preserve">GET</w:t>
            </w:r>
          </w:p>
        </w:tc>
        <w:tc>
          <w:p w14:paraId="001002D0" w14:textId="001002D1">
            <w:r>
              <w:t xml:space="preserve">/analytics/summary</w:t>
            </w:r>
          </w:p>
        </w:tc>
        <w:tc>
          <w:p w14:paraId="001002D2" w14:textId="001002D3">
            <w:r>
              <w:t xml:space="preserve">Budget + spend overview for a period</w:t>
            </w:r>
          </w:p>
        </w:tc>
      </w:tr>
      <w:tr>
        <w:trPr/>
        <w:tc>
          <w:p w14:paraId="001002D4" w14:textId="001002D5">
            <w:r>
              <w:t xml:space="preserve">GET</w:t>
            </w:r>
          </w:p>
        </w:tc>
        <w:tc>
          <w:p w14:paraId="001002D6" w14:textId="001002D7">
            <w:r>
              <w:t xml:space="preserve">/analytics/by-category</w:t>
            </w:r>
          </w:p>
        </w:tc>
        <w:tc>
          <w:p w14:paraId="001002D8" w14:textId="001002D9">
            <w:r>
              <w:t xml:space="preserve">Spend per category</w:t>
            </w:r>
          </w:p>
        </w:tc>
      </w:tr>
      <w:tr>
        <w:trPr/>
        <w:tc>
          <w:p w14:paraId="001002DA" w14:textId="001002DB">
            <w:r>
              <w:t xml:space="preserve">GET</w:t>
            </w:r>
          </w:p>
        </w:tc>
        <w:tc>
          <w:p w14:paraId="001002DC" w14:textId="001002DD">
            <w:r>
              <w:t xml:space="preserve">/analytics/by-day</w:t>
            </w:r>
          </w:p>
        </w:tc>
        <w:tc>
          <w:p w14:paraId="001002DE" w14:textId="001002DF">
            <w:r>
              <w:t xml:space="preserve">Daily spend series</w:t>
            </w:r>
          </w:p>
        </w:tc>
      </w:tr>
      <w:tr>
        <w:trPr/>
        <w:tc>
          <w:p w14:paraId="001002E0" w14:textId="001002E1">
            <w:r>
              <w:t xml:space="preserve">GET</w:t>
            </w:r>
          </w:p>
        </w:tc>
        <w:tc>
          <w:p w14:paraId="001002E2" w14:textId="001002E3">
            <w:r>
              <w:t xml:space="preserve">/analytics/by-week</w:t>
            </w:r>
          </w:p>
        </w:tc>
        <w:tc>
          <w:p w14:paraId="001002E4" w14:textId="001002E5">
            <w:r>
              <w:t xml:space="preserve">Weekly spend aggregates</w:t>
            </w:r>
          </w:p>
        </w:tc>
      </w:tr>
      <w:tr>
        <w:trPr/>
        <w:tc>
          <w:p w14:paraId="001002E6" w14:textId="001002E7">
            <w:r>
              <w:t xml:space="preserve">GET</w:t>
            </w:r>
          </w:p>
        </w:tc>
        <w:tc>
          <w:p w14:paraId="001002E8" w14:textId="001002E9">
            <w:r>
              <w:t xml:space="preserve">/analytics/by-month</w:t>
            </w:r>
          </w:p>
        </w:tc>
        <w:tc>
          <w:p w14:paraId="001002EA" w14:textId="001002EB">
            <w:r>
              <w:t xml:space="preserve">Monthly spend aggregates</w:t>
            </w:r>
          </w:p>
        </w:tc>
      </w:tr>
      <w:tr>
        <w:trPr/>
        <w:tc>
          <w:p w14:paraId="001002EC" w14:textId="001002ED">
            <w:r>
              <w:t xml:space="preserve">GET</w:t>
            </w:r>
          </w:p>
        </w:tc>
        <w:tc>
          <w:p w14:paraId="001002EE" w14:textId="001002EF">
            <w:r>
              <w:t xml:space="preserve">/analytics/by-year</w:t>
            </w:r>
          </w:p>
        </w:tc>
        <w:tc>
          <w:p w14:paraId="001002F0" w14:textId="001002F1">
            <w:r>
              <w:t xml:space="preserve">Yearly totals</w:t>
            </w:r>
          </w:p>
        </w:tc>
      </w:tr>
      <w:tr>
        <w:trPr/>
        <w:tc>
          <w:p w14:paraId="001002F2" w14:textId="001002F3">
            <w:r>
              <w:t xml:space="preserve">GET</w:t>
            </w:r>
          </w:p>
        </w:tc>
        <w:tc>
          <w:p w14:paraId="001002F4" w14:textId="001002F5">
            <w:r>
              <w:t xml:space="preserve">/analytics/members</w:t>
            </w:r>
          </w:p>
        </w:tc>
        <w:tc>
          <w:p w14:paraId="001002F6" w14:textId="001002F7">
            <w:r>
              <w:t xml:space="preserve">Per-member contribution and personal spend</w:t>
            </w:r>
          </w:p>
        </w:tc>
      </w:tr>
      <w:tr>
        <w:trPr/>
        <w:tc>
          <w:p w14:paraId="001002F8" w14:textId="001002F9">
            <w:r>
              <w:t xml:space="preserve">GET</w:t>
            </w:r>
          </w:p>
        </w:tc>
        <w:tc>
          <w:p w14:paraId="001002FA" w14:textId="001002FB">
            <w:r>
              <w:t xml:space="preserve">/analytics/insights</w:t>
            </w:r>
          </w:p>
        </w:tc>
        <w:tc>
          <w:p w14:paraId="001002FC" w14:textId="001002FD">
            <w:r>
              <w:t xml:space="preserve">Highest-spend category/day, largest txns, trend</w:t>
            </w:r>
          </w:p>
        </w:tc>
      </w:tr>
      <w:tr>
        <w:trPr/>
        <w:tc>
          <w:p w14:paraId="001002FE" w14:textId="001002FF">
            <w:r>
              <w:t xml:space="preserve">GET</w:t>
            </w:r>
          </w:p>
        </w:tc>
        <w:tc>
          <w:p w14:paraId="00100300" w14:textId="00100301">
            <w:r>
              <w:t xml:space="preserve">/analytics/forecast</w:t>
            </w:r>
          </w:p>
        </w:tc>
        <w:tc>
          <w:p w14:paraId="00100302" w14:textId="00100303">
            <w:r>
              <w:t xml:space="preserve">Linear budget forecast for current period</w:t>
            </w:r>
          </w:p>
        </w:tc>
      </w:tr>
    </w:tbl>
    <w:p w14:paraId="00100304" w14:textId="00100305">
      <w:pPr>
        <w:pStyle w:val="Normal"/>
        <w:spacing w:after="160"/>
      </w:pPr>
      <w:r>
        <w:rPr>
          <w:sz w:val="22"/>
        </w:rPr>
        <w:t xml:space="preserve">All analytics endpoints accept: group_id, year, month, week, date_from, date_to.</w:t>
      </w:r>
    </w:p>
    <w:p w14:paraId="00100306" w14:textId="00100307">
      <w:pPr>
        <w:pStyle w:val="Heading1"/>
        <w:spacing w:before="480" w:after="120"/>
      </w:pPr>
      <w:r>
        <w:rPr>
          <w:b/>
          <w:sz w:val="36"/>
        </w:rPr>
        <w:t xml:space="preserve">6. Business Logic — Key Rules</w:t>
      </w:r>
    </w:p>
    <w:p w14:paraId="00100308" w14:textId="00100309">
      <w:pPr>
        <w:pStyle w:val="Heading2"/>
        <w:spacing w:before="240" w:after="120"/>
      </w:pPr>
      <w:r>
        <w:rPr>
          <w:b/>
          <w:sz w:val="28"/>
        </w:rPr>
        <w:t xml:space="preserve">6.1 Shared vs Personal Transaction Rules</w:t>
      </w:r>
    </w:p>
    <w:p w14:paraId="0010030A" w14:textId="0010030B">
      <w:pPr>
        <w:pStyle w:val="Normal"/>
        <w:numPr>
          <w:ilvl w:val="0"/>
          <w:numId w:val="2"/>
        </w:numPr>
        <w:spacing w:after="80"/>
      </w:pPr>
      <w:r>
        <w:rPr>
          <w:sz w:val="22"/>
        </w:rPr>
        <w:t xml:space="preserve">SHARED: group_id required (user must be a member); payer_id required (must be a group member); amount counts toward group budget for that month.</w:t>
      </w:r>
    </w:p>
    <w:p w14:paraId="0010030C" w14:textId="0010030D">
      <w:pPr>
        <w:pStyle w:val="Normal"/>
        <w:numPr>
          <w:ilvl w:val="0"/>
          <w:numId w:val="2"/>
        </w:numPr>
        <w:spacing w:after="160"/>
      </w:pPr>
      <w:r>
        <w:rPr>
          <w:sz w:val="22"/>
        </w:rPr>
        <w:t xml:space="preserve">PERSONAL: group_id is null; payer_id is null; amount never deducted from any group budget; transaction is private to recorded_by_id.</w:t>
      </w:r>
    </w:p>
    <w:p w14:paraId="0010030E" w14:textId="0010030F">
      <w:pPr>
        <w:pStyle w:val="Heading2"/>
        <w:spacing w:before="240" w:after="120"/>
      </w:pPr>
      <w:r>
        <w:rPr>
          <w:b/>
          <w:sz w:val="28"/>
        </w:rPr>
        <w:t xml:space="preserve">6.2 Type-Change on Edit (SHARED ↔ PERSONAL)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p w14:paraId="00100310" w14:textId="00100311">
            <w:r>
              <w:t xml:space="preserve">Direction</w:t>
            </w:r>
          </w:p>
        </w:tc>
        <w:tc>
          <w:p w14:paraId="00100312" w14:textId="00100313">
            <w:r>
              <w:t xml:space="preserve">Required Fields</w:t>
            </w:r>
          </w:p>
        </w:tc>
        <w:tc>
          <w:p w14:paraId="00100314" w14:textId="00100315">
            <w:r>
              <w:t xml:space="preserve">Cleared Fields</w:t>
            </w:r>
          </w:p>
        </w:tc>
        <w:tc>
          <w:p w14:paraId="00100316" w14:textId="00100317">
            <w:r>
              <w:t xml:space="preserve">Budget Effect</w:t>
            </w:r>
          </w:p>
        </w:tc>
      </w:tr>
      <w:tr>
        <w:trPr/>
        <w:tc>
          <w:p w14:paraId="00100318" w14:textId="00100319">
            <w:r>
              <w:t xml:space="preserve">PERSONAL → SHARED</w:t>
            </w:r>
          </w:p>
        </w:tc>
        <w:tc>
          <w:p w14:paraId="0010031A" w14:textId="0010031B">
            <w:r>
              <w:t xml:space="preserve">group_id (user must be member), payer_id (must be group member)</w:t>
            </w:r>
          </w:p>
        </w:tc>
        <w:tc>
          <w:p w14:paraId="0010031C" w14:textId="0010031D">
            <w:r>
              <w:t xml:space="preserve">—</w:t>
            </w:r>
          </w:p>
        </w:tc>
        <w:tc>
          <w:p w14:paraId="0010031E" w14:textId="0010031F">
            <w:r>
              <w:t xml:space="preserve">Transaction now counts toward group budget</w:t>
            </w:r>
          </w:p>
        </w:tc>
      </w:tr>
      <w:tr>
        <w:trPr/>
        <w:tc>
          <w:p w14:paraId="00100320" w14:textId="00100321">
            <w:r>
              <w:t xml:space="preserve">SHARED → PERSONAL</w:t>
            </w:r>
          </w:p>
        </w:tc>
        <w:tc>
          <w:p w14:paraId="00100322" w14:textId="00100323">
            <w:r>
              <w:t xml:space="preserve">—</w:t>
            </w:r>
          </w:p>
        </w:tc>
        <w:tc>
          <w:p w14:paraId="00100324" w14:textId="00100325">
            <w:r>
              <w:t xml:space="preserve">group_id = null, payer_id = null</w:t>
            </w:r>
          </w:p>
        </w:tc>
        <w:tc>
          <w:p w14:paraId="00100326" w14:textId="00100327">
            <w:r>
              <w:t xml:space="preserve">Transaction removed from group budget immediately</w:t>
            </w:r>
          </w:p>
        </w:tc>
      </w:tr>
    </w:tbl>
    <w:p w14:paraId="00100328" w14:textId="00100329">
      <w:pPr>
        <w:pStyle w:val="Normal"/>
        <w:spacing w:after="160"/>
      </w:pPr>
      <w:r>
        <w:rPr>
          <w:sz w:val="22"/>
        </w:rPr>
        <w:t xml:space="preserve">All analytics recalculate dynamically from live SQL aggregates — no cache invalidation step needed after a type change.</w:t>
      </w:r>
    </w:p>
    <w:p w14:paraId="0010032A" w14:textId="0010032B">
      <w:pPr>
        <w:pStyle w:val="Heading2"/>
        <w:spacing w:before="240" w:after="120"/>
      </w:pPr>
      <w:r>
        <w:rPr>
          <w:b/>
          <w:sz w:val="28"/>
        </w:rPr>
        <w:t xml:space="preserve">6.3 Budget Calculation Logic</w:t>
      </w:r>
    </w:p>
    <w:p w14:paraId="0010032C" w14:textId="0010032D">
      <w:pPr>
        <w:pStyle w:val="Normal"/>
        <w:spacing w:after="80"/>
      </w:pPr>
      <w:r>
        <w:rPr>
          <w:sz w:val="22"/>
        </w:rPr>
        <w:t xml:space="preserve">shared_spent = SUM(amount) WHERE type=SHARED AND group_id=G AND year=Y AND month=M</w:t>
      </w:r>
    </w:p>
    <w:p w14:paraId="0010032E" w14:textId="0010032F">
      <w:pPr>
        <w:pStyle w:val="Normal"/>
        <w:spacing w:after="80"/>
      </w:pPr>
      <w:r>
        <w:rPr>
          <w:sz w:val="22"/>
        </w:rPr>
        <w:t xml:space="preserve">remaining_budget = budget_period.amount - shared_spent</w:t>
      </w:r>
    </w:p>
    <w:p w14:paraId="00100330" w14:textId="00100331">
      <w:pPr>
        <w:pStyle w:val="Normal"/>
        <w:spacing w:after="80"/>
      </w:pPr>
      <w:r>
        <w:rPr>
          <w:sz w:val="22"/>
        </w:rPr>
        <w:t xml:space="preserve">utilization_pct = (shared_spent / budget_period.amount) × 100</w:t>
      </w:r>
    </w:p>
    <w:p w14:paraId="00100332" w14:textId="00100333">
      <w:pPr>
        <w:pStyle w:val="Normal"/>
        <w:spacing w:after="160"/>
      </w:pPr>
      <w:r>
        <w:rPr>
          <w:sz w:val="22"/>
        </w:rPr>
        <w:t xml:space="preserve">If no budget_period row exists for (group, year, month): budget = null, remaining = null — treated as 'No budget set', never as ₹0.</w:t>
      </w:r>
    </w:p>
    <w:p w14:paraId="00100334" w14:textId="00100335">
      <w:pPr>
        <w:pStyle w:val="Heading2"/>
        <w:spacing w:before="240" w:after="120"/>
      </w:pPr>
      <w:r>
        <w:rPr>
          <w:b/>
          <w:sz w:val="28"/>
        </w:rPr>
        <w:t xml:space="preserve">6.4 Date Filter Architecture</w:t>
      </w:r>
    </w:p>
    <w:p w14:paraId="00100336" w14:textId="00100337">
      <w:pPr>
        <w:pStyle w:val="Normal"/>
        <w:spacing w:after="80"/>
      </w:pPr>
      <w:r>
        <w:rPr>
          <w:sz w:val="22"/>
        </w:rPr>
        <w:t xml:space="preserve">All analytics and transaction endpoints share a unified DateFilter with precedence (most-specific wins):</w:t>
      </w:r>
    </w:p>
    <w:p w14:paraId="00100338" w14:textId="00100339">
      <w:pPr>
        <w:pStyle w:val="Normal"/>
        <w:spacing w:after="80"/>
      </w:pPr>
      <w:r>
        <w:rPr>
          <w:sz w:val="22"/>
        </w:rPr>
        <w:t xml:space="preserve">date → date_from + date_to → week (+ year) → month + year → year → no filter (all time)</w:t>
      </w:r>
    </w:p>
    <w:p w14:paraId="0010033A" w14:textId="0010033B">
      <w:pPr>
        <w:pStyle w:val="Normal"/>
        <w:spacing w:after="160"/>
      </w:pPr>
      <w:r>
        <w:rPr>
          <w:sz w:val="22"/>
        </w:rPr>
        <w:t xml:space="preserve">ISO week numbers are always paired with year to avoid year-boundary off-by-one errors. The resolve_date_range() utility in backend/app/services/date_filter.py resolves any combination to a (start_date, end_date) pair.</w:t>
      </w:r>
    </w:p>
    <w:p w14:paraId="0010033C" w14:textId="0010033D">
      <w:pPr>
        <w:pStyle w:val="Heading2"/>
        <w:spacing w:before="240" w:after="120"/>
      </w:pPr>
      <w:r>
        <w:rPr>
          <w:b/>
          <w:sz w:val="28"/>
        </w:rPr>
        <w:t xml:space="preserve">6.5 Smart Categorisation (Rule-Based)</w:t>
      </w:r>
    </w:p>
    <w:p w14:paraId="0010033E" w14:textId="0010033F">
      <w:pPr>
        <w:pStyle w:val="Normal"/>
        <w:spacing w:after="80"/>
      </w:pPr>
      <w:r>
        <w:rPr>
          <w:sz w:val="22"/>
        </w:rPr>
        <w:t xml:space="preserve">The CategorizerService (backend/app/services/categorizer.py) normalises descriptions to lowercase, strips punctuation, and tests each CategoryRule's keywords/regex in order. The first match returns a suggestion. No match returns null confidence='no_match'.</w:t>
      </w:r>
    </w:p>
    <w:p w14:paraId="00100340" w14:textId="00100341">
      <w:pPr>
        <w:pStyle w:val="Normal"/>
        <w:spacing w:after="80"/>
      </w:pPr>
      <w:r>
        <w:rPr>
          <w:sz w:val="22"/>
        </w:rPr>
        <w:t xml:space="preserve">The TransactionForm on the frontend calls POST /api/v1/categorize on description blur (debounced 400 ms) and pre-fills the category dropdown with a 'Suggested' badge. The user's final choice is submitted as category_id; the suggestion is stored as suggested_category_id (forward-compatible with Phase 2 ML training).</w:t>
      </w:r>
    </w:p>
    <w:p w14:paraId="00100342" w14:textId="00100343">
      <w:pPr>
        <w:pStyle w:val="Normal"/>
        <w:spacing w:after="160"/>
      </w:pPr>
      <w:r>
        <w:rPr>
          <w:sz w:val="22"/>
        </w:rPr>
        <w:t xml:space="preserve">Extension seam: the CategorizerService exposes a single suggest(description) → SuggestionResult method. A future LLMCategorizerService implements the same interface and can be swapped in via FastAPI Depends — no router or frontend changes needed.</w:t>
      </w:r>
    </w:p>
    <w:p w14:paraId="00100344" w14:textId="00100345">
      <w:pPr>
        <w:pStyle w:val="Heading1"/>
        <w:spacing w:before="480" w:after="120"/>
      </w:pPr>
      <w:r>
        <w:rPr>
          <w:b/>
          <w:sz w:val="36"/>
        </w:rPr>
        <w:t xml:space="preserve">7. Completed Work — Implementation Status</w:t>
      </w:r>
    </w:p>
    <w:p w14:paraId="00100346" w14:textId="00100347">
      <w:pPr>
        <w:pStyle w:val="Heading2"/>
        <w:spacing w:before="240" w:after="120"/>
      </w:pPr>
      <w:r>
        <w:rPr>
          <w:b/>
          <w:sz w:val="28"/>
        </w:rPr>
        <w:t xml:space="preserve">7.1 Backend (Python / FastAPI)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348" w14:textId="00100349">
            <w:r>
              <w:t xml:space="preserve">Area</w:t>
            </w:r>
          </w:p>
        </w:tc>
        <w:tc>
          <w:p w14:paraId="0010034A" w14:textId="0010034B">
            <w:r>
              <w:t xml:space="preserve">File(s)</w:t>
            </w:r>
          </w:p>
        </w:tc>
        <w:tc>
          <w:p w14:paraId="0010034C" w14:textId="0010034D">
            <w:r>
              <w:t xml:space="preserve">Status</w:t>
            </w:r>
          </w:p>
        </w:tc>
      </w:tr>
      <w:tr>
        <w:trPr/>
        <w:tc>
          <w:p w14:paraId="0010034E" w14:textId="0010034F">
            <w:r>
              <w:t xml:space="preserve">Project scaffold &amp; config</w:t>
            </w:r>
          </w:p>
        </w:tc>
        <w:tc>
          <w:p w14:paraId="00100350" w14:textId="00100351">
            <w:r>
              <w:t xml:space="preserve">app/config.py, requirements.txt, .env.example</w:t>
            </w:r>
          </w:p>
        </w:tc>
        <w:tc>
          <w:p w14:paraId="00100352" w14:textId="00100353">
            <w:r>
              <w:t xml:space="preserve">Complete</w:t>
            </w:r>
          </w:p>
        </w:tc>
      </w:tr>
      <w:tr>
        <w:trPr/>
        <w:tc>
          <w:p w14:paraId="00100354" w14:textId="00100355">
            <w:r>
              <w:t xml:space="preserve">FastAPI app factory</w:t>
            </w:r>
          </w:p>
        </w:tc>
        <w:tc>
          <w:p w14:paraId="00100356" w14:textId="00100357">
            <w:r>
              <w:t xml:space="preserve">app/main.py</w:t>
            </w:r>
          </w:p>
        </w:tc>
        <w:tc>
          <w:p w14:paraId="00100358" w14:textId="00100359">
            <w:r>
              <w:t xml:space="preserve">Complete</w:t>
            </w:r>
          </w:p>
        </w:tc>
      </w:tr>
      <w:tr>
        <w:trPr/>
        <w:tc>
          <w:p w14:paraId="0010035A" w14:textId="0010035B">
            <w:r>
              <w:t xml:space="preserve">Async DB engine + session</w:t>
            </w:r>
          </w:p>
        </w:tc>
        <w:tc>
          <w:p w14:paraId="0010035C" w14:textId="0010035D">
            <w:r>
              <w:t xml:space="preserve">app/db/engine.py, session.py, base.py</w:t>
            </w:r>
          </w:p>
        </w:tc>
        <w:tc>
          <w:p w14:paraId="0010035E" w14:textId="0010035F">
            <w:r>
              <w:t xml:space="preserve">Complete</w:t>
            </w:r>
          </w:p>
        </w:tc>
      </w:tr>
      <w:tr>
        <w:trPr/>
        <w:tc>
          <w:p w14:paraId="00100360" w14:textId="00100361">
            <w:r>
              <w:t xml:space="preserve">Alembic migrations</w:t>
            </w:r>
          </w:p>
        </w:tc>
        <w:tc>
          <w:p w14:paraId="00100362" w14:textId="00100363">
            <w:r>
              <w:t xml:space="preserve">alembic/, alembic/versions/229e3412032a_initial_schema.py</w:t>
            </w:r>
          </w:p>
        </w:tc>
        <w:tc>
          <w:p w14:paraId="00100364" w14:textId="00100365">
            <w:r>
              <w:t xml:space="preserve">Complete — initial schema migrated</w:t>
            </w:r>
          </w:p>
        </w:tc>
      </w:tr>
      <w:tr>
        <w:trPr/>
        <w:tc>
          <w:p w14:paraId="00100366" w14:textId="00100367">
            <w:r>
              <w:t xml:space="preserve">ORM Models</w:t>
            </w:r>
          </w:p>
        </w:tc>
        <w:tc>
          <w:p w14:paraId="00100368" w14:textId="00100369">
            <w:r>
              <w:t xml:space="preserve">app/models/ (user, group, group_member, budget_period, category, transaction)</w:t>
            </w:r>
          </w:p>
        </w:tc>
        <w:tc>
          <w:p w14:paraId="0010036A" w14:textId="0010036B">
            <w:r>
              <w:t xml:space="preserve">Complete</w:t>
            </w:r>
          </w:p>
        </w:tc>
      </w:tr>
      <w:tr>
        <w:trPr/>
        <w:tc>
          <w:p w14:paraId="0010036C" w14:textId="0010036D">
            <w:r>
              <w:t xml:space="preserve">Auth (JWT login/register/refresh/logout)</w:t>
            </w:r>
          </w:p>
        </w:tc>
        <w:tc>
          <w:p w14:paraId="0010036E" w14:textId="0010036F">
            <w:r>
              <w:t xml:space="preserve">app/api/auth.py, app/services/auth.py</w:t>
            </w:r>
          </w:p>
        </w:tc>
        <w:tc>
          <w:p w14:paraId="00100370" w14:textId="00100371">
            <w:r>
              <w:t xml:space="preserve">Complete</w:t>
            </w:r>
          </w:p>
        </w:tc>
      </w:tr>
      <w:tr>
        <w:trPr/>
        <w:tc>
          <w:p w14:paraId="00100372" w14:textId="00100373">
            <w:r>
              <w:t xml:space="preserve">User profile endpoints</w:t>
            </w:r>
          </w:p>
        </w:tc>
        <w:tc>
          <w:p w14:paraId="00100374" w14:textId="00100375">
            <w:r>
              <w:t xml:space="preserve">app/api/users.py</w:t>
            </w:r>
          </w:p>
        </w:tc>
        <w:tc>
          <w:p w14:paraId="00100376" w14:textId="00100377">
            <w:r>
              <w:t xml:space="preserve">Complete</w:t>
            </w:r>
          </w:p>
        </w:tc>
      </w:tr>
      <w:tr>
        <w:trPr/>
        <w:tc>
          <w:p w14:paraId="00100378" w14:textId="00100379">
            <w:r>
              <w:t xml:space="preserve">Groups + membership CRUD</w:t>
            </w:r>
          </w:p>
        </w:tc>
        <w:tc>
          <w:p w14:paraId="0010037A" w14:textId="0010037B">
            <w:r>
              <w:t xml:space="preserve">app/api/groups.py</w:t>
            </w:r>
          </w:p>
        </w:tc>
        <w:tc>
          <w:p w14:paraId="0010037C" w14:textId="0010037D">
            <w:r>
              <w:t xml:space="preserve">Complete</w:t>
            </w:r>
          </w:p>
        </w:tc>
      </w:tr>
      <w:tr>
        <w:trPr/>
        <w:tc>
          <w:p w14:paraId="0010037E" w14:textId="0010037F">
            <w:r>
              <w:t xml:space="preserve">Budget period CRUD</w:t>
            </w:r>
          </w:p>
        </w:tc>
        <w:tc>
          <w:p w14:paraId="00100380" w14:textId="00100381">
            <w:r>
              <w:t xml:space="preserve">app/api/budgets.py</w:t>
            </w:r>
          </w:p>
        </w:tc>
        <w:tc>
          <w:p w14:paraId="00100382" w14:textId="00100383">
            <w:r>
              <w:t xml:space="preserve">Complete</w:t>
            </w:r>
          </w:p>
        </w:tc>
      </w:tr>
      <w:tr>
        <w:trPr/>
        <w:tc>
          <w:p w14:paraId="00100384" w14:textId="00100385">
            <w:r>
              <w:t xml:space="preserve">Categories CRUD (global + group-scoped)</w:t>
            </w:r>
          </w:p>
        </w:tc>
        <w:tc>
          <w:p w14:paraId="00100386" w14:textId="00100387">
            <w:r>
              <w:t xml:space="preserve">app/api/categories.py</w:t>
            </w:r>
          </w:p>
        </w:tc>
        <w:tc>
          <w:p w14:paraId="00100388" w14:textId="00100389">
            <w:r>
              <w:t xml:space="preserve">Complete — reassign-before-delete implemented</w:t>
            </w:r>
          </w:p>
        </w:tc>
      </w:tr>
      <w:tr>
        <w:trPr/>
        <w:tc>
          <w:p w14:paraId="0010038A" w14:textId="0010038B">
            <w:r>
              <w:t xml:space="preserve">Transactions CRUD</w:t>
            </w:r>
          </w:p>
        </w:tc>
        <w:tc>
          <w:p w14:paraId="0010038C" w14:textId="0010038D">
            <w:r>
              <w:t xml:space="preserve">app/api/transactions.py</w:t>
            </w:r>
          </w:p>
        </w:tc>
        <w:tc>
          <w:p w14:paraId="0010038E" w14:textId="0010038F">
            <w:r>
              <w:t xml:space="preserve">Complete — SHARED/PERSONAL rules + type-change logic</w:t>
            </w:r>
          </w:p>
        </w:tc>
      </w:tr>
      <w:tr>
        <w:trPr/>
        <w:tc>
          <w:p w14:paraId="00100390" w14:textId="00100391">
            <w:r>
              <w:t xml:space="preserve">Rule-based categoriser + endpoint</w:t>
            </w:r>
          </w:p>
        </w:tc>
        <w:tc>
          <w:p w14:paraId="00100392" w14:textId="00100393">
            <w:r>
              <w:t xml:space="preserve">app/services/categorizer.py, app/api/categorizer.py</w:t>
            </w:r>
          </w:p>
        </w:tc>
        <w:tc>
          <w:p w14:paraId="00100394" w14:textId="00100395">
            <w:r>
              <w:t xml:space="preserve">Complete</w:t>
            </w:r>
          </w:p>
        </w:tc>
      </w:tr>
      <w:tr>
        <w:trPr/>
        <w:tc>
          <w:p w14:paraId="00100396" w14:textId="00100397">
            <w:r>
              <w:t xml:space="preserve">Date filter resolver</w:t>
            </w:r>
          </w:p>
        </w:tc>
        <w:tc>
          <w:p w14:paraId="00100398" w14:textId="00100399">
            <w:r>
              <w:t xml:space="preserve">app/services/date_filter.py</w:t>
            </w:r>
          </w:p>
        </w:tc>
        <w:tc>
          <w:p w14:paraId="0010039A" w14:textId="0010039B">
            <w:r>
              <w:t xml:space="preserve">Complete</w:t>
            </w:r>
          </w:p>
        </w:tc>
      </w:tr>
      <w:tr>
        <w:trPr/>
        <w:tc>
          <w:p w14:paraId="0010039C" w14:textId="0010039D">
            <w:r>
              <w:t xml:space="preserve">Analytics service + all endpoints</w:t>
            </w:r>
          </w:p>
        </w:tc>
        <w:tc>
          <w:p w14:paraId="0010039E" w14:textId="0010039F">
            <w:r>
              <w:t xml:space="preserve">app/services/analytics.py, app/api/analytics.py</w:t>
            </w:r>
          </w:p>
        </w:tc>
        <w:tc>
          <w:p w14:paraId="001003A0" w14:textId="001003A1">
            <w:r>
              <w:t xml:space="preserve">Complete — all 9 endpoints implemented</w:t>
            </w:r>
          </w:p>
        </w:tc>
      </w:tr>
      <w:tr>
        <w:trPr/>
        <w:tc>
          <w:p w14:paraId="001003A2" w14:textId="001003A3">
            <w:r>
              <w:t xml:space="preserve">Unit tests</w:t>
            </w:r>
          </w:p>
        </w:tc>
        <w:tc>
          <w:p w14:paraId="001003A4" w14:textId="001003A5">
            <w:r>
              <w:t xml:space="preserve">tests/test_auth.py, test_categorizer.py, test_date_filter.py</w:t>
            </w:r>
          </w:p>
        </w:tc>
        <w:tc>
          <w:p w14:paraId="001003A6" w14:textId="001003A7">
            <w:r>
              <w:t xml:space="preserve">Complete</w:t>
            </w:r>
          </w:p>
        </w:tc>
      </w:tr>
      <w:tr>
        <w:trPr/>
        <w:tc>
          <w:p w14:paraId="001003A8" w14:textId="001003A9">
            <w:r>
              <w:t xml:space="preserve">Integration tests (routes)</w:t>
            </w:r>
          </w:p>
        </w:tc>
        <w:tc>
          <w:p w14:paraId="001003AA" w14:textId="001003AB">
            <w:r>
              <w:t xml:space="preserve">tests/test_groups.py, test_transactions.py, test_analytics.py</w:t>
            </w:r>
          </w:p>
        </w:tc>
        <w:tc>
          <w:p w14:paraId="001003AC" w14:textId="001003AD">
            <w:r>
              <w:t xml:space="preserve">Complete</w:t>
            </w:r>
          </w:p>
        </w:tc>
      </w:tr>
      <w:tr>
        <w:trPr/>
        <w:tc>
          <w:p w14:paraId="001003AE" w14:textId="001003AF">
            <w:r>
              <w:t xml:space="preserve">Docker / docker-compose</w:t>
            </w:r>
          </w:p>
        </w:tc>
        <w:tc>
          <w:p w14:paraId="001003B0" w14:textId="001003B1">
            <w:r>
              <w:t xml:space="preserve">docker-compose.yml</w:t>
            </w:r>
          </w:p>
        </w:tc>
        <w:tc>
          <w:p w14:paraId="001003B2" w14:textId="001003B3">
            <w:r>
              <w:t xml:space="preserve">Complete</w:t>
            </w:r>
          </w:p>
        </w:tc>
      </w:tr>
    </w:tbl>
    <w:p w14:paraId="001003B4" w14:textId="001003B5">
      <w:pPr>
        <w:pStyle w:val="Heading2"/>
        <w:spacing w:before="240" w:after="120"/>
      </w:pPr>
      <w:r>
        <w:rPr>
          <w:b/>
          <w:sz w:val="28"/>
        </w:rPr>
        <w:t xml:space="preserve">7.2 Frontend (React / TypeScript)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3B6" w14:textId="001003B7">
            <w:r>
              <w:t xml:space="preserve">Area</w:t>
            </w:r>
          </w:p>
        </w:tc>
        <w:tc>
          <w:p w14:paraId="001003B8" w14:textId="001003B9">
            <w:r>
              <w:t xml:space="preserve">File(s)</w:t>
            </w:r>
          </w:p>
        </w:tc>
        <w:tc>
          <w:p w14:paraId="001003BA" w14:textId="001003BB">
            <w:r>
              <w:t xml:space="preserve">Status</w:t>
            </w:r>
          </w:p>
        </w:tc>
      </w:tr>
      <w:tr>
        <w:trPr/>
        <w:tc>
          <w:p w14:paraId="001003BC" w14:textId="001003BD">
            <w:r>
              <w:t xml:space="preserve">Vite + TypeScript project scaffold</w:t>
            </w:r>
          </w:p>
        </w:tc>
        <w:tc>
          <w:p w14:paraId="001003BE" w14:textId="001003BF">
            <w:r>
              <w:t xml:space="preserve">package.json, tsconfig.json, vite.config.ts</w:t>
            </w:r>
          </w:p>
        </w:tc>
        <w:tc>
          <w:p w14:paraId="001003C0" w14:textId="001003C1">
            <w:r>
              <w:t xml:space="preserve">Complete</w:t>
            </w:r>
          </w:p>
        </w:tc>
      </w:tr>
      <w:tr>
        <w:trPr/>
        <w:tc>
          <w:p w14:paraId="001003C2" w14:textId="001003C3">
            <w:r>
              <w:t xml:space="preserve">Tailwind CSS + shadcn/ui components</w:t>
            </w:r>
          </w:p>
        </w:tc>
        <w:tc>
          <w:p w14:paraId="001003C4" w14:textId="001003C5">
            <w:r>
              <w:t xml:space="preserve">src/components/ui/*</w:t>
            </w:r>
          </w:p>
        </w:tc>
        <w:tc>
          <w:p w14:paraId="001003C6" w14:textId="001003C7">
            <w:r>
              <w:t xml:space="preserve">Complete — Button, Card, Badge, Dialog, Select, Input, etc.</w:t>
            </w:r>
          </w:p>
        </w:tc>
      </w:tr>
      <w:tr>
        <w:trPr/>
        <w:tc>
          <w:p w14:paraId="001003C8" w14:textId="001003C9">
            <w:r>
              <w:t xml:space="preserve">TypeScript types (mirrors API schemas)</w:t>
            </w:r>
          </w:p>
        </w:tc>
        <w:tc>
          <w:p w14:paraId="001003CA" w14:textId="001003CB">
            <w:r>
              <w:t xml:space="preserve">src/types/index.ts</w:t>
            </w:r>
          </w:p>
        </w:tc>
        <w:tc>
          <w:p w14:paraId="001003CC" w14:textId="001003CD">
            <w:r>
              <w:t xml:space="preserve">Complete — all interfaces defined</w:t>
            </w:r>
          </w:p>
        </w:tc>
      </w:tr>
      <w:tr>
        <w:trPr/>
        <w:tc>
          <w:p w14:paraId="001003CE" w14:textId="001003CF">
            <w:r>
              <w:t xml:space="preserve">Typed Axios API client</w:t>
            </w:r>
          </w:p>
        </w:tc>
        <w:tc>
          <w:p w14:paraId="001003D0" w14:textId="001003D1">
            <w:r>
              <w:t xml:space="preserve">src/api/client.ts, auth.ts, groups.ts, transactions.ts, analytics.ts, categories.ts, categorizer.ts, budgets.ts, users.ts</w:t>
            </w:r>
          </w:p>
        </w:tc>
        <w:tc>
          <w:p w14:paraId="001003D2" w14:textId="001003D3">
            <w:r>
              <w:t xml:space="preserve">Complete</w:t>
            </w:r>
          </w:p>
        </w:tc>
      </w:tr>
      <w:tr>
        <w:trPr/>
        <w:tc>
          <w:p w14:paraId="001003D4" w14:textId="001003D5">
            <w:r>
              <w:t xml:space="preserve">Auth context + RequireAuth guard</w:t>
            </w:r>
          </w:p>
        </w:tc>
        <w:tc>
          <w:p w14:paraId="001003D6" w14:textId="001003D7">
            <w:r>
              <w:t xml:space="preserve">src/context/AuthContext.tsx, src/components/RequireAuth.tsx</w:t>
            </w:r>
          </w:p>
        </w:tc>
        <w:tc>
          <w:p w14:paraId="001003D8" w14:textId="001003D9">
            <w:r>
              <w:t xml:space="preserve">Complete</w:t>
            </w:r>
          </w:p>
        </w:tc>
      </w:tr>
      <w:tr>
        <w:trPr/>
        <w:tc>
          <w:p w14:paraId="001003DA" w14:textId="001003DB">
            <w:r>
              <w:t xml:space="preserve">Group context (active group state)</w:t>
            </w:r>
          </w:p>
        </w:tc>
        <w:tc>
          <w:p w14:paraId="001003DC" w14:textId="001003DD">
            <w:r>
              <w:t xml:space="preserve">src/context/GroupContext.tsx</w:t>
            </w:r>
          </w:p>
        </w:tc>
        <w:tc>
          <w:p w14:paraId="001003DE" w14:textId="001003DF">
            <w:r>
              <w:t xml:space="preserve">Complete</w:t>
            </w:r>
          </w:p>
        </w:tc>
      </w:tr>
      <w:tr>
        <w:trPr/>
        <w:tc>
          <w:p w14:paraId="001003E0" w14:textId="001003E1">
            <w:r>
              <w:t xml:space="preserve">App shell + routing</w:t>
            </w:r>
          </w:p>
        </w:tc>
        <w:tc>
          <w:p w14:paraId="001003E2" w14:textId="001003E3">
            <w:r>
              <w:t xml:space="preserve">src/App.tsx, src/components/AppShell.tsx</w:t>
            </w:r>
          </w:p>
        </w:tc>
        <w:tc>
          <w:p w14:paraId="001003E4" w14:textId="001003E5">
            <w:r>
              <w:t xml:space="preserve">Complete — all routes wired</w:t>
            </w:r>
          </w:p>
        </w:tc>
      </w:tr>
      <w:tr>
        <w:trPr/>
        <w:tc>
          <w:p w14:paraId="001003E6" w14:textId="001003E7">
            <w:r>
              <w:t xml:space="preserve">Login / Register pages</w:t>
            </w:r>
          </w:p>
        </w:tc>
        <w:tc>
          <w:p w14:paraId="001003E8" w14:textId="001003E9">
            <w:r>
              <w:t xml:space="preserve">src/pages/LoginPage.tsx, RegisterPage.tsx</w:t>
            </w:r>
          </w:p>
        </w:tc>
        <w:tc>
          <w:p w14:paraId="001003EA" w14:textId="001003EB">
            <w:r>
              <w:t xml:space="preserve">Complete</w:t>
            </w:r>
          </w:p>
        </w:tc>
      </w:tr>
      <w:tr>
        <w:trPr/>
        <w:tc>
          <w:p w14:paraId="001003EC" w14:textId="001003ED">
            <w:r>
              <w:t xml:space="preserve">Dashboard page</w:t>
            </w:r>
          </w:p>
        </w:tc>
        <w:tc>
          <w:p w14:paraId="001003EE" w14:textId="001003EF">
            <w:r>
              <w:t xml:space="preserve">src/pages/DashboardPage.tsx</w:t>
            </w:r>
          </w:p>
        </w:tc>
        <w:tc>
          <w:p w14:paraId="001003F0" w14:textId="001003F1">
            <w:r>
              <w:t xml:space="preserve">Complete — BudgetRing, SpendSummary, recent transactions</w:t>
            </w:r>
          </w:p>
        </w:tc>
      </w:tr>
      <w:tr>
        <w:trPr/>
        <w:tc>
          <w:p w14:paraId="001003F2" w14:textId="001003F3">
            <w:r>
              <w:t xml:space="preserve">Transactions list page</w:t>
            </w:r>
          </w:p>
        </w:tc>
        <w:tc>
          <w:p w14:paraId="001003F4" w14:textId="001003F5">
            <w:r>
              <w:t xml:space="preserve">src/pages/TransactionsPage.tsx</w:t>
            </w:r>
          </w:p>
        </w:tc>
        <w:tc>
          <w:p w14:paraId="001003F6" w14:textId="001003F7">
            <w:r>
              <w:t xml:space="preserve">Complete — filters, search, pagination</w:t>
            </w:r>
          </w:p>
        </w:tc>
      </w:tr>
      <w:tr>
        <w:trPr/>
        <w:tc>
          <w:p w14:paraId="001003F8" w14:textId="001003F9">
            <w:r>
              <w:t xml:space="preserve">Transaction form (add/edit)</w:t>
            </w:r>
          </w:p>
        </w:tc>
        <w:tc>
          <w:p w14:paraId="001003FA" w14:textId="001003FB">
            <w:r>
              <w:t xml:space="preserve">src/pages/TransactionFormPage.tsx</w:t>
            </w:r>
          </w:p>
        </w:tc>
        <w:tc>
          <w:p w14:paraId="001003FC" w14:textId="001003FD">
            <w:r>
              <w:t xml:space="preserve">Complete — categoriser suggest, type toggle (SHARED/PERSONAL)</w:t>
            </w:r>
          </w:p>
        </w:tc>
      </w:tr>
      <w:tr>
        <w:trPr/>
        <w:tc>
          <w:p w14:paraId="001003FE" w14:textId="001003FF">
            <w:r>
              <w:t xml:space="preserve">Analytics page</w:t>
            </w:r>
          </w:p>
        </w:tc>
        <w:tc>
          <w:p w14:paraId="00100400" w14:textId="00100401">
            <w:r>
              <w:t xml:space="preserve">src/pages/AnalyticsPage.tsx</w:t>
            </w:r>
          </w:p>
        </w:tc>
        <w:tc>
          <w:p w14:paraId="00100402" w14:textId="00100403">
            <w:r>
              <w:t xml:space="preserve">Complete — by-category, daily, weekly, monthly, yearly, insights, forecast</w:t>
            </w:r>
          </w:p>
        </w:tc>
      </w:tr>
      <w:tr>
        <w:trPr/>
        <w:tc>
          <w:p w14:paraId="00100404" w14:textId="00100405">
            <w:r>
              <w:t xml:space="preserve">Group settings page</w:t>
            </w:r>
          </w:p>
        </w:tc>
        <w:tc>
          <w:p w14:paraId="00100406" w14:textId="00100407">
            <w:r>
              <w:t xml:space="preserve">src/pages/GroupPages.tsx</w:t>
            </w:r>
          </w:p>
        </w:tc>
        <w:tc>
          <w:p w14:paraId="00100408" w14:textId="00100409">
            <w:r>
              <w:t xml:space="preserve">Complete — name, members, budget setup, create group</w:t>
            </w:r>
          </w:p>
        </w:tc>
      </w:tr>
      <w:tr>
        <w:trPr/>
        <w:tc>
          <w:p w14:paraId="0010040A" w14:textId="0010040B">
            <w:r>
              <w:t xml:space="preserve">Categories management page</w:t>
            </w:r>
          </w:p>
        </w:tc>
        <w:tc>
          <w:p w14:paraId="0010040C" w14:textId="0010040D">
            <w:r>
              <w:t xml:space="preserve">src/pages/CategoriesPage.tsx</w:t>
            </w:r>
          </w:p>
        </w:tc>
        <w:tc>
          <w:p w14:paraId="0010040E" w14:textId="0010040F">
            <w:r>
              <w:t xml:space="preserve">Complete — CRUD + keyword hints</w:t>
            </w:r>
          </w:p>
        </w:tc>
      </w:tr>
      <w:tr>
        <w:trPr/>
        <w:tc>
          <w:p w14:paraId="00100410" w14:textId="00100411">
            <w:r>
              <w:t xml:space="preserve">Profile / Settings pages</w:t>
            </w:r>
          </w:p>
        </w:tc>
        <w:tc>
          <w:p w14:paraId="00100412" w14:textId="00100413">
            <w:r>
              <w:t xml:space="preserve">src/pages/ProfilePage.tsx, SettingsPage.tsx</w:t>
            </w:r>
          </w:p>
        </w:tc>
        <w:tc>
          <w:p w14:paraId="00100414" w14:textId="00100415">
            <w:r>
              <w:t xml:space="preserve">Complete</w:t>
            </w:r>
          </w:p>
        </w:tc>
      </w:tr>
      <w:tr>
        <w:trPr/>
        <w:tc>
          <w:p w14:paraId="00100416" w14:textId="00100417">
            <w:r>
              <w:t xml:space="preserve">Utility functions</w:t>
            </w:r>
          </w:p>
        </w:tc>
        <w:tc>
          <w:p w14:paraId="00100418" w14:textId="00100419">
            <w:r>
              <w:t xml:space="preserve">src/lib/format.ts, utils.ts</w:t>
            </w:r>
          </w:p>
        </w:tc>
        <w:tc>
          <w:p w14:paraId="0010041A" w14:textId="0010041B">
            <w:r>
              <w:t xml:space="preserve">Complete — INR formatting, date helpers, color utilities</w:t>
            </w:r>
          </w:p>
        </w:tc>
      </w:tr>
      <w:tr>
        <w:trPr/>
        <w:tc>
          <w:p w14:paraId="0010041C" w14:textId="0010041D">
            <w:r>
              <w:t xml:space="preserve">Frontend tests (Vitest + RTL)</w:t>
            </w:r>
          </w:p>
        </w:tc>
        <w:tc>
          <w:p w14:paraId="0010041E" w14:textId="0010041F">
            <w:r>
              <w:t xml:space="preserve">src/test/auth.test.ts, components.test.tsx, format.test.ts, transactions.test.ts</w:t>
            </w:r>
          </w:p>
        </w:tc>
        <w:tc>
          <w:p w14:paraId="00100420" w14:textId="00100421">
            <w:r>
              <w:t xml:space="preserve">Complete</w:t>
            </w:r>
          </w:p>
        </w:tc>
      </w:tr>
    </w:tbl>
    <w:p w14:paraId="00100422" w14:textId="00100423">
      <w:pPr>
        <w:pStyle w:val="Heading1"/>
        <w:spacing w:before="480" w:after="120"/>
      </w:pPr>
      <w:r>
        <w:rPr>
          <w:b/>
          <w:sz w:val="36"/>
        </w:rPr>
        <w:t xml:space="preserve">8. Local Development Setup</w:t>
      </w:r>
    </w:p>
    <w:p w14:paraId="00100424" w14:textId="00100425">
      <w:pPr>
        <w:pStyle w:val="Heading2"/>
        <w:spacing w:before="240" w:after="120"/>
      </w:pPr>
      <w:r>
        <w:rPr>
          <w:b/>
          <w:sz w:val="28"/>
        </w:rPr>
        <w:t xml:space="preserve">8.1 Prerequisites</w:t>
      </w:r>
    </w:p>
    <w:p w14:paraId="00100426" w14:textId="00100427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Python 3.11+ (pyenv recommended on macOS/Linux)</w:t>
      </w:r>
    </w:p>
    <w:p w14:paraId="00100428" w14:textId="00100429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Node.js 20+ (nvm recommended)</w:t>
      </w:r>
    </w:p>
    <w:p w14:paraId="0010042A" w14:textId="0010042B">
      <w:pPr>
        <w:pStyle w:val="Normal"/>
        <w:numPr>
          <w:ilvl w:val="0"/>
          <w:numId w:val="3"/>
        </w:numPr>
        <w:spacing w:after="80"/>
      </w:pPr>
      <w:r>
        <w:rPr>
          <w:sz w:val="22"/>
        </w:rPr>
        <w:t xml:space="preserve">Docker + Docker Compose (optional but recommended)</w:t>
      </w:r>
    </w:p>
    <w:p w14:paraId="0010042C" w14:textId="0010042D">
      <w:pPr>
        <w:pStyle w:val="Normal"/>
        <w:numPr>
          <w:ilvl w:val="0"/>
          <w:numId w:val="3"/>
        </w:numPr>
        <w:spacing w:after="160"/>
      </w:pPr>
      <w:r>
        <w:rPr>
          <w:sz w:val="22"/>
        </w:rPr>
        <w:t xml:space="preserve">Git</w:t>
      </w:r>
    </w:p>
    <w:p w14:paraId="0010042E" w14:textId="0010042F">
      <w:pPr>
        <w:pStyle w:val="Heading2"/>
        <w:spacing w:before="240" w:after="120"/>
      </w:pPr>
      <w:r>
        <w:rPr>
          <w:b/>
          <w:sz w:val="28"/>
        </w:rPr>
        <w:t xml:space="preserve">8.2 Backend Setup</w:t>
      </w:r>
    </w:p>
    <w:p w14:paraId="00100430" w14:textId="00100431">
      <w:pPr>
        <w:pStyle w:val="Normal"/>
        <w:spacing w:after="60"/>
      </w:pPr>
      <w:r>
        <w:rPr>
          <w:sz w:val="22"/>
        </w:rPr>
        <w:t xml:space="preserve">cd sharedspend/backend</w:t>
      </w:r>
    </w:p>
    <w:p w14:paraId="00100432" w14:textId="00100433">
      <w:pPr>
        <w:pStyle w:val="Normal"/>
        <w:spacing w:after="60"/>
      </w:pPr>
      <w:r>
        <w:rPr>
          <w:sz w:val="22"/>
        </w:rPr>
        <w:t xml:space="preserve">python -m venv .venv &amp;&amp; source .venv/bin/activate  # Windows: .venv\Scripts\activate</w:t>
      </w:r>
    </w:p>
    <w:p w14:paraId="00100434" w14:textId="00100435">
      <w:pPr>
        <w:pStyle w:val="Normal"/>
        <w:spacing w:after="60"/>
      </w:pPr>
      <w:r>
        <w:rPr>
          <w:sz w:val="22"/>
        </w:rPr>
        <w:t xml:space="preserve">pip install -r requirements.txt</w:t>
      </w:r>
    </w:p>
    <w:p w14:paraId="00100436" w14:textId="00100437">
      <w:pPr>
        <w:pStyle w:val="Normal"/>
        <w:spacing w:after="60"/>
      </w:pPr>
      <w:r>
        <w:rPr>
          <w:sz w:val="22"/>
        </w:rPr>
        <w:t xml:space="preserve">cp .env.example .env   # fill in SECRET_KEY</w:t>
      </w:r>
    </w:p>
    <w:p w14:paraId="00100438" w14:textId="00100439">
      <w:pPr>
        <w:pStyle w:val="Normal"/>
        <w:spacing w:after="60"/>
      </w:pPr>
      <w:r>
        <w:rPr>
          <w:sz w:val="22"/>
        </w:rPr>
        <w:t xml:space="preserve">alembic upgrade head</w:t>
      </w:r>
    </w:p>
    <w:p w14:paraId="0010043A" w14:textId="0010043B">
      <w:pPr>
        <w:pStyle w:val="Normal"/>
        <w:spacing w:after="80"/>
      </w:pPr>
      <w:r>
        <w:rPr>
          <w:sz w:val="22"/>
        </w:rPr>
        <w:t xml:space="preserve">uvicorn app.main:app --reload --port 8000</w:t>
      </w:r>
    </w:p>
    <w:p w14:paraId="0010043C" w14:textId="0010043D">
      <w:pPr>
        <w:pStyle w:val="Normal"/>
        <w:spacing w:after="160"/>
      </w:pPr>
      <w:r>
        <w:rPr>
          <w:sz w:val="22"/>
        </w:rPr>
        <w:t xml:space="preserve">API docs available at http://localhost:8000/docs (Swagger UI).</w:t>
      </w:r>
    </w:p>
    <w:p w14:paraId="0010043E" w14:textId="0010043F">
      <w:pPr>
        <w:pStyle w:val="Heading2"/>
        <w:spacing w:before="240" w:after="120"/>
      </w:pPr>
      <w:r>
        <w:rPr>
          <w:b/>
          <w:sz w:val="28"/>
        </w:rPr>
        <w:t xml:space="preserve">8.3 Frontend Setup</w:t>
      </w:r>
    </w:p>
    <w:p w14:paraId="00100440" w14:textId="00100441">
      <w:pPr>
        <w:pStyle w:val="Normal"/>
        <w:spacing w:after="160"/>
      </w:pPr>
      <w:r>
        <w:rPr>
          <w:sz w:val="22"/>
        </w:rPr>
        <w:t xml:space="preserve">cd sharedspend/frontend &amp;&amp; npm install &amp;&amp; npm run dev   # http://localhost:5173</w:t>
      </w:r>
    </w:p>
    <w:p w14:paraId="00100442" w14:textId="00100443">
      <w:pPr>
        <w:pStyle w:val="Heading2"/>
        <w:spacing w:before="240" w:after="120"/>
      </w:pPr>
      <w:r>
        <w:rPr>
          <w:b/>
          <w:sz w:val="28"/>
        </w:rPr>
        <w:t xml:space="preserve">8.4 Docker Compose (Recommended)</w:t>
      </w:r>
    </w:p>
    <w:p w14:paraId="00100444" w14:textId="00100445">
      <w:pPr>
        <w:pStyle w:val="Normal"/>
        <w:spacing w:after="160"/>
      </w:pPr>
      <w:r>
        <w:rPr>
          <w:sz w:val="22"/>
        </w:rPr>
        <w:t xml:space="preserve">docker-compose up   # starts backend :8000 + frontend :5173 with hot-reload</w:t>
      </w:r>
    </w:p>
    <w:p w14:paraId="00100446" w14:textId="00100447">
      <w:pPr>
        <w:pStyle w:val="Heading2"/>
        <w:spacing w:before="240" w:after="120"/>
      </w:pPr>
      <w:r>
        <w:rPr>
          <w:b/>
          <w:sz w:val="28"/>
        </w:rPr>
        <w:t xml:space="preserve">8.5 Environment Variables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448" w14:textId="00100449">
            <w:r>
              <w:t xml:space="preserve">Variable</w:t>
            </w:r>
          </w:p>
        </w:tc>
        <w:tc>
          <w:p w14:paraId="0010044A" w14:textId="0010044B">
            <w:r>
              <w:t xml:space="preserve">Default</w:t>
            </w:r>
          </w:p>
        </w:tc>
        <w:tc>
          <w:p w14:paraId="0010044C" w14:textId="0010044D">
            <w:r>
              <w:t xml:space="preserve">Description</w:t>
            </w:r>
          </w:p>
        </w:tc>
      </w:tr>
      <w:tr>
        <w:trPr/>
        <w:tc>
          <w:p w14:paraId="0010044E" w14:textId="0010044F">
            <w:r>
              <w:t xml:space="preserve">DATABASE_URL</w:t>
            </w:r>
          </w:p>
        </w:tc>
        <w:tc>
          <w:p w14:paraId="00100450" w14:textId="00100451">
            <w:r>
              <w:t xml:space="preserve">sqlite+aiosqlite:///./sharedspend.db</w:t>
            </w:r>
          </w:p>
        </w:tc>
        <w:tc>
          <w:p w14:paraId="00100452" w14:textId="00100453">
            <w:r>
              <w:t xml:space="preserve">Change to postgresql+asyncpg:// for Postgres</w:t>
            </w:r>
          </w:p>
        </w:tc>
      </w:tr>
      <w:tr>
        <w:trPr/>
        <w:tc>
          <w:p w14:paraId="00100454" w14:textId="00100455">
            <w:r>
              <w:t xml:space="preserve">SECRET_KEY</w:t>
            </w:r>
          </w:p>
        </w:tc>
        <w:tc>
          <w:p w14:paraId="00100456" w14:textId="00100457">
            <w:r>
              <w:t xml:space="preserve">(required)</w:t>
            </w:r>
          </w:p>
        </w:tc>
        <w:tc>
          <w:p w14:paraId="00100458" w14:textId="00100459">
            <w:r>
              <w:t xml:space="preserve">JWT signing key — generate: python -c "import secrets; print(secrets.token_hex(32))"</w:t>
            </w:r>
          </w:p>
        </w:tc>
      </w:tr>
      <w:tr>
        <w:trPr/>
        <w:tc>
          <w:p w14:paraId="0010045A" w14:textId="0010045B">
            <w:r>
              <w:t xml:space="preserve">ACCESS_TOKEN_EXPIRE_MINUTES</w:t>
            </w:r>
          </w:p>
        </w:tc>
        <w:tc>
          <w:p w14:paraId="0010045C" w14:textId="0010045D">
            <w:r>
              <w:t xml:space="preserve">15</w:t>
            </w:r>
          </w:p>
        </w:tc>
        <w:tc>
          <w:p w14:paraId="0010045E" w14:textId="0010045F">
            <w:r>
              <w:t xml:space="preserve">Access token TTL</w:t>
            </w:r>
          </w:p>
        </w:tc>
      </w:tr>
      <w:tr>
        <w:trPr/>
        <w:tc>
          <w:p w14:paraId="00100460" w14:textId="00100461">
            <w:r>
              <w:t xml:space="preserve">REFRESH_TOKEN_EXPIRE_DAYS</w:t>
            </w:r>
          </w:p>
        </w:tc>
        <w:tc>
          <w:p w14:paraId="00100462" w14:textId="00100463">
            <w:r>
              <w:t xml:space="preserve">7</w:t>
            </w:r>
          </w:p>
        </w:tc>
        <w:tc>
          <w:p w14:paraId="00100464" w14:textId="00100465">
            <w:r>
              <w:t xml:space="preserve">Refresh token TTL</w:t>
            </w:r>
          </w:p>
        </w:tc>
      </w:tr>
      <w:tr>
        <w:trPr/>
        <w:tc>
          <w:p w14:paraId="00100466" w14:textId="00100467">
            <w:r>
              <w:t xml:space="preserve">CORS_ORIGINS</w:t>
            </w:r>
          </w:p>
        </w:tc>
        <w:tc>
          <w:p w14:paraId="00100468" w14:textId="00100469">
            <w:r>
              <w:t xml:space="preserve">http://localhost:5173</w:t>
            </w:r>
          </w:p>
        </w:tc>
        <w:tc>
          <w:p w14:paraId="0010046A" w14:textId="0010046B">
            <w:r>
              <w:t xml:space="preserve">Comma-separated allowed origins</w:t>
            </w:r>
          </w:p>
        </w:tc>
      </w:tr>
    </w:tbl>
    <w:p w14:paraId="0010046C" w14:textId="0010046D">
      <w:pPr>
        <w:pStyle w:val="Heading1"/>
        <w:spacing w:before="480" w:after="120"/>
      </w:pPr>
      <w:r>
        <w:rPr>
          <w:b/>
          <w:sz w:val="36"/>
        </w:rPr>
        <w:t xml:space="preserve">9. Testing</w:t>
      </w:r>
    </w:p>
    <w:p w14:paraId="0010046E" w14:textId="0010046F">
      <w:pPr>
        <w:pStyle w:val="Heading2"/>
        <w:spacing w:before="240" w:after="120"/>
      </w:pPr>
      <w:r>
        <w:rPr>
          <w:b/>
          <w:sz w:val="28"/>
        </w:rPr>
        <w:t xml:space="preserve">9.1 Backend Tests (pytest)</w:t>
      </w:r>
    </w:p>
    <w:p w14:paraId="00100470" w14:textId="00100471">
      <w:pPr>
        <w:pStyle w:val="Normal"/>
        <w:spacing w:after="80"/>
      </w:pPr>
      <w:r>
        <w:rPr>
          <w:sz w:val="22"/>
        </w:rPr>
        <w:t xml:space="preserve">cd sharedspend/backend &amp;&amp; pytest -v</w:t>
      </w:r>
    </w:p>
    <w:p w14:paraId="00100472" w14:textId="00100473">
      <w:pPr>
        <w:pStyle w:val="Normal"/>
        <w:spacing w:after="160"/>
      </w:pPr>
      <w:r>
        <w:rPr>
          <w:sz w:val="22"/>
        </w:rPr>
        <w:t xml:space="preserve">All tests use an in-memory SQLite database seeded per-test via conftest.py. No shared state between tests.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474" w14:textId="00100475">
            <w:r>
              <w:t xml:space="preserve">Test File</w:t>
            </w:r>
          </w:p>
        </w:tc>
        <w:tc>
          <w:p w14:paraId="00100476" w14:textId="00100477">
            <w:r>
              <w:t xml:space="preserve">Type</w:t>
            </w:r>
          </w:p>
        </w:tc>
        <w:tc>
          <w:p w14:paraId="00100478" w14:textId="00100479">
            <w:r>
              <w:t xml:space="preserve">What It Covers</w:t>
            </w:r>
          </w:p>
        </w:tc>
      </w:tr>
      <w:tr>
        <w:trPr/>
        <w:tc>
          <w:p w14:paraId="0010047A" w14:textId="0010047B">
            <w:r>
              <w:t xml:space="preserve">test_auth.py</w:t>
            </w:r>
          </w:p>
        </w:tc>
        <w:tc>
          <w:p w14:paraId="0010047C" w14:textId="0010047D">
            <w:r>
              <w:t xml:space="preserve">Unit + Integration</w:t>
            </w:r>
          </w:p>
        </w:tc>
        <w:tc>
          <w:p w14:paraId="0010047E" w14:textId="0010047F">
            <w:r>
              <w:t xml:space="preserve">Register, login, token expiry, unauthorised access, password change</w:t>
            </w:r>
          </w:p>
        </w:tc>
      </w:tr>
      <w:tr>
        <w:trPr/>
        <w:tc>
          <w:p w14:paraId="00100480" w14:textId="00100481">
            <w:r>
              <w:t xml:space="preserve">test_groups.py</w:t>
            </w:r>
          </w:p>
        </w:tc>
        <w:tc>
          <w:p w14:paraId="00100482" w14:textId="00100483">
            <w:r>
              <w:t xml:space="preserve">Integration</w:t>
            </w:r>
          </w:p>
        </w:tc>
        <w:tc>
          <w:p w14:paraId="00100484" w14:textId="00100485">
            <w:r>
              <w:t xml:space="preserve">Group CRUD, member add/remove, owner-only operations</w:t>
            </w:r>
          </w:p>
        </w:tc>
      </w:tr>
      <w:tr>
        <w:trPr/>
        <w:tc>
          <w:p w14:paraId="00100486" w14:textId="00100487">
            <w:r>
              <w:t xml:space="preserve">test_transactions.py</w:t>
            </w:r>
          </w:p>
        </w:tc>
        <w:tc>
          <w:p w14:paraId="00100488" w14:textId="00100489">
            <w:r>
              <w:t xml:space="preserve">Integration</w:t>
            </w:r>
          </w:p>
        </w:tc>
        <w:tc>
          <w:p w14:paraId="0010048A" w14:textId="0010048B">
            <w:r>
              <w:t xml:space="preserve">CRUD, SHARED/PERSONAL rules, PERSONAL to SHARED type change, SHARED to PERSONAL type change</w:t>
            </w:r>
          </w:p>
        </w:tc>
      </w:tr>
      <w:tr>
        <w:trPr/>
        <w:tc>
          <w:p w14:paraId="0010048C" w14:textId="0010048D">
            <w:r>
              <w:t xml:space="preserve">test_analytics.py</w:t>
            </w:r>
          </w:p>
        </w:tc>
        <w:tc>
          <w:p w14:paraId="0010048E" w14:textId="0010048F">
            <w:r>
              <w:t xml:space="preserve">Integration</w:t>
            </w:r>
          </w:p>
        </w:tc>
        <w:tc>
          <w:p w14:paraId="00100490" w14:textId="00100491">
            <w:r>
              <w:t xml:space="preserve">Summary, by-category, daily/weekly/monthly/yearly, members, insights, forecast — aggregate correctness</w:t>
            </w:r>
          </w:p>
        </w:tc>
      </w:tr>
      <w:tr>
        <w:trPr/>
        <w:tc>
          <w:p w14:paraId="00100492" w14:textId="00100493">
            <w:r>
              <w:t xml:space="preserve">test_categorizer.py, test_date_filter.py</w:t>
            </w:r>
          </w:p>
        </w:tc>
        <w:tc>
          <w:p w14:paraId="00100494" w14:textId="00100495">
            <w:r>
              <w:t xml:space="preserve">Unit</w:t>
            </w:r>
          </w:p>
        </w:tc>
        <w:tc>
          <w:p w14:paraId="00100496" w14:textId="00100497">
            <w:r>
              <w:t xml:space="preserve">Keyword matching, ISO week / year boundary, all filter combos</w:t>
            </w:r>
          </w:p>
        </w:tc>
      </w:tr>
    </w:tbl>
    <w:p w14:paraId="00100498" w14:textId="00100499">
      <w:pPr>
        <w:pStyle w:val="Heading2"/>
        <w:spacing w:before="240" w:after="120"/>
      </w:pPr>
      <w:r>
        <w:rPr>
          <w:b/>
          <w:sz w:val="28"/>
        </w:rPr>
        <w:t xml:space="preserve">9.2 Frontend Tests (Vitest + React Testing Library)</w:t>
      </w:r>
    </w:p>
    <w:p w14:paraId="0010049A" w14:textId="0010049B">
      <w:pPr>
        <w:pStyle w:val="Normal"/>
        <w:spacing w:after="160"/>
      </w:pPr>
      <w:r>
        <w:rPr>
          <w:sz w:val="22"/>
        </w:rPr>
        <w:t xml:space="preserve">cd sharedspend/frontend &amp;&amp; npm test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49C" w14:textId="0010049D">
            <w:r>
              <w:t xml:space="preserve">Test File</w:t>
            </w:r>
          </w:p>
        </w:tc>
        <w:tc>
          <w:p w14:paraId="0010049E" w14:textId="0010049F">
            <w:r>
              <w:t xml:space="preserve">Type</w:t>
            </w:r>
          </w:p>
        </w:tc>
        <w:tc>
          <w:p w14:paraId="001004A0" w14:textId="001004A1">
            <w:r>
              <w:t xml:space="preserve">What It Covers</w:t>
            </w:r>
          </w:p>
        </w:tc>
      </w:tr>
      <w:tr>
        <w:trPr/>
        <w:tc>
          <w:p w14:paraId="001004A2" w14:textId="001004A3">
            <w:r>
              <w:t xml:space="preserve">auth.test.ts</w:t>
            </w:r>
          </w:p>
        </w:tc>
        <w:tc>
          <w:p w14:paraId="001004A4" w14:textId="001004A5">
            <w:r>
              <w:t xml:space="preserve">Unit</w:t>
            </w:r>
          </w:p>
        </w:tc>
        <w:tc>
          <w:p w14:paraId="001004A6" w14:textId="001004A7">
            <w:r>
              <w:t xml:space="preserve">Auth API functions, token storage, login/logout logic</w:t>
            </w:r>
          </w:p>
        </w:tc>
      </w:tr>
      <w:tr>
        <w:trPr/>
        <w:tc>
          <w:p w14:paraId="001004A8" w14:textId="001004A9">
            <w:r>
              <w:t xml:space="preserve">components.test.tsx</w:t>
            </w:r>
          </w:p>
        </w:tc>
        <w:tc>
          <w:p w14:paraId="001004AA" w14:textId="001004AB">
            <w:r>
              <w:t xml:space="preserve">Component</w:t>
            </w:r>
          </w:p>
        </w:tc>
        <w:tc>
          <w:p w14:paraId="001004AC" w14:textId="001004AD">
            <w:r>
              <w:t xml:space="preserve">BudgetRing (null-budget state), TransactionForm (type toggle shows/hides group+payer fields)</w:t>
            </w:r>
          </w:p>
        </w:tc>
      </w:tr>
      <w:tr>
        <w:trPr/>
        <w:tc>
          <w:p w14:paraId="001004AE" w14:textId="001004AF">
            <w:r>
              <w:t xml:space="preserve">format.test.ts</w:t>
            </w:r>
          </w:p>
        </w:tc>
        <w:tc>
          <w:p w14:paraId="001004B0" w14:textId="001004B1">
            <w:r>
              <w:t xml:space="preserve">Unit</w:t>
            </w:r>
          </w:p>
        </w:tc>
        <w:tc>
          <w:p w14:paraId="001004B2" w14:textId="001004B3">
            <w:r>
              <w:t xml:space="preserve">INR formatting, date helpers, utilization color thresholds</w:t>
            </w:r>
          </w:p>
        </w:tc>
      </w:tr>
      <w:tr>
        <w:trPr/>
        <w:tc>
          <w:p w14:paraId="001004B4" w14:textId="001004B5">
            <w:r>
              <w:t xml:space="preserve">transactions.test.ts</w:t>
            </w:r>
          </w:p>
        </w:tc>
        <w:tc>
          <w:p w14:paraId="001004B6" w14:textId="001004B7">
            <w:r>
              <w:t xml:space="preserve">Integration</w:t>
            </w:r>
          </w:p>
        </w:tc>
        <w:tc>
          <w:p w14:paraId="001004B8" w14:textId="001004B9">
            <w:r>
              <w:t xml:space="preserve">Transaction list rendering, filter application, CRUD flows</w:t>
            </w:r>
          </w:p>
        </w:tc>
      </w:tr>
    </w:tbl>
    <w:p w14:paraId="001004BA" w14:textId="001004BB">
      <w:pPr>
        <w:pStyle w:val="Heading2"/>
        <w:spacing w:before="240" w:after="120"/>
      </w:pPr>
      <w:r>
        <w:rPr>
          <w:b/>
          <w:sz w:val="28"/>
        </w:rPr>
        <w:t xml:space="preserve">9.3 CI/CD Recommendation</w:t>
      </w:r>
    </w:p>
    <w:p w14:paraId="001004BC" w14:textId="001004BD">
      <w:pPr>
        <w:pStyle w:val="Normal"/>
        <w:spacing w:after="160"/>
      </w:pPr>
      <w:r>
        <w:rPr>
          <w:sz w:val="22"/>
        </w:rPr>
        <w:t xml:space="preserve">A GitHub Actions workflow is recommended (not yet created). On every PR: ruff lint + pytest (backend), oxlint + vitest + tsc --noEmit (frontend), vite build. Deploy to main on merge.</w:t>
      </w:r>
    </w:p>
    <w:p w14:paraId="001004BE" w14:textId="001004BF">
      <w:pPr>
        <w:pStyle w:val="Heading1"/>
        <w:spacing w:before="480" w:after="120"/>
      </w:pPr>
      <w:r>
        <w:rPr>
          <w:b/>
          <w:sz w:val="36"/>
        </w:rPr>
        <w:t xml:space="preserve">10. Security Considerations</w:t>
      </w:r>
    </w:p>
    <w:p w14:paraId="001004C0" w14:textId="001004C1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Passwords: bcrypt (cost factor 12) via passlib.</w:t>
      </w:r>
    </w:p>
    <w:p w14:paraId="001004C2" w14:textId="001004C3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JWT: 15-minute access tokens; 7-day refresh tokens in httpOnly Secure cookies with rotation on each refresh.</w:t>
      </w:r>
    </w:p>
    <w:p w14:paraId="001004C4" w14:textId="001004C5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Authorisation: group membership verified on every group-scoped endpoint. Personal transactions are only visible to their recorded_by_id user. Owner-only operations (delete group, remove member) gated on role=OWNER.</w:t>
      </w:r>
    </w:p>
    <w:p w14:paraId="001004C6" w14:textId="001004C7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Input validation: Pydantic v2 strict types on all request bodies. amount positive + max 2dp. date not more than 1 year in the future. description &lt;= 255 chars, notes &lt;= 2000 chars.</w:t>
      </w:r>
    </w:p>
    <w:p w14:paraId="001004C8" w14:textId="001004C9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CORS restricted to CORS_ORIGINS env var values.</w:t>
      </w:r>
    </w:p>
    <w:p w14:paraId="001004CA" w14:textId="001004CB">
      <w:pPr>
        <w:pStyle w:val="Normal"/>
        <w:numPr>
          <w:ilvl w:val="0"/>
          <w:numId w:val="4"/>
        </w:numPr>
        <w:spacing w:after="80"/>
      </w:pPr>
      <w:r>
        <w:rPr>
          <w:sz w:val="22"/>
        </w:rPr>
        <w:t xml:space="preserve">Rate limiting on /auth/login and /auth/register via slowapi.</w:t>
      </w:r>
    </w:p>
    <w:p w14:paraId="001004CC" w14:textId="001004CD">
      <w:pPr>
        <w:pStyle w:val="Normal"/>
        <w:numPr>
          <w:ilvl w:val="0"/>
          <w:numId w:val="4"/>
        </w:numPr>
        <w:spacing w:after="160"/>
      </w:pPr>
      <w:r>
        <w:rPr>
          <w:sz w:val="22"/>
        </w:rPr>
        <w:t xml:space="preserve">JWT payload contains only user_id and username — no sensitive data.</w:t>
      </w:r>
    </w:p>
    <w:p w14:paraId="001004CE" w14:textId="001004CF">
      <w:pPr>
        <w:pStyle w:val="Heading1"/>
        <w:spacing w:before="480" w:after="120"/>
      </w:pPr>
      <w:r>
        <w:rPr>
          <w:b/>
          <w:sz w:val="36"/>
        </w:rPr>
        <w:t xml:space="preserve">11. Known Gaps and Remaining Work</w:t>
      </w:r>
    </w:p>
    <w:p w14:paraId="001004D0" w14:textId="001004D1">
      <w:pPr>
        <w:pStyle w:val="Normal"/>
        <w:spacing w:after="160"/>
      </w:pPr>
      <w:r>
        <w:rPr>
          <w:sz w:val="22"/>
        </w:rPr>
        <w:t xml:space="preserve">The MVP Phase 1 implementation is functionally complete. The following items are explicitly excluded from MVP scope but should be addressed before a production launch or before handing to end users.</w:t>
      </w:r>
    </w:p>
    <w:p w14:paraId="001004D2" w14:textId="001004D3">
      <w:pPr>
        <w:pStyle w:val="Heading2"/>
        <w:spacing w:before="240" w:after="120"/>
      </w:pPr>
      <w:r>
        <w:rPr>
          <w:b/>
          <w:sz w:val="28"/>
        </w:rPr>
        <w:t xml:space="preserve">11.1 Not Implemented (MVP Exclusions)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4D4" w14:textId="001004D5">
            <w:r>
              <w:t xml:space="preserve">Feature</w:t>
            </w:r>
          </w:p>
        </w:tc>
        <w:tc>
          <w:p w14:paraId="001004D6" w14:textId="001004D7">
            <w:r>
              <w:t xml:space="preserve">Reason Excluded</w:t>
            </w:r>
          </w:p>
        </w:tc>
        <w:tc>
          <w:p w14:paraId="001004D8" w14:textId="001004D9">
            <w:r>
              <w:t xml:space="preserve">Effort to Add</w:t>
            </w:r>
          </w:p>
        </w:tc>
      </w:tr>
      <w:tr>
        <w:trPr/>
        <w:tc>
          <w:p w14:paraId="001004DA" w14:textId="001004DB">
            <w:r>
              <w:t xml:space="preserve">Multiple groups per user</w:t>
            </w:r>
          </w:p>
        </w:tc>
        <w:tc>
          <w:p w14:paraId="001004DC" w14:textId="001004DD">
            <w:r>
              <w:t xml:space="preserve">Phase 2 scope</w:t>
            </w:r>
          </w:p>
        </w:tc>
        <w:tc>
          <w:p w14:paraId="001004DE" w14:textId="001004DF">
            <w:r>
              <w:t xml:space="preserve">Medium — GroupContext already supports multi-group; UI group-switcher needed</w:t>
            </w:r>
          </w:p>
        </w:tc>
      </w:tr>
      <w:tr>
        <w:trPr/>
        <w:tc>
          <w:p w14:paraId="001004E0" w14:textId="001004E1">
            <w:r>
              <w:t xml:space="preserve">Settlement / who-owes-whom</w:t>
            </w:r>
          </w:p>
        </w:tc>
        <w:tc>
          <w:p w14:paraId="001004E2" w14:textId="001004E3">
            <w:r>
              <w:t xml:space="preserve">Phase 2 scope</w:t>
            </w:r>
          </w:p>
        </w:tc>
        <w:tc>
          <w:p w14:paraId="001004E4" w14:textId="001004E5">
            <w:r>
              <w:t xml:space="preserve">Medium — requires settlement algorithm + new API endpoint</w:t>
            </w:r>
          </w:p>
        </w:tc>
      </w:tr>
      <w:tr>
        <w:trPr/>
        <w:tc>
          <w:p w14:paraId="001004E6" w14:textId="001004E7">
            <w:r>
              <w:t xml:space="preserve">AI / LLM categorisation</w:t>
            </w:r>
          </w:p>
        </w:tc>
        <w:tc>
          <w:p w14:paraId="001004E8" w14:textId="001004E9">
            <w:r>
              <w:t xml:space="preserve">Phase 2 scope</w:t>
            </w:r>
          </w:p>
        </w:tc>
        <w:tc>
          <w:p w14:paraId="001004EA" w14:textId="001004EB">
            <w:r>
              <w:t xml:space="preserve">Low — CategorizerService interface already has the seam; implement LLMCategorizerService</w:t>
            </w:r>
          </w:p>
        </w:tc>
      </w:tr>
      <w:tr>
        <w:trPr/>
        <w:tc>
          <w:p w14:paraId="001004EC" w14:textId="001004ED">
            <w:r>
              <w:t xml:space="preserve">CSV / PDF export</w:t>
            </w:r>
          </w:p>
        </w:tc>
        <w:tc>
          <w:p w14:paraId="001004EE" w14:textId="001004EF">
            <w:r>
              <w:t xml:space="preserve">Phase 2 scope</w:t>
            </w:r>
          </w:p>
        </w:tc>
        <w:tc>
          <w:p w14:paraId="001004F0" w14:textId="001004F1">
            <w:r>
              <w:t xml:space="preserve">Low — add a GET /transactions/export endpoint</w:t>
            </w:r>
          </w:p>
        </w:tc>
      </w:tr>
      <w:tr>
        <w:trPr/>
        <w:tc>
          <w:p w14:paraId="001004F2" w14:textId="001004F3">
            <w:r>
              <w:t xml:space="preserve">Dark mode</w:t>
            </w:r>
          </w:p>
        </w:tc>
        <w:tc>
          <w:p w14:paraId="001004F4" w14:textId="001004F5">
            <w:r>
              <w:t xml:space="preserve">Explicitly excluded</w:t>
            </w:r>
          </w:p>
        </w:tc>
        <w:tc>
          <w:p w14:paraId="001004F6" w14:textId="001004F7">
            <w:r>
              <w:t xml:space="preserve">Low — Tailwind supports dark: variant; add theme toggle to ProfilePage</w:t>
            </w:r>
          </w:p>
        </w:tc>
      </w:tr>
      <w:tr>
        <w:trPr/>
        <w:tc>
          <w:p w14:paraId="001004F8" w14:textId="001004F9">
            <w:r>
              <w:t xml:space="preserve">E2E tests (Playwright)</w:t>
            </w:r>
          </w:p>
        </w:tc>
        <w:tc>
          <w:p w14:paraId="001004FA" w14:textId="001004FB">
            <w:r>
              <w:t xml:space="preserve">Phase 2 scope</w:t>
            </w:r>
          </w:p>
        </w:tc>
        <w:tc>
          <w:p w14:paraId="001004FC" w14:textId="001004FD">
            <w:r>
              <w:t xml:space="preserve">Medium — add playwright package + write critical flows</w:t>
            </w:r>
          </w:p>
        </w:tc>
      </w:tr>
      <w:tr>
        <w:trPr/>
        <w:tc>
          <w:p w14:paraId="001004FE" w14:textId="001004FF">
            <w:r>
              <w:t xml:space="preserve">Push / email notifications</w:t>
            </w:r>
          </w:p>
        </w:tc>
        <w:tc>
          <w:p w14:paraId="00100500" w14:textId="00100501">
            <w:r>
              <w:t xml:space="preserve">Phase 2 scope</w:t>
            </w:r>
          </w:p>
        </w:tc>
        <w:tc>
          <w:p w14:paraId="00100502" w14:textId="00100503">
            <w:r>
              <w:t xml:space="preserve">High — requires push service + email provider integration</w:t>
            </w:r>
          </w:p>
        </w:tc>
      </w:tr>
      <w:tr>
        <w:trPr/>
        <w:tc>
          <w:p w14:paraId="00100504" w14:textId="00100505">
            <w:r>
              <w:t xml:space="preserve">GitHub Actions CI/CD workflow</w:t>
            </w:r>
          </w:p>
        </w:tc>
        <w:tc>
          <w:p w14:paraId="00100506" w14:textId="00100507">
            <w:r>
              <w:t xml:space="preserve">Not yet created</w:t>
            </w:r>
          </w:p>
        </w:tc>
        <w:tc>
          <w:p w14:paraId="00100508" w14:textId="00100509">
            <w:r>
              <w:t xml:space="preserve">Low — add .github/workflows/ci.yml</w:t>
            </w:r>
          </w:p>
        </w:tc>
      </w:tr>
    </w:tbl>
    <w:p w14:paraId="0010050A" w14:textId="0010050B">
      <w:pPr>
        <w:pStyle w:val="Heading2"/>
        <w:spacing w:before="240" w:after="120"/>
      </w:pPr>
      <w:r>
        <w:rPr>
          <w:b/>
          <w:sz w:val="28"/>
        </w:rPr>
        <w:t xml:space="preserve">11.2 Pre-Production Checklist</w:t>
      </w:r>
    </w:p>
    <w:p w14:paraId="0010050C" w14:textId="0010050D">
      <w:pPr>
        <w:pStyle w:val="Normal"/>
        <w:numPr>
          <w:ilvl w:val="0"/>
          <w:numId w:val="5"/>
        </w:numPr>
        <w:spacing w:after="80"/>
      </w:pPr>
      <w:r>
        <w:rPr>
          <w:sz w:val="22"/>
        </w:rPr>
        <w:t xml:space="preserve">Generate a strong random SECRET_KEY (never use the example value).</w:t>
      </w:r>
    </w:p>
    <w:p w14:paraId="0010050E" w14:textId="0010050F">
      <w:pPr>
        <w:pStyle w:val="Normal"/>
        <w:numPr>
          <w:ilvl w:val="0"/>
          <w:numId w:val="5"/>
        </w:numPr>
        <w:spacing w:after="80"/>
      </w:pPr>
      <w:r>
        <w:rPr>
          <w:sz w:val="22"/>
        </w:rPr>
        <w:t xml:space="preserve">Switch DATABASE_URL to PostgreSQL and run alembic upgrade head on the production database.</w:t>
      </w:r>
    </w:p>
    <w:p w14:paraId="00100510" w14:textId="00100511">
      <w:pPr>
        <w:pStyle w:val="Normal"/>
        <w:numPr>
          <w:ilvl w:val="0"/>
          <w:numId w:val="5"/>
        </w:numPr>
        <w:spacing w:after="80"/>
      </w:pPr>
      <w:r>
        <w:rPr>
          <w:sz w:val="22"/>
        </w:rPr>
        <w:t xml:space="preserve">Set CORS_ORIGINS to the production frontend URL only.</w:t>
      </w:r>
    </w:p>
    <w:p w14:paraId="00100512" w14:textId="00100513">
      <w:pPr>
        <w:pStyle w:val="Normal"/>
        <w:numPr>
          <w:ilvl w:val="0"/>
          <w:numId w:val="5"/>
        </w:numPr>
        <w:spacing w:after="80"/>
      </w:pPr>
      <w:r>
        <w:rPr>
          <w:sz w:val="22"/>
        </w:rPr>
        <w:t xml:space="preserve">Enable HTTPS (TLS certificate via Let's Encrypt / Certbot or cloud provider).</w:t>
      </w:r>
    </w:p>
    <w:p w14:paraId="00100514" w14:textId="00100515">
      <w:pPr>
        <w:pStyle w:val="Normal"/>
        <w:numPr>
          <w:ilvl w:val="0"/>
          <w:numId w:val="5"/>
        </w:numPr>
        <w:spacing w:after="80"/>
      </w:pPr>
      <w:r>
        <w:rPr>
          <w:sz w:val="22"/>
        </w:rPr>
        <w:t xml:space="preserve">Add a database backup strategy (for SQLite: nightly rclone; for Postgres: pg_dump cron or managed backup).</w:t>
      </w:r>
    </w:p>
    <w:p w14:paraId="00100516" w14:textId="00100517">
      <w:pPr>
        <w:pStyle w:val="Normal"/>
        <w:numPr>
          <w:ilvl w:val="0"/>
          <w:numId w:val="5"/>
        </w:numPr>
        <w:spacing w:after="160"/>
      </w:pPr>
      <w:r>
        <w:rPr>
          <w:sz w:val="22"/>
        </w:rPr>
        <w:t xml:space="preserve">Run the full test suite (backend pytest + frontend vitest) and confirm all pass.</w:t>
      </w:r>
    </w:p>
    <w:p w14:paraId="00100518" w14:textId="00100519">
      <w:pPr>
        <w:pStyle w:val="Heading1"/>
        <w:spacing w:before="480" w:after="120"/>
      </w:pPr>
      <w:r>
        <w:rPr>
          <w:b/>
          <w:sz w:val="36"/>
        </w:rPr>
        <w:t xml:space="preserve">12. Deployment Options</w:t>
      </w:r>
    </w:p>
    <w:p w14:paraId="0010051A" w14:textId="0010051B">
      <w:pPr>
        <w:pStyle w:val="Heading2"/>
        <w:spacing w:before="240" w:after="120"/>
      </w:pPr>
      <w:r>
        <w:rPr>
          <w:b/>
          <w:sz w:val="28"/>
        </w:rPr>
        <w:t xml:space="preserve">12.1 Option A — Single VPS (Recommended for MVP)</w:t>
      </w:r>
    </w:p>
    <w:p w14:paraId="0010051C" w14:textId="0010051D">
      <w:pPr>
        <w:pStyle w:val="Normal"/>
        <w:numPr>
          <w:ilvl w:val="0"/>
          <w:numId w:val="6"/>
        </w:numPr>
        <w:spacing w:after="80"/>
      </w:pPr>
      <w:r>
        <w:rPr>
          <w:sz w:val="22"/>
        </w:rPr>
        <w:t xml:space="preserve">Backend: gunicorn + uvicorn workers behind Nginx reverse proxy on port 8000.</w:t>
      </w:r>
    </w:p>
    <w:p w14:paraId="0010051E" w14:textId="0010051F">
      <w:pPr>
        <w:pStyle w:val="Normal"/>
        <w:numPr>
          <w:ilvl w:val="0"/>
          <w:numId w:val="6"/>
        </w:numPr>
        <w:spacing w:after="80"/>
      </w:pPr>
      <w:r>
        <w:rPr>
          <w:sz w:val="22"/>
        </w:rPr>
        <w:t xml:space="preserve">Frontend: npm run build then serve dist/ as static files via Nginx.</w:t>
      </w:r>
    </w:p>
    <w:p w14:paraId="00100520" w14:textId="00100521">
      <w:pPr>
        <w:pStyle w:val="Normal"/>
        <w:numPr>
          <w:ilvl w:val="0"/>
          <w:numId w:val="6"/>
        </w:numPr>
        <w:spacing w:after="80"/>
      </w:pPr>
      <w:r>
        <w:rPr>
          <w:sz w:val="22"/>
        </w:rPr>
        <w:t xml:space="preserve">SQLite file on a persistent disk volume; nightly backup via cron + rclone.</w:t>
      </w:r>
    </w:p>
    <w:p w14:paraId="00100522" w14:textId="00100523">
      <w:pPr>
        <w:pStyle w:val="Normal"/>
        <w:numPr>
          <w:ilvl w:val="0"/>
          <w:numId w:val="6"/>
        </w:numPr>
        <w:spacing w:after="160"/>
      </w:pPr>
      <w:r>
        <w:rPr>
          <w:sz w:val="22"/>
        </w:rPr>
        <w:t xml:space="preserve">TLS via Let's Encrypt (Certbot).</w:t>
      </w:r>
    </w:p>
    <w:p w14:paraId="00100524" w14:textId="00100525">
      <w:pPr>
        <w:pStyle w:val="Heading2"/>
        <w:spacing w:before="240" w:after="120"/>
      </w:pPr>
      <w:r>
        <w:rPr>
          <w:b/>
          <w:sz w:val="28"/>
        </w:rPr>
        <w:t xml:space="preserve">12.2 Option B — Platform-as-a-Service</w:t>
      </w:r>
    </w:p>
    <w:p w14:paraId="00100526" w14:textId="00100527">
      <w:pPr>
        <w:pStyle w:val="Normal"/>
        <w:numPr>
          <w:ilvl w:val="0"/>
          <w:numId w:val="7"/>
        </w:numPr>
        <w:spacing w:after="80"/>
      </w:pPr>
      <w:r>
        <w:rPr>
          <w:sz w:val="22"/>
        </w:rPr>
        <w:t xml:space="preserve">Backend: Railway, Render, or Fly.io (Python service, switch to PostgreSQL).</w:t>
      </w:r>
    </w:p>
    <w:p w14:paraId="00100528" w14:textId="00100529">
      <w:pPr>
        <w:pStyle w:val="Normal"/>
        <w:numPr>
          <w:ilvl w:val="0"/>
          <w:numId w:val="7"/>
        </w:numPr>
        <w:spacing w:after="160"/>
      </w:pPr>
      <w:r>
        <w:rPr>
          <w:sz w:val="22"/>
        </w:rPr>
        <w:t xml:space="preserve">Frontend: Vercel or Netlify (static build output from dist/).</w:t>
      </w:r>
    </w:p>
    <w:p w14:paraId="0010052A" w14:textId="0010052B">
      <w:pPr>
        <w:pStyle w:val="Heading2"/>
        <w:spacing w:before="240" w:after="120"/>
      </w:pPr>
      <w:r>
        <w:rPr>
          <w:b/>
          <w:sz w:val="28"/>
        </w:rPr>
        <w:t xml:space="preserve">12.3 SQLite to PostgreSQL Upgrade</w:t>
      </w:r>
    </w:p>
    <w:p w14:paraId="0010052C" w14:textId="0010052D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Change DATABASE_URL to postgresql+asyncpg://user:pass@host/dbname.</w:t>
      </w:r>
    </w:p>
    <w:p w14:paraId="0010052E" w14:textId="0010052F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Run alembic upgrade head against the new database.</w:t>
      </w:r>
    </w:p>
    <w:p w14:paraId="00100530" w14:textId="00100531">
      <w:pPr>
        <w:pStyle w:val="Normal"/>
        <w:numPr>
          <w:ilvl w:val="0"/>
          <w:numId w:val="8"/>
        </w:numPr>
        <w:spacing w:after="80"/>
      </w:pPr>
      <w:r>
        <w:rPr>
          <w:sz w:val="22"/>
        </w:rPr>
        <w:t xml:space="preserve">Import existing data via a one-time migration script.</w:t>
      </w:r>
    </w:p>
    <w:p w14:paraId="00100532" w14:textId="00100533">
      <w:pPr>
        <w:pStyle w:val="Normal"/>
        <w:numPr>
          <w:ilvl w:val="0"/>
          <w:numId w:val="8"/>
        </w:numPr>
        <w:spacing w:after="160"/>
      </w:pPr>
      <w:r>
        <w:rPr>
          <w:sz w:val="22"/>
        </w:rPr>
        <w:t xml:space="preserve">No application code changes required — SQLAlchemy handles dialect differences.</w:t>
      </w:r>
    </w:p>
    <w:p w14:paraId="00100534" w14:textId="00100535">
      <w:pPr>
        <w:pStyle w:val="Heading1"/>
        <w:spacing w:before="480" w:after="120"/>
      </w:pPr>
      <w:r>
        <w:rPr>
          <w:b/>
          <w:sz w:val="36"/>
        </w:rPr>
        <w:t xml:space="preserve">13. Future Phases Roadmap</w:t>
      </w:r>
    </w:p>
    <w:p w14:paraId="00100536" w14:textId="00100537">
      <w:pPr>
        <w:pStyle w:val="Heading2"/>
        <w:spacing w:before="240" w:after="120"/>
      </w:pPr>
      <w:r>
        <w:rPr>
          <w:b/>
          <w:sz w:val="28"/>
        </w:rPr>
        <w:t xml:space="preserve">13.1 Phase 2 Features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538" w14:textId="00100539">
            <w:r>
              <w:t xml:space="preserve">Feature</w:t>
            </w:r>
          </w:p>
        </w:tc>
        <w:tc>
          <w:p w14:paraId="0010053A" w14:textId="0010053B">
            <w:r>
              <w:t xml:space="preserve">Where to Plug In</w:t>
            </w:r>
          </w:p>
        </w:tc>
        <w:tc>
          <w:p w14:paraId="0010053C" w14:textId="0010053D">
            <w:r>
              <w:t xml:space="preserve">Notes</w:t>
            </w:r>
          </w:p>
        </w:tc>
      </w:tr>
      <w:tr>
        <w:trPr/>
        <w:tc>
          <w:p w14:paraId="0010053E" w14:textId="0010053F">
            <w:r>
              <w:t xml:space="preserve">Multiple groups per user</w:t>
            </w:r>
          </w:p>
        </w:tc>
        <w:tc>
          <w:p w14:paraId="00100540" w14:textId="00100541">
            <w:r>
              <w:t xml:space="preserve">GroupContext + AppShell group switcher modal</w:t>
            </w:r>
          </w:p>
        </w:tc>
        <w:tc>
          <w:p w14:paraId="00100542" w14:textId="00100543">
            <w:r>
              <w:t xml:space="preserve">Backend model already supports N groups per user</w:t>
            </w:r>
          </w:p>
        </w:tc>
      </w:tr>
      <w:tr>
        <w:trPr/>
        <w:tc>
          <w:p w14:paraId="00100544" w14:textId="00100545">
            <w:r>
              <w:t xml:space="preserve">Settlement calculation</w:t>
            </w:r>
          </w:p>
        </w:tc>
        <w:tc>
          <w:p w14:paraId="00100546" w14:textId="00100547">
            <w:r>
              <w:t xml:space="preserve">New GET /groups/{id}/settlement endpoint</w:t>
            </w:r>
          </w:p>
        </w:tc>
        <w:tc>
          <w:p w14:paraId="00100548" w14:textId="00100549">
            <w:r>
              <w:t xml:space="preserve">Who owes whom based on shared transaction payer splits</w:t>
            </w:r>
          </w:p>
        </w:tc>
      </w:tr>
      <w:tr>
        <w:trPr/>
        <w:tc>
          <w:p w14:paraId="0010054A" w14:textId="0010054B">
            <w:r>
              <w:t xml:space="preserve">AI / LLM categorisation</w:t>
            </w:r>
          </w:p>
        </w:tc>
        <w:tc>
          <w:p w14:paraId="0010054C" w14:textId="0010054D">
            <w:r>
              <w:t xml:space="preserve">LLMCategorizerService implements CategorizerService interface</w:t>
            </w:r>
          </w:p>
        </w:tc>
        <w:tc>
          <w:p w14:paraId="0010054E" w14:textId="0010054F">
            <w:r>
              <w:t xml:space="preserve">Swap in via FastAPI Depends — no router or frontend changes</w:t>
            </w:r>
          </w:p>
        </w:tc>
      </w:tr>
      <w:tr>
        <w:trPr/>
        <w:tc>
          <w:p w14:paraId="00100550" w14:textId="00100551">
            <w:r>
              <w:t xml:space="preserve">AI spending insights narrative</w:t>
            </w:r>
          </w:p>
        </w:tc>
        <w:tc>
          <w:p w14:paraId="00100552" w14:textId="00100553">
            <w:r>
              <w:t xml:space="preserve">New GET /analytics/ai-insights endpoint</w:t>
            </w:r>
          </w:p>
        </w:tc>
        <w:tc>
          <w:p w14:paraId="00100554" w14:textId="00100555">
            <w:r>
              <w:t xml:space="preserve">Narrative summaries: 'You spent 20% more on food this month'</w:t>
            </w:r>
          </w:p>
        </w:tc>
      </w:tr>
      <w:tr>
        <w:trPr/>
        <w:tc>
          <w:p w14:paraId="00100556" w14:textId="00100557">
            <w:r>
              <w:t xml:space="preserve">CSV export</w:t>
            </w:r>
          </w:p>
        </w:tc>
        <w:tc>
          <w:p w14:paraId="00100558" w14:textId="00100559">
            <w:r>
              <w:t xml:space="preserve">New GET /transactions/export endpoint</w:t>
            </w:r>
          </w:p>
        </w:tc>
        <w:tc>
          <w:p w14:paraId="0010055A" w14:textId="0010055B">
            <w:r>
              <w:t xml:space="preserve">Return filtered transactions as CSV</w:t>
            </w:r>
          </w:p>
        </w:tc>
      </w:tr>
      <w:tr>
        <w:trPr/>
        <w:tc>
          <w:p w14:paraId="0010055C" w14:textId="0010055D">
            <w:r>
              <w:t xml:space="preserve">Budget copy (carry forward)</w:t>
            </w:r>
          </w:p>
        </w:tc>
        <w:tc>
          <w:p w14:paraId="0010055E" w14:textId="0010055F">
            <w:r>
              <w:t xml:space="preserve">POST /groups/{id}/budgets with copy_from_last param</w:t>
            </w:r>
          </w:p>
        </w:tc>
        <w:tc>
          <w:p w14:paraId="00100560" w14:textId="00100561">
            <w:r>
              <w:t xml:space="preserve">Pre-fill next month's budget from current month</w:t>
            </w:r>
          </w:p>
        </w:tc>
      </w:tr>
      <w:tr>
        <w:trPr/>
        <w:tc>
          <w:p w14:paraId="00100562" w14:textId="00100563">
            <w:r>
              <w:t xml:space="preserve">Push / email notifications</w:t>
            </w:r>
          </w:p>
        </w:tc>
        <w:tc>
          <w:p w14:paraId="00100564" w14:textId="00100565">
            <w:r>
              <w:t xml:space="preserve">Background task + notification provider</w:t>
            </w:r>
          </w:p>
        </w:tc>
        <w:tc>
          <w:p w14:paraId="00100566" w14:textId="00100567">
            <w:r>
              <w:t xml:space="preserve">Budget threshold alerts, weekly summary digest</w:t>
            </w:r>
          </w:p>
        </w:tc>
      </w:tr>
      <w:tr>
        <w:trPr/>
        <w:tc>
          <w:p w14:paraId="00100568" w14:textId="00100569">
            <w:r>
              <w:t xml:space="preserve">Dark mode</w:t>
            </w:r>
          </w:p>
        </w:tc>
        <w:tc>
          <w:p w14:paraId="0010056A" w14:textId="0010056B">
            <w:r>
              <w:t xml:space="preserve">ProfilePage theme toggle + Tailwind dark: classes</w:t>
            </w:r>
          </w:p>
        </w:tc>
        <w:tc>
          <w:p w14:paraId="0010056C" w14:textId="0010056D">
            <w:r>
              <w:t xml:space="preserve">Low effort with Tailwind CSS</w:t>
            </w:r>
          </w:p>
        </w:tc>
      </w:tr>
    </w:tbl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rPr>
          <w:tblHeader/>
        </w:trPr>
        <w:tc>
          <w:p w14:paraId="0010056E" w14:textId="0010056F">
            <w:r>
              <w:t xml:space="preserve">Feature</w:t>
            </w:r>
          </w:p>
        </w:tc>
        <w:tc>
          <w:p w14:paraId="00100570" w14:textId="00100571">
            <w:r>
              <w:t xml:space="preserve">Description</w:t>
            </w:r>
          </w:p>
        </w:tc>
      </w:tr>
      <w:tr>
        <w:trPr/>
        <w:tc>
          <w:p w14:paraId="00100572" w14:textId="00100573">
            <w:r>
              <w:t xml:space="preserve">Natural-language transaction entry</w:t>
            </w:r>
          </w:p>
        </w:tc>
        <w:tc>
          <w:p w14:paraId="00100574" w14:textId="00100575">
            <w:r>
              <w:t xml:space="preserve">Parse 'paid 160 for vegetables today' into a pre-filled form</w:t>
            </w:r>
          </w:p>
        </w:tc>
      </w:tr>
      <w:tr>
        <w:trPr/>
        <w:tc>
          <w:p w14:paraId="00100576" w14:textId="00100577">
            <w:r>
              <w:t xml:space="preserve">Recurring transactions</w:t>
            </w:r>
          </w:p>
        </w:tc>
        <w:tc>
          <w:p w14:paraId="00100578" w14:textId="00100579">
            <w:r>
              <w:t xml:space="preserve">Auto-create on a user-defined schedule</w:t>
            </w:r>
          </w:p>
        </w:tc>
      </w:tr>
      <w:tr>
        <w:trPr/>
        <w:tc>
          <w:p w14:paraId="0010057A" w14:textId="0010057B">
            <w:r>
              <w:t xml:space="preserve">Anomaly detection</w:t>
            </w:r>
          </w:p>
        </w:tc>
        <w:tc>
          <w:p w14:paraId="0010057C" w14:textId="0010057D">
            <w:r>
              <w:t xml:space="preserve">Flag unusually large or out-of-pattern transactions</w:t>
            </w:r>
          </w:p>
        </w:tc>
      </w:tr>
      <w:tr>
        <w:trPr/>
        <w:tc>
          <w:p w14:paraId="0010057E" w14:textId="0010057F">
            <w:r>
              <w:t xml:space="preserve">ML-based budget forecast</w:t>
            </w:r>
          </w:p>
        </w:tc>
        <w:tc>
          <w:p w14:paraId="00100580" w14:textId="00100581">
            <w:r>
              <w:t xml:space="preserve">Replace linear extrapolation with an ML model trained on historical data</w:t>
            </w:r>
          </w:p>
        </w:tc>
      </w:tr>
      <w:tr>
        <w:trPr/>
        <w:tc>
          <w:p w14:paraId="00100582" w14:textId="00100583">
            <w:r>
              <w:t xml:space="preserve">React Native mobile app</w:t>
            </w:r>
          </w:p>
        </w:tc>
        <w:tc>
          <w:p w14:paraId="00100584" w14:textId="00100585">
            <w:r>
              <w:t xml:space="preserve">Same FastAPI backend; new React Native frontend</w:t>
            </w:r>
          </w:p>
        </w:tc>
      </w:tr>
      <w:tr>
        <w:trPr/>
        <w:tc>
          <w:p w14:paraId="00100586" w14:textId="00100587">
            <w:r>
              <w:t xml:space="preserve">Multi-currency support</w:t>
            </w:r>
          </w:p>
        </w:tc>
        <w:tc>
          <w:p w14:paraId="00100588" w14:textId="00100589">
            <w:r>
              <w:t xml:space="preserve">Per-group currency, exchange rate integration</w:t>
            </w:r>
          </w:p>
        </w:tc>
      </w:tr>
    </w:tbl>
    <w:p w14:paraId="0010058A" w14:textId="0010058B">
      <w:pPr>
        <w:pStyle w:val="Heading1"/>
        <w:spacing w:before="480" w:after="120"/>
      </w:pPr>
      <w:r>
        <w:rPr>
          <w:b/>
          <w:sz w:val="36"/>
        </w:rPr>
        <w:t xml:space="preserve">14. Key Architectural Decisions and Rationale</w:t>
      </w:r>
    </w:p>
    <w:p w14:paraId="0010058C" w14:textId="0010058D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No running totals stored: all budget and analytics calculations are live SQL aggregates. A type change or deletion is immediately reflected everywhere without cache invalidation.</w:t>
      </w:r>
    </w:p>
    <w:p w14:paraId="0010058E" w14:textId="0010058F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Transaction type mutability: SHARED and PERSONAL are mutable on PUT. Validation and null-clear logic is in the transactions router; analytics recalculate dynamically on the next query.</w:t>
      </w:r>
    </w:p>
    <w:p w14:paraId="00100590" w14:textId="00100591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No budget=0 default: a missing budget_period is treated as 'no budget set', not as zero. Avoids false 100% utilization; conveyed to the frontend via null fields.</w:t>
      </w:r>
    </w:p>
    <w:p w14:paraId="00100592" w14:textId="00100593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CategorizerService interface: the rule-based engine hides behind a suggest() method. A future LLMCategorizerService swaps in via FastAPI Depends — no router or frontend changes needed.</w:t>
      </w:r>
    </w:p>
    <w:p w14:paraId="00100594" w14:textId="00100595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suggested_category_id stored separately: the categoriser suggestion is persisted alongside the user choice. This forward-compatible field provides training data for Phase 2 ML.</w:t>
      </w:r>
    </w:p>
    <w:p w14:paraId="00100596" w14:textId="00100597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ISO week + year pairing: week-number date filters always require year to avoid year-boundary errors. The resolve_date_range() utility enforces this.</w:t>
      </w:r>
    </w:p>
    <w:p w14:paraId="00100598" w14:textId="00100599">
      <w:pPr>
        <w:pStyle w:val="Normal"/>
        <w:numPr>
          <w:ilvl w:val="0"/>
          <w:numId w:val="9"/>
        </w:numPr>
        <w:spacing w:after="80"/>
      </w:pPr>
      <w:r>
        <w:rPr>
          <w:sz w:val="22"/>
        </w:rPr>
        <w:t xml:space="preserve">Personal transactions are ungrouped in v1: group_id = null. Phase 2 may allow optional group tagging without budget impact — deferred to avoid premature complexity.</w:t>
      </w:r>
    </w:p>
    <w:p w14:paraId="0010059A" w14:textId="0010059B">
      <w:pPr>
        <w:pStyle w:val="Normal"/>
        <w:numPr>
          <w:ilvl w:val="0"/>
          <w:numId w:val="9"/>
        </w:numPr>
        <w:spacing w:after="320"/>
      </w:pPr>
      <w:r>
        <w:rPr>
          <w:sz w:val="22"/>
        </w:rPr>
        <w:t xml:space="preserve">Soft delete on transactions: is_deleted=true rather than physical removal. Preserves audit trail and simplifies undo for Phase 2.</w:t>
      </w:r>
    </w:p>
    <w:p w14:paraId="0010059C" w14:textId="0010059D">
      <w:pPr>
        <w:pStyle w:val="Normal"/>
        <w:spacing w:before="240" w:after="120"/>
        <w:jc w:val="center"/>
      </w:pPr>
      <w:r>
        <w:rPr>
          <w:color w:val="57606A"/>
          <w:sz w:val="20"/>
        </w:rPr>
        <w:t xml:space="preserve">Document prepared by IBM Bob  |  SharedSpend MVP v1.0  |  August 2025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8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0ab1353408448d3" /><Relationship Type="http://schemas.openxmlformats.org/officeDocument/2006/relationships/styles" Target="/word/styles.xml" Id="R5f4be7572c254962" /><Relationship Type="http://schemas.openxmlformats.org/officeDocument/2006/relationships/theme" Target="/word/theme/theme1.xml" Id="R8608750090114b06" /><Relationship Type="http://schemas.openxmlformats.org/officeDocument/2006/relationships/numbering" Target="/word/numbering.xml" Id="Rfc49f87b94544cf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OfficeCLI/1.0.144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2026-09-02T18:24:20Z</dcterms:created>
  <cp:lastModifiedBy>OfficeCLI</cp:lastModifiedBy>
  <dcterms:modified xsi:type="dcterms:W3CDTF">2026-09-02T18:24:20Z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1.0.146</vt:lpwstr>
  </op:property>
  <op:property fmtid="{D5CDD505-2E9C-101B-9397-08002B2CF9AE}" pid="3" name="OfficeCLI.LastModified">
    <vt:lpwstr xmlns:vt="http://schemas.openxmlformats.org/officeDocument/2006/docPropsVTypes">2026-09-02T18:33:32Z</vt:lpwstr>
  </op:property>
</op:Properties>
</file>