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rtl w:val="off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Coverletter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I am writing to apply for the Front End Developer position at your company. As a recent graduate in Computer Science with a keen interest in web development, I am excited about the opportunity to join your team and contribute to the success of your projects.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During my academic studies, I gained knowledge in front-end technologies such as HTML, CSS, JavaScript, and jQuery. I also have experience with front-end frameworks such as React and Angular, and I am always eager to learn new technologies and techniques.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I am passionate about creating user-friendly and visually appealing web interfaces, and I have experience creating responsive web pages that work well across multiple devices. I also have an understanding of design principles and user experience, which helps me to create visually pleasing and intuitive user interfaces.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As a detail-oriented individual, I am adept at identifying and resolving issues in code, and I am always striving to create clean and maintainable code. I have experience using development tools such as Visual Studio Code, Adobe Creative Suite, and Git, and I am comfortable working in a collaborative team environment.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I am excited about the opportunity to bring my skills and enthusiasm to your team and contribute to the success of your company. Thank you for considering my application.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</w:p>
    <w:p/>
    <w:sectPr>
      <w:headerReference w:type="default" r:id="rId4"/>
      <w:footerReference w:type="default" r:id="rId5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öhne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Sidhambaram</dc:creator>
  <cp:lastModifiedBy>Nandhini Chidambaram</cp:lastModifiedBy>
</cp:coreProperties>
</file>