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2">
      <w:pPr>
        <w:rPr>
          <w:rFonts w:ascii="Calibri" w:cs="Calibri" w:eastAsia="Calibri" w:hAnsi="Calibri"/>
        </w:rPr>
      </w:pPr>
      <w:r w:rsidDel="00000000" w:rsidR="00000000" w:rsidRPr="00000000">
        <w:rPr>
          <w:rFonts w:ascii="Calibri" w:cs="Calibri" w:eastAsia="Calibri" w:hAnsi="Calibri"/>
          <w:rtl w:val="0"/>
        </w:rPr>
        <w:t xml:space="preserve">Github links</w:t>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rtl w:val="0"/>
        </w:rPr>
        <w:t xml:space="preserve">Multimodal samrt wearable device</w:t>
      </w:r>
    </w:p>
    <w:p w:rsidR="00000000" w:rsidDel="00000000" w:rsidP="00000000" w:rsidRDefault="00000000" w:rsidRPr="00000000" w14:paraId="00000004">
      <w:pPr>
        <w:rPr>
          <w:rFonts w:ascii="Calibri" w:cs="Calibri" w:eastAsia="Calibri" w:hAnsi="Calibri"/>
          <w:color w:val="1155cc"/>
          <w:u w:val="single"/>
        </w:rPr>
      </w:pPr>
      <w:hyperlink r:id="rId6">
        <w:r w:rsidDel="00000000" w:rsidR="00000000" w:rsidRPr="00000000">
          <w:rPr>
            <w:rFonts w:ascii="Calibri" w:cs="Calibri" w:eastAsia="Calibri" w:hAnsi="Calibri"/>
            <w:color w:val="1155cc"/>
            <w:u w:val="single"/>
            <w:rtl w:val="0"/>
          </w:rPr>
          <w:t xml:space="preserve">https://github.com/Naveen-Khan/</w:t>
        </w:r>
      </w:hyperlink>
      <w:hyperlink r:id="rId7">
        <w:r w:rsidDel="00000000" w:rsidR="00000000" w:rsidRPr="00000000">
          <w:rPr>
            <w:rFonts w:ascii="Calibri" w:cs="Calibri" w:eastAsia="Calibri" w:hAnsi="Calibri"/>
            <w:color w:val="1155cc"/>
            <w:u w:val="single"/>
            <w:rtl w:val="0"/>
          </w:rPr>
          <w:t xml:space="preserve">Multimodal-Smar-Wearable-Device-For-Personal-Saftey: The Multimodal Smart Wearable Device for Personal Safety integrates multiple emergency detection technologies into one compact wearable unit.</w:t>
        </w:r>
      </w:hyperlink>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Macdonals customer support agent</w:t>
      </w:r>
    </w:p>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github</w:t>
      </w:r>
    </w:p>
    <w:p w:rsidR="00000000" w:rsidDel="00000000" w:rsidP="00000000" w:rsidRDefault="00000000" w:rsidRPr="00000000" w14:paraId="00000008">
      <w:pPr>
        <w:rPr>
          <w:rFonts w:ascii="Calibri" w:cs="Calibri" w:eastAsia="Calibri" w:hAnsi="Calibri"/>
          <w:color w:val="1155cc"/>
          <w:u w:val="single"/>
        </w:rPr>
      </w:pPr>
      <w:hyperlink r:id="rId8">
        <w:r w:rsidDel="00000000" w:rsidR="00000000" w:rsidRPr="00000000">
          <w:rPr>
            <w:rFonts w:ascii="Calibri" w:cs="Calibri" w:eastAsia="Calibri" w:hAnsi="Calibri"/>
            <w:color w:val="1155cc"/>
            <w:u w:val="single"/>
            <w:rtl w:val="0"/>
          </w:rPr>
          <w:t xml:space="preserve">https://github.com/Naveen-Khan/</w:t>
        </w:r>
      </w:hyperlink>
      <w:hyperlink r:id="rId9">
        <w:r w:rsidDel="00000000" w:rsidR="00000000" w:rsidRPr="00000000">
          <w:rPr>
            <w:rFonts w:ascii="Calibri" w:cs="Calibri" w:eastAsia="Calibri" w:hAnsi="Calibri"/>
            <w:color w:val="1155cc"/>
            <w:u w:val="single"/>
            <w:rtl w:val="0"/>
          </w:rPr>
          <w:t xml:space="preserve">Machdonals-ai-agent</w:t>
        </w:r>
      </w:hyperlink>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Cati chatbot</w:t>
      </w:r>
    </w:p>
    <w:p w:rsidR="00000000" w:rsidDel="00000000" w:rsidP="00000000" w:rsidRDefault="00000000" w:rsidRPr="00000000" w14:paraId="0000000B">
      <w:pPr>
        <w:bidi w:val="1"/>
        <w:rPr>
          <w:rFonts w:ascii="Calibri" w:cs="Calibri" w:eastAsia="Calibri" w:hAnsi="Calibri"/>
          <w:color w:val="1155cc"/>
          <w:u w:val="single"/>
        </w:rPr>
      </w:pPr>
      <w:hyperlink r:id="rId10">
        <w:r w:rsidDel="00000000" w:rsidR="00000000" w:rsidRPr="00000000">
          <w:rPr>
            <w:rFonts w:ascii="Calibri" w:cs="Calibri" w:eastAsia="Calibri" w:hAnsi="Calibri"/>
            <w:color w:val="1155cc"/>
            <w:u w:val="single"/>
            <w:rtl w:val="0"/>
          </w:rPr>
          <w:t xml:space="preserve">https://github.com/Naveen-Khan/</w:t>
        </w:r>
      </w:hyperlink>
      <w:hyperlink r:id="rId11">
        <w:r w:rsidDel="00000000" w:rsidR="00000000" w:rsidRPr="00000000">
          <w:rPr>
            <w:rFonts w:ascii="Calibri" w:cs="Calibri" w:eastAsia="Calibri" w:hAnsi="Calibri"/>
            <w:color w:val="1155cc"/>
            <w:u w:val="single"/>
            <w:rtl w:val="0"/>
          </w:rPr>
          <w:t xml:space="preserve">Ai-RAG-Based-Chatbot</w:t>
        </w:r>
      </w:hyperlink>
      <w:r w:rsidDel="00000000" w:rsidR="00000000" w:rsidRPr="00000000">
        <w:rPr>
          <w:rtl w:val="0"/>
        </w:rPr>
      </w:r>
    </w:p>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Clinical data analysis</w:t>
      </w:r>
    </w:p>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rtl w:val="0"/>
        </w:rPr>
        <w:t xml:space="preserve">github</w:t>
      </w:r>
    </w:p>
    <w:p w:rsidR="00000000" w:rsidDel="00000000" w:rsidP="00000000" w:rsidRDefault="00000000" w:rsidRPr="00000000" w14:paraId="0000000F">
      <w:pPr>
        <w:rPr>
          <w:rFonts w:ascii="Calibri" w:cs="Calibri" w:eastAsia="Calibri" w:hAnsi="Calibri"/>
          <w:color w:val="1155cc"/>
          <w:u w:val="single"/>
        </w:rPr>
      </w:pPr>
      <w:hyperlink r:id="rId12">
        <w:r w:rsidDel="00000000" w:rsidR="00000000" w:rsidRPr="00000000">
          <w:rPr>
            <w:rFonts w:ascii="Calibri" w:cs="Calibri" w:eastAsia="Calibri" w:hAnsi="Calibri"/>
            <w:color w:val="1155cc"/>
            <w:u w:val="single"/>
            <w:rtl w:val="0"/>
          </w:rPr>
          <w:t xml:space="preserve">https://github.com/Naveen-Khan/</w:t>
        </w:r>
      </w:hyperlink>
      <w:hyperlink r:id="rId13">
        <w:r w:rsidDel="00000000" w:rsidR="00000000" w:rsidRPr="00000000">
          <w:rPr>
            <w:rFonts w:ascii="Calibri" w:cs="Calibri" w:eastAsia="Calibri" w:hAnsi="Calibri"/>
            <w:color w:val="1155cc"/>
            <w:u w:val="single"/>
            <w:rtl w:val="0"/>
          </w:rPr>
          <w:t xml:space="preserve">Ai-Based-Clinical-Data-Exprorar-Analysis</w:t>
        </w:r>
      </w:hyperlink>
      <w:r w:rsidDel="00000000" w:rsidR="00000000" w:rsidRPr="00000000">
        <w:rPr>
          <w:rtl w:val="0"/>
        </w:rPr>
      </w:r>
    </w:p>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rtl w:val="0"/>
        </w:rPr>
        <w:t xml:space="preserve">Live link</w:t>
      </w:r>
    </w:p>
    <w:p w:rsidR="00000000" w:rsidDel="00000000" w:rsidP="00000000" w:rsidRDefault="00000000" w:rsidRPr="00000000" w14:paraId="00000012">
      <w:pPr>
        <w:rPr>
          <w:rFonts w:ascii="Calibri" w:cs="Calibri" w:eastAsia="Calibri" w:hAnsi="Calibri"/>
          <w:color w:val="1155cc"/>
          <w:u w:val="single"/>
        </w:rPr>
      </w:pPr>
      <w:hyperlink r:id="rId14">
        <w:r w:rsidDel="00000000" w:rsidR="00000000" w:rsidRPr="00000000">
          <w:rPr>
            <w:rFonts w:ascii="Calibri" w:cs="Calibri" w:eastAsia="Calibri" w:hAnsi="Calibri"/>
            <w:color w:val="1155cc"/>
            <w:u w:val="single"/>
            <w:rtl w:val="0"/>
          </w:rPr>
          <w:t xml:space="preserve">https://clindata-frontend.agreeablehill-90bfeb84.centralindia.azurecontainerapps.io</w:t>
        </w:r>
      </w:hyperlink>
      <w:r w:rsidDel="00000000" w:rsidR="00000000" w:rsidRPr="00000000">
        <w:rPr>
          <w:rtl w:val="0"/>
        </w:rPr>
      </w:r>
    </w:p>
    <w:p w:rsidR="00000000" w:rsidDel="00000000" w:rsidP="00000000" w:rsidRDefault="00000000" w:rsidRPr="00000000" w14:paraId="00000013">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4">
      <w:pPr>
        <w:rPr>
          <w:rFonts w:ascii="Calibri" w:cs="Calibri" w:eastAsia="Calibri" w:hAnsi="Calibri"/>
        </w:rPr>
      </w:pPr>
      <w:r w:rsidDel="00000000" w:rsidR="00000000" w:rsidRPr="00000000">
        <w:rPr>
          <w:rtl w:val="0"/>
        </w:rPr>
      </w:r>
    </w:p>
    <w:p w:rsidR="00000000" w:rsidDel="00000000" w:rsidP="00000000" w:rsidRDefault="00000000" w:rsidRPr="00000000" w14:paraId="00000015">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7">
      <w:pPr>
        <w:rPr>
          <w:sz w:val="15"/>
          <w:szCs w:val="15"/>
        </w:rPr>
      </w:pPr>
      <w:r w:rsidDel="00000000" w:rsidR="00000000" w:rsidRPr="00000000">
        <w:rPr>
          <w:sz w:val="15"/>
          <w:szCs w:val="15"/>
          <w:rtl w:val="0"/>
        </w:rPr>
        <w:t xml:space="preserve">AI · HEALTHCARE · CLINICAL DECISION SUPPORT</w:t>
      </w:r>
    </w:p>
    <w:p w:rsidR="00000000" w:rsidDel="00000000" w:rsidP="00000000" w:rsidRDefault="00000000" w:rsidRPr="00000000" w14:paraId="00000018">
      <w:pPr>
        <w:rPr>
          <w:rFonts w:ascii="Playfair Display" w:cs="Playfair Display" w:eastAsia="Playfair Display" w:hAnsi="Playfair Display"/>
          <w:b w:val="1"/>
          <w:bCs w:val="1"/>
          <w:sz w:val="32"/>
          <w:szCs w:val="32"/>
        </w:rPr>
      </w:pPr>
      <w:r w:rsidDel="00000000" w:rsidR="00000000" w:rsidRPr="00000000">
        <w:rPr>
          <w:rFonts w:ascii="Playfair Display" w:cs="Playfair Display" w:eastAsia="Playfair Display" w:hAnsi="Playfair Display"/>
          <w:b w:val="1"/>
          <w:bCs w:val="1"/>
          <w:sz w:val="32"/>
          <w:szCs w:val="32"/>
          <w:rtl w:val="0"/>
        </w:rPr>
        <w:t xml:space="preserve">CardioRisk AI — Clinical Decision Support System</w:t>
      </w:r>
    </w:p>
    <w:p w:rsidR="00000000" w:rsidDel="00000000" w:rsidP="00000000" w:rsidRDefault="00000000" w:rsidRPr="00000000" w14:paraId="00000019">
      <w:pPr>
        <w:rPr/>
      </w:pPr>
      <w:r w:rsidDel="00000000" w:rsidR="00000000" w:rsidRPr="00000000">
        <w:rPr>
          <w:rtl w:val="0"/>
        </w:rPr>
        <w:t xml:space="preserve">An intelligent web application that predicts heart disease risk using 13 clinical variables with 97.6% accuracy. Powered by Support Vector Machine (SVM) and validated on 3,800+ patient records, the platform delivers real-time risk stratification, and multi-format medical reports (PDF, CSV, Excel). Logistic Regression baseline (80.5% accuracy) included for clinical comparison. Deployed globally via Vercel.</w:t>
      </w:r>
    </w:p>
    <w:p w:rsidR="00000000" w:rsidDel="00000000" w:rsidP="00000000" w:rsidRDefault="00000000" w:rsidRPr="00000000" w14:paraId="0000001A">
      <w:pPr>
        <w:rPr>
          <w:color w:val="fa8c42"/>
          <w:sz w:val="15"/>
          <w:szCs w:val="15"/>
        </w:rPr>
      </w:pPr>
      <w:r w:rsidDel="00000000" w:rsidR="00000000" w:rsidRPr="00000000">
        <w:rPr>
          <w:color w:val="fa8c42"/>
          <w:sz w:val="15"/>
          <w:szCs w:val="15"/>
          <w:rtl w:val="0"/>
        </w:rPr>
        <w:t xml:space="preserve">Machine Learning ,Next.js, Python ,SQLite  ,Tailwind CSS  ,Vercel</w:t>
      </w:r>
    </w:p>
    <w:p w:rsidR="00000000" w:rsidDel="00000000" w:rsidP="00000000" w:rsidRDefault="00000000" w:rsidRPr="00000000" w14:paraId="0000001B">
      <w:pPr>
        <w:rPr>
          <w:color w:val="fa8c42"/>
          <w:sz w:val="15"/>
          <w:szCs w:val="15"/>
        </w:rPr>
      </w:pPr>
      <w:r w:rsidDel="00000000" w:rsidR="00000000" w:rsidRPr="00000000">
        <w:rPr>
          <w:color w:val="fa8c42"/>
          <w:sz w:val="15"/>
          <w:szCs w:val="15"/>
        </w:rPr>
        <w:drawing>
          <wp:inline distB="114300" distT="114300" distL="114300" distR="114300">
            <wp:extent cx="5943600" cy="2273300"/>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color w:val="fa8c42"/>
          <w:sz w:val="15"/>
          <w:szCs w:val="15"/>
        </w:rPr>
      </w:pPr>
      <w:r w:rsidDel="00000000" w:rsidR="00000000" w:rsidRPr="00000000">
        <w:rPr>
          <w:color w:val="fa8c42"/>
          <w:sz w:val="15"/>
          <w:szCs w:val="15"/>
        </w:rPr>
        <w:drawing>
          <wp:inline distB="114300" distT="114300" distL="114300" distR="114300">
            <wp:extent cx="5943600" cy="2705100"/>
            <wp:effectExtent b="0" l="0" r="0" t="0"/>
            <wp:docPr id="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rtl w:val="0"/>
        </w:rPr>
        <w:t xml:space="preserve">live</w:t>
      </w:r>
    </w:p>
    <w:p w:rsidR="00000000" w:rsidDel="00000000" w:rsidP="00000000" w:rsidRDefault="00000000" w:rsidRPr="00000000" w14:paraId="0000001F">
      <w:pPr>
        <w:rPr>
          <w:rFonts w:ascii="Calibri" w:cs="Calibri" w:eastAsia="Calibri" w:hAnsi="Calibri"/>
          <w:color w:val="1155cc"/>
          <w:u w:val="single"/>
        </w:rPr>
      </w:pPr>
      <w:hyperlink r:id="rId17">
        <w:r w:rsidDel="00000000" w:rsidR="00000000" w:rsidRPr="00000000">
          <w:rPr>
            <w:rFonts w:ascii="Calibri" w:cs="Calibri" w:eastAsia="Calibri" w:hAnsi="Calibri"/>
            <w:color w:val="1155cc"/>
            <w:u w:val="single"/>
            <w:rtl w:val="0"/>
          </w:rPr>
          <w:t xml:space="preserve">https://web-un87u2afa-naveenkhan0111-4662s-projects.vercel.app/</w:t>
        </w:r>
      </w:hyperlink>
      <w:r w:rsidDel="00000000" w:rsidR="00000000" w:rsidRPr="00000000">
        <w:rPr>
          <w:rtl w:val="0"/>
        </w:rPr>
      </w:r>
    </w:p>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Github</w:t>
      </w:r>
    </w:p>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2">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3">
      <w:pPr>
        <w:rPr>
          <w:rFonts w:ascii="Playfair Display" w:cs="Playfair Display" w:eastAsia="Playfair Display" w:hAnsi="Playfair Display"/>
          <w:b w:val="1"/>
          <w:bCs w:val="1"/>
          <w:sz w:val="32"/>
          <w:szCs w:val="32"/>
        </w:rPr>
      </w:pPr>
      <w:r w:rsidDel="00000000" w:rsidR="00000000" w:rsidRPr="00000000">
        <w:rPr>
          <w:rFonts w:ascii="Playfair Display" w:cs="Playfair Display" w:eastAsia="Playfair Display" w:hAnsi="Playfair Display"/>
          <w:b w:val="1"/>
          <w:bCs w:val="1"/>
          <w:sz w:val="32"/>
          <w:szCs w:val="32"/>
          <w:rtl w:val="0"/>
        </w:rPr>
        <w:t xml:space="preserve">OutreachAI — Smart Email Outreach Agent</w:t>
      </w:r>
    </w:p>
    <w:p w:rsidR="00000000" w:rsidDel="00000000" w:rsidP="00000000" w:rsidRDefault="00000000" w:rsidRPr="00000000" w14:paraId="00000024">
      <w:pPr>
        <w:rPr/>
      </w:pPr>
      <w:r w:rsidDel="00000000" w:rsidR="00000000" w:rsidRPr="00000000">
        <w:rPr>
          <w:rtl w:val="0"/>
        </w:rPr>
        <w:t xml:space="preserve">An AI-powered email automation agent built with n8n that sends 50+ personalized sales emails daily to potential clients. The system automatically reads company data from Google Sheets, generates tailored outreach emails using LLMs, sends them without manual intervention, and logs all email content back to the sheet. Reduced manual effort by 90% while maintaining a cost of approximately $0.02 per email.</w:t>
      </w:r>
    </w:p>
    <w:p w:rsidR="00000000" w:rsidDel="00000000" w:rsidP="00000000" w:rsidRDefault="00000000" w:rsidRPr="00000000" w14:paraId="00000025">
      <w:pPr>
        <w:rPr>
          <w:color w:val="fa8c42"/>
          <w:sz w:val="15"/>
          <w:szCs w:val="15"/>
        </w:rPr>
      </w:pPr>
      <w:r w:rsidDel="00000000" w:rsidR="00000000" w:rsidRPr="00000000">
        <w:rPr>
          <w:color w:val="fa8c42"/>
          <w:sz w:val="15"/>
          <w:szCs w:val="15"/>
          <w:rtl w:val="0"/>
        </w:rPr>
        <w:t xml:space="preserve">N8n  ,OpenRouter AI LLMs   ,Google Sheets ,Gmail  api  ,JavaScript  ,GCP</w:t>
      </w:r>
    </w:p>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7">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1651000"/>
            <wp:effectExtent b="0" l="0" r="0" t="0"/>
            <wp:docPr descr="AI Cold Email Automation Workflow" id="5" name="image5.png"/>
            <a:graphic>
              <a:graphicData uri="http://schemas.openxmlformats.org/drawingml/2006/picture">
                <pic:pic>
                  <pic:nvPicPr>
                    <pic:cNvPr descr="AI Cold Email Automation Workflow" id="0" name="image5.png"/>
                    <pic:cNvPicPr preferRelativeResize="0"/>
                  </pic:nvPicPr>
                  <pic:blipFill>
                    <a:blip r:embed="rId18"/>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9">
      <w:pPr>
        <w:rPr>
          <w:rFonts w:ascii="Calibri" w:cs="Calibri" w:eastAsia="Calibri" w:hAnsi="Calibri"/>
        </w:rPr>
      </w:pPr>
      <w:r w:rsidDel="00000000" w:rsidR="00000000" w:rsidRPr="00000000">
        <w:rPr>
          <w:rFonts w:ascii="Calibri" w:cs="Calibri" w:eastAsia="Calibri" w:hAnsi="Calibri"/>
          <w:rtl w:val="0"/>
        </w:rPr>
        <w:t xml:space="preserve">Github</w:t>
      </w:r>
    </w:p>
    <w:p w:rsidR="00000000" w:rsidDel="00000000" w:rsidP="00000000" w:rsidRDefault="00000000" w:rsidRPr="00000000" w14:paraId="0000002A">
      <w:pPr>
        <w:rPr>
          <w:rFonts w:ascii="Calibri" w:cs="Calibri" w:eastAsia="Calibri" w:hAnsi="Calibri"/>
          <w:color w:val="1155cc"/>
          <w:u w:val="single"/>
        </w:rPr>
      </w:pPr>
      <w:hyperlink r:id="rId19">
        <w:r w:rsidDel="00000000" w:rsidR="00000000" w:rsidRPr="00000000">
          <w:rPr>
            <w:rFonts w:ascii="Calibri" w:cs="Calibri" w:eastAsia="Calibri" w:hAnsi="Calibri"/>
            <w:color w:val="1155cc"/>
            <w:u w:val="single"/>
            <w:rtl w:val="0"/>
          </w:rPr>
          <w:t xml:space="preserve">https://github.com/Naveen-Khan/</w:t>
        </w:r>
      </w:hyperlink>
      <w:hyperlink r:id="rId20">
        <w:r w:rsidDel="00000000" w:rsidR="00000000" w:rsidRPr="00000000">
          <w:rPr>
            <w:rFonts w:ascii="Calibri" w:cs="Calibri" w:eastAsia="Calibri" w:hAnsi="Calibri"/>
            <w:color w:val="1155cc"/>
            <w:u w:val="single"/>
            <w:rtl w:val="0"/>
          </w:rPr>
          <w:t xml:space="preserve">Smart-Email-Outreach-Agent</w:t>
        </w:r>
      </w:hyperlink>
      <w:r w:rsidDel="00000000" w:rsidR="00000000" w:rsidRPr="00000000">
        <w:rPr>
          <w:rtl w:val="0"/>
        </w:rPr>
      </w:r>
    </w:p>
    <w:p w:rsidR="00000000" w:rsidDel="00000000" w:rsidP="00000000" w:rsidRDefault="00000000" w:rsidRPr="00000000" w14:paraId="0000002B">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C">
      <w:pPr>
        <w:rPr>
          <w:rFonts w:ascii="Playfair Display" w:cs="Playfair Display" w:eastAsia="Playfair Display" w:hAnsi="Playfair Display"/>
          <w:b w:val="1"/>
          <w:bCs w:val="1"/>
          <w:sz w:val="32"/>
          <w:szCs w:val="32"/>
        </w:rPr>
      </w:pPr>
      <w:r w:rsidDel="00000000" w:rsidR="00000000" w:rsidRPr="00000000">
        <w:rPr>
          <w:rFonts w:ascii="Playfair Display" w:cs="Playfair Display" w:eastAsia="Playfair Display" w:hAnsi="Playfair Display"/>
          <w:b w:val="1"/>
          <w:bCs w:val="1"/>
          <w:sz w:val="32"/>
          <w:szCs w:val="32"/>
          <w:rtl w:val="0"/>
        </w:rPr>
        <w:t xml:space="preserve">RevenueAI — Sales Forecasting Based on Advertisement</w:t>
      </w:r>
    </w:p>
    <w:p w:rsidR="00000000" w:rsidDel="00000000" w:rsidP="00000000" w:rsidRDefault="00000000" w:rsidRPr="00000000" w14:paraId="0000002D">
      <w:pPr>
        <w:rPr/>
      </w:pPr>
      <w:r w:rsidDel="00000000" w:rsidR="00000000" w:rsidRPr="00000000">
        <w:rPr>
          <w:rtl w:val="0"/>
        </w:rPr>
        <w:t xml:space="preserve">An intelligent sales forecasting platform powered by Polynomial Regression. Analyzes advertising investments across TV, Radio, and Newspaper channels to predict future sales, optimize marketing budgets, and deliver actionable business insights through an interactive dashboard. Achieved 95.3% R² accuracy with 0.903 MAE, validated through enabling businesses to make data-driven marketing decisions with confidence.</w:t>
      </w:r>
    </w:p>
    <w:p w:rsidR="00000000" w:rsidDel="00000000" w:rsidP="00000000" w:rsidRDefault="00000000" w:rsidRPr="00000000" w14:paraId="0000002E">
      <w:pPr>
        <w:rPr>
          <w:color w:val="fa8c42"/>
          <w:sz w:val="15"/>
          <w:szCs w:val="15"/>
        </w:rPr>
      </w:pPr>
      <w:r w:rsidDel="00000000" w:rsidR="00000000" w:rsidRPr="00000000">
        <w:rPr>
          <w:color w:val="fa8c42"/>
          <w:sz w:val="15"/>
          <w:szCs w:val="15"/>
          <w:rtl w:val="0"/>
        </w:rPr>
        <w:t xml:space="preserve">Machine Learning  ,Polynomial Regression  , Python , Streamlit</w:t>
      </w:r>
    </w:p>
    <w:p w:rsidR="00000000" w:rsidDel="00000000" w:rsidP="00000000" w:rsidRDefault="00000000" w:rsidRPr="00000000" w14:paraId="0000002F">
      <w:pPr>
        <w:rPr>
          <w:color w:val="fa8c42"/>
          <w:sz w:val="15"/>
          <w:szCs w:val="15"/>
        </w:rPr>
      </w:pPr>
      <w:r w:rsidDel="00000000" w:rsidR="00000000" w:rsidRPr="00000000">
        <w:rPr>
          <w:color w:val="fa8c42"/>
          <w:sz w:val="15"/>
          <w:szCs w:val="15"/>
        </w:rPr>
        <w:drawing>
          <wp:inline distB="114300" distT="114300" distL="114300" distR="114300">
            <wp:extent cx="5943600" cy="265430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31">
      <w:pPr>
        <w:rPr>
          <w:rFonts w:ascii="Calibri" w:cs="Calibri" w:eastAsia="Calibri" w:hAnsi="Calibri"/>
        </w:rPr>
      </w:pPr>
      <w:r w:rsidDel="00000000" w:rsidR="00000000" w:rsidRPr="00000000">
        <w:rPr>
          <w:rFonts w:ascii="Calibri" w:cs="Calibri" w:eastAsia="Calibri" w:hAnsi="Calibri"/>
          <w:rtl w:val="0"/>
        </w:rPr>
        <w:t xml:space="preserve">Github</w:t>
      </w:r>
    </w:p>
    <w:p w:rsidR="00000000" w:rsidDel="00000000" w:rsidP="00000000" w:rsidRDefault="00000000" w:rsidRPr="00000000" w14:paraId="00000032">
      <w:pPr>
        <w:rPr>
          <w:rFonts w:ascii="Calibri" w:cs="Calibri" w:eastAsia="Calibri" w:hAnsi="Calibri"/>
          <w:color w:val="1155cc"/>
          <w:u w:val="single"/>
        </w:rPr>
      </w:pPr>
      <w:hyperlink r:id="rId22">
        <w:r w:rsidDel="00000000" w:rsidR="00000000" w:rsidRPr="00000000">
          <w:rPr>
            <w:rFonts w:ascii="Calibri" w:cs="Calibri" w:eastAsia="Calibri" w:hAnsi="Calibri"/>
            <w:color w:val="1155cc"/>
            <w:u w:val="single"/>
            <w:rtl w:val="0"/>
          </w:rPr>
          <w:t xml:space="preserve">Naveen-Khan/RevenueAi</w:t>
        </w:r>
      </w:hyperlink>
      <w:r w:rsidDel="00000000" w:rsidR="00000000" w:rsidRPr="00000000">
        <w:rPr>
          <w:rtl w:val="0"/>
        </w:rPr>
      </w:r>
    </w:p>
    <w:p w:rsidR="00000000" w:rsidDel="00000000" w:rsidP="00000000" w:rsidRDefault="00000000" w:rsidRPr="00000000" w14:paraId="00000033">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34">
      <w:pPr>
        <w:rPr>
          <w:rFonts w:ascii="Calibri" w:cs="Calibri" w:eastAsia="Calibri" w:hAnsi="Calibri"/>
        </w:rPr>
      </w:pPr>
      <w:r w:rsidDel="00000000" w:rsidR="00000000" w:rsidRPr="00000000">
        <w:rPr>
          <w:rFonts w:ascii="Calibri" w:cs="Calibri" w:eastAsia="Calibri" w:hAnsi="Calibri"/>
          <w:rtl w:val="0"/>
        </w:rPr>
        <w:t xml:space="preserve">Radiomed</w:t>
      </w:r>
    </w:p>
    <w:p w:rsidR="00000000" w:rsidDel="00000000" w:rsidP="00000000" w:rsidRDefault="00000000" w:rsidRPr="00000000" w14:paraId="00000035">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679700"/>
            <wp:effectExtent b="0" l="0" r="0" t="0"/>
            <wp:docPr id="2"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rtl w:val="0"/>
        </w:rPr>
        <w:t xml:space="preserve">Order of project</w:t>
      </w:r>
    </w:p>
    <w:p w:rsidR="00000000" w:rsidDel="00000000" w:rsidP="00000000" w:rsidRDefault="00000000" w:rsidRPr="00000000" w14:paraId="00000039">
      <w:pPr>
        <w:rPr>
          <w:rFonts w:ascii="Calibri" w:cs="Calibri" w:eastAsia="Calibri" w:hAnsi="Calibri"/>
        </w:rPr>
      </w:pPr>
      <w:r w:rsidDel="00000000" w:rsidR="00000000" w:rsidRPr="00000000">
        <w:rPr>
          <w:rFonts w:ascii="Calibri" w:cs="Calibri" w:eastAsia="Calibri" w:hAnsi="Calibri"/>
          <w:rtl w:val="0"/>
        </w:rPr>
        <w:t xml:space="preserve">Clinical data exprorar</w:t>
      </w:r>
    </w:p>
    <w:p w:rsidR="00000000" w:rsidDel="00000000" w:rsidP="00000000" w:rsidRDefault="00000000" w:rsidRPr="00000000" w14:paraId="0000003A">
      <w:pPr>
        <w:rPr>
          <w:rFonts w:ascii="Calibri" w:cs="Calibri" w:eastAsia="Calibri" w:hAnsi="Calibri"/>
        </w:rPr>
      </w:pPr>
      <w:r w:rsidDel="00000000" w:rsidR="00000000" w:rsidRPr="00000000">
        <w:rPr>
          <w:rFonts w:ascii="Calibri" w:cs="Calibri" w:eastAsia="Calibri" w:hAnsi="Calibri"/>
          <w:rtl w:val="0"/>
        </w:rPr>
        <w:t xml:space="preserve">Enterprise Rag</w:t>
      </w:r>
    </w:p>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rtl w:val="0"/>
        </w:rPr>
        <w:t xml:space="preserve">Machdonals ai customer support agent</w:t>
      </w:r>
    </w:p>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rtl w:val="0"/>
        </w:rPr>
        <w:t xml:space="preserve">Radiomed</w:t>
      </w:r>
    </w:p>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rtl w:val="0"/>
        </w:rPr>
        <w:t xml:space="preserve">Revenue ai</w:t>
      </w:r>
    </w:p>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rtl w:val="0"/>
        </w:rPr>
        <w:t xml:space="preserve">outreach</w:t>
      </w:r>
    </w:p>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rtl w:val="0"/>
        </w:rPr>
        <w:t xml:space="preserve">Multimodal Smart wearbe device</w:t>
      </w:r>
    </w:p>
    <w:p w:rsidR="00000000" w:rsidDel="00000000" w:rsidP="00000000" w:rsidRDefault="00000000" w:rsidRPr="00000000" w14:paraId="00000040">
      <w:pPr>
        <w:rPr>
          <w:rFonts w:ascii="Calibri" w:cs="Calibri" w:eastAsia="Calibri" w:hAnsi="Calibri"/>
        </w:rPr>
      </w:pPr>
      <w:r w:rsidDel="00000000" w:rsidR="00000000" w:rsidRPr="00000000">
        <w:rPr>
          <w:rtl w:val="0"/>
        </w:rPr>
      </w:r>
    </w:p>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 xml:space="preserve">Github links</w:t>
      </w:r>
    </w:p>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tl w:val="0"/>
        </w:rPr>
        <w:t xml:space="preserve">Multimodal samrt wearable device</w:t>
      </w:r>
    </w:p>
    <w:p w:rsidR="00000000" w:rsidDel="00000000" w:rsidP="00000000" w:rsidRDefault="00000000" w:rsidRPr="00000000" w14:paraId="00000043">
      <w:pPr>
        <w:rPr>
          <w:rFonts w:ascii="Calibri" w:cs="Calibri" w:eastAsia="Calibri" w:hAnsi="Calibri"/>
          <w:color w:val="1155cc"/>
          <w:u w:val="single"/>
        </w:rPr>
      </w:pPr>
      <w:hyperlink r:id="rId24">
        <w:r w:rsidDel="00000000" w:rsidR="00000000" w:rsidRPr="00000000">
          <w:rPr>
            <w:rFonts w:ascii="Calibri" w:cs="Calibri" w:eastAsia="Calibri" w:hAnsi="Calibri"/>
            <w:color w:val="1155cc"/>
            <w:u w:val="single"/>
            <w:rtl w:val="0"/>
          </w:rPr>
          <w:t xml:space="preserve">https://github.com/Naveen-Khan/</w:t>
        </w:r>
      </w:hyperlink>
      <w:hyperlink r:id="rId25">
        <w:r w:rsidDel="00000000" w:rsidR="00000000" w:rsidRPr="00000000">
          <w:rPr>
            <w:rFonts w:ascii="Calibri" w:cs="Calibri" w:eastAsia="Calibri" w:hAnsi="Calibri"/>
            <w:color w:val="1155cc"/>
            <w:u w:val="single"/>
            <w:rtl w:val="0"/>
          </w:rPr>
          <w:t xml:space="preserve">Multimodal-Smar-Wearable-Device-For-Personal-Saftey: The Multimodal Smart Wearable Device for Personal Safety integrates multiple emergency detection technologies into one compact wearable unit.</w:t>
        </w:r>
      </w:hyperlink>
      <w:r w:rsidDel="00000000" w:rsidR="00000000" w:rsidRPr="00000000">
        <w:rPr>
          <w:rtl w:val="0"/>
        </w:rPr>
      </w:r>
    </w:p>
    <w:p w:rsidR="00000000" w:rsidDel="00000000" w:rsidP="00000000" w:rsidRDefault="00000000" w:rsidRPr="00000000" w14:paraId="00000044">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794000"/>
            <wp:effectExtent b="0" l="0" r="0" t="0"/>
            <wp:docPr id="3"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7937500"/>
            <wp:effectExtent b="0" l="0" r="0" t="0"/>
            <wp:docPr id="4"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943600" cy="79375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rFonts w:ascii="Calibri" w:cs="Calibri" w:eastAsia="Calibri" w:hAnsi="Calibri"/>
        </w:rPr>
      </w:pPr>
      <w:r w:rsidDel="00000000" w:rsidR="00000000" w:rsidRPr="00000000">
        <w:rPr>
          <w:rtl w:val="0"/>
        </w:rPr>
      </w:r>
    </w:p>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rtl w:val="0"/>
        </w:rPr>
        <w:t xml:space="preserve">Rag system</w:t>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Naveen-Khan/Smart-Email-Outreach-Agent" TargetMode="External"/><Relationship Id="rId22" Type="http://schemas.openxmlformats.org/officeDocument/2006/relationships/hyperlink" Target="https://github.com/Naveen-Khan/RevenueAi" TargetMode="External"/><Relationship Id="rId21" Type="http://schemas.openxmlformats.org/officeDocument/2006/relationships/image" Target="media/image1.png"/><Relationship Id="rId24" Type="http://schemas.openxmlformats.org/officeDocument/2006/relationships/hyperlink" Target="https://github.com/Naveen-Khan/" TargetMode="External"/><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Naveen-Khan/Machdonals-ai-agent" TargetMode="External"/><Relationship Id="rId26" Type="http://schemas.openxmlformats.org/officeDocument/2006/relationships/image" Target="media/image3.png"/><Relationship Id="rId25" Type="http://schemas.openxmlformats.org/officeDocument/2006/relationships/hyperlink" Target="https://github.com/Naveen-Khan/Multimodal-Smar-Wearable-Device-For-Personal-Saftey" TargetMode="External"/><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github.com/Naveen-Khan/" TargetMode="External"/><Relationship Id="rId7" Type="http://schemas.openxmlformats.org/officeDocument/2006/relationships/hyperlink" Target="https://github.com/Naveen-Khan/Multimodal-Smar-Wearable-Device-For-Personal-Saftey" TargetMode="External"/><Relationship Id="rId8" Type="http://schemas.openxmlformats.org/officeDocument/2006/relationships/hyperlink" Target="https://github.com/Naveen-Khan/" TargetMode="External"/><Relationship Id="rId11" Type="http://schemas.openxmlformats.org/officeDocument/2006/relationships/hyperlink" Target="https://github.com/Naveen-Khan/Ai-RAG-Based-Chatbot" TargetMode="External"/><Relationship Id="rId10" Type="http://schemas.openxmlformats.org/officeDocument/2006/relationships/hyperlink" Target="https://github.com/Naveen-Khan/" TargetMode="External"/><Relationship Id="rId13" Type="http://schemas.openxmlformats.org/officeDocument/2006/relationships/hyperlink" Target="https://github.com/Naveen-Khan/Ai-Based-Clinical-Data-Exprorar-Analysis" TargetMode="External"/><Relationship Id="rId12" Type="http://schemas.openxmlformats.org/officeDocument/2006/relationships/hyperlink" Target="https://github.com/Naveen-Khan/" TargetMode="External"/><Relationship Id="rId15" Type="http://schemas.openxmlformats.org/officeDocument/2006/relationships/image" Target="media/image7.png"/><Relationship Id="rId14" Type="http://schemas.openxmlformats.org/officeDocument/2006/relationships/hyperlink" Target="https://clindata-frontend.agreeablehill-90bfeb84.centralindia.azurecontainerapps.io" TargetMode="External"/><Relationship Id="rId17" Type="http://schemas.openxmlformats.org/officeDocument/2006/relationships/hyperlink" Target="https://web-un87u2afa-naveenkhan0111-4662s-projects.vercel.app/" TargetMode="External"/><Relationship Id="rId16" Type="http://schemas.openxmlformats.org/officeDocument/2006/relationships/image" Target="media/image6.png"/><Relationship Id="rId19" Type="http://schemas.openxmlformats.org/officeDocument/2006/relationships/hyperlink" Target="https://github.com/Naveen-Khan/" TargetMode="External"/><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