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6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DIGITAL ADVERTISING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C97A"/>
                <w:sz w:val="52"/>
                <w:szCs w:val="52"/>
              </w:rPr>
              <w:t xml:space="preserve">STRATEGY PROPOSAL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color w:val="AABBDD"/>
                <w:sz w:val="22"/>
                <w:szCs w:val="22"/>
              </w:rPr>
              <w:t xml:space="preserve">Prepared for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Kailash Paper Conversion Pvt. Ltd.</w:t>
            </w:r>
          </w:p>
          <w:p>
            <w:pPr>
              <w:pBdr>
                <w:bottom w:val="single" w:color="2E5AAC" w:sz="4"/>
              </w:pBdr>
              <w:spacing w:after="200" w:before="10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AABBDD"/>
                <w:sz w:val="22"/>
                <w:szCs w:val="22"/>
              </w:rPr>
              <w:t xml:space="preserve">Platform: Meta Ads (Facebook + Instagram)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Total Investment: Rs. 2,800  |  Duration: 4-5 Weeks  |  Date: May 2026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hd w:fill="0D2B6E" w:val="clear"/>
        <w:spacing w:after="200" w:before="3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EXECUTIVE SUMMARY</w:t>
      </w:r>
    </w:p>
    <w:p>
      <w:pPr>
        <w:spacing w:after="0" w:before="10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 3-phase digital advertising strategy on Meta (Facebook + Instagram) designed to first build brand awareness among Ranchi's business community, then capture qualified leads, and finally drive high-quality conversions through a dedicated landing page.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600"/>
        <w:gridCol w:w="1560"/>
        <w:gridCol w:w="23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Brand Awareness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7 Days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Build Recognition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Lead Generation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1,000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14 Days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Capture Leads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Landing Page Leads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1,000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7-10 Days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Scale Quality Leads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Full Funnel Strategy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2,800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4-5 Weeks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Awareness to Conversion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6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hd w:fill="0D2B6E" w:val="clear"/>
        <w:spacing w:after="80" w:before="16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PHASE 1  —  WEEK 1  </w:t>
      </w:r>
    </w:p>
    <w:p>
      <w:pPr>
        <w:pBdr>
          <w:left w:val="single" w:color="E8611A" w:sz="20"/>
        </w:pBdr>
        <w:shd w:fill="1A3C8F" w:val="clear"/>
        <w:spacing w:after="160" w:before="24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BRAND AWARENESS CAMPAIGN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8"/>
              <w:left w:val="single" w:color="1A3C8F" w:sz="16"/>
              <w:bottom w:val="single" w:color="CCCCCC" w:sz="1"/>
              <w:right w:val="single" w:color="CCCCCC" w:sz="1"/>
            </w:tcBorders>
            <w:shd w:fill="DCE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Budget: Rs. 800  |  Duration: 7 Days  |  Daily Spend: Rs. 115/day  |  Objective: Reach &amp; Awareness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Goal: Make Ranchi's business community aware of Kailash Paper Conversion — who they are, what they do, and why they are the #1 choice.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5AAC" w:sz="4"/>
        </w:pBdr>
        <w:spacing w:after="120" w:before="20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Campaign Settings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Facebook + Instagram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 Formats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Single Image + Short Video Reel (15 sec)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Placements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Feed, Reels, Stories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Budget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Daily Budget — Rs. 115/day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Campaign Duration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7 Days (Days 1-7)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5AAC" w:sz="4"/>
        </w:pBdr>
        <w:spacing w:after="120" w:before="20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Target Audience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Ranchi, Jharkhand + 30km radius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Age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25 – 55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Languages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Hindi + English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Job Titles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Business Owner, Manager, Marketing Head, School Principal, Purchase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Interests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Business printing, Packaging, Stationery, Corporate gifting, Branding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Behaviors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Small business owners, B2B decision makers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5AAC" w:sz="4"/>
        </w:pBdr>
        <w:spacing w:after="120" w:before="20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Ad Set Budget Breakdown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8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 Set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350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Business owners 25-45, Ranchi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Core B2B reach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 Set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250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Schools, Colleges, Institutions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Education sector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 Set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200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Retail &amp; Food brands, Ranchi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Packaging buyers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5AAC" w:sz="4"/>
        </w:pBdr>
        <w:spacing w:after="120" w:before="20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Ad Creatives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611A" w:sz="20"/>
              <w:bottom w:val="none" w:color="FFFFFF" w:sz="0"/>
              <w:right w:val="none" w:color="FFFFFF" w:sz="0"/>
            </w:tcBorders>
            <w:shd w:fill="FFF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1A"/>
                <w:sz w:val="22"/>
                <w:szCs w:val="22"/>
              </w:rPr>
              <w:t xml:space="preserve">Creative 1 — Authority Image 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Headline: "Ranchi's Most Trusted Printing Partner Since 1987"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Primary Text: Tata Steel. UNICEF. Reliance. Govt of Jharkhand. They all trust one name for print &amp; packaging.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Sub-copy: Kailash Paper Conversion — 100+ brands. 37+ years. Still going strong.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CTA Button: Learn More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611A" w:sz="20"/>
              <w:bottom w:val="none" w:color="FFFFFF" w:sz="0"/>
              <w:right w:val="none" w:color="FFFFFF" w:sz="0"/>
            </w:tcBorders>
            <w:shd w:fill="FFF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1A"/>
                <w:sz w:val="22"/>
                <w:szCs w:val="22"/>
              </w:rPr>
              <w:t xml:space="preserve">Creative 2 — Social Proof Image 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Headline: "100+ Brands. 37 Years. One Address — Ranchi."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Primary Text: From government documents to premium gift packaging — delivering print excellence since 1987.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Sub-copy: Books | Packaging | Diaries | Brochures | Photo Books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CTA Button: Learn More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611A" w:sz="20"/>
              <w:bottom w:val="none" w:color="FFFFFF" w:sz="0"/>
              <w:right w:val="none" w:color="FFFFFF" w:sz="0"/>
            </w:tcBorders>
            <w:shd w:fill="FFF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1A"/>
                <w:sz w:val="22"/>
                <w:szCs w:val="22"/>
              </w:rPr>
              <w:t xml:space="preserve">Creative 3 — 15-Second Reel / Video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[0-3s] "Looking for a printer you can trust?"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[3-8s] Fast cuts — packaging, diaries, brochures, foil stamping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[8-12s] "Trusted by Tata, UNICEF &amp; 100+ brands"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[12-15s] "Kailash Paper Conversion, Ranchi — Since 1987"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CTA Button: Learn More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5AAC" w:sz="4"/>
        </w:pBdr>
        <w:spacing w:after="120" w:before="20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Expected Results — Phase 1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Range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Reach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8,000 – 15,000 people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20,000 – 35,000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Video Views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1,500 – 4,000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Cost Per Reach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0.05 – Rs. 0.10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Outcome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Strong brand recognition in Ranchi B2B market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6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hd w:fill="2E5AAC" w:val="clear"/>
        <w:spacing w:after="80" w:before="16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PHASE 2  —  WEEK 2 &amp; 3  </w:t>
      </w:r>
    </w:p>
    <w:p>
      <w:pPr>
        <w:pBdr>
          <w:left w:val="single" w:color="E8611A" w:sz="20"/>
        </w:pBdr>
        <w:shd w:fill="2E5AAC" w:val="clear"/>
        <w:spacing w:after="160" w:before="24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LEAD GENERATION CAMPAIGN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8"/>
              <w:left w:val="single" w:color="1A3C8F" w:sz="16"/>
              <w:bottom w:val="single" w:color="CCCCCC" w:sz="1"/>
              <w:right w:val="single" w:color="CCCCCC" w:sz="1"/>
            </w:tcBorders>
            <w:shd w:fill="DCE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Budget: Rs. 1,000  |  Duration: 14 Days  |  Daily Spend: Rs. 130/day  |  Objective: Lead Generation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Goal: Capture real business leads — name, phone, requirement — from warm audiences (Phase 1) and cold new audiences.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5AAC" w:sz="4"/>
        </w:pBdr>
        <w:spacing w:after="120" w:before="20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Campaign Settings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Facebook + Instagram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 Format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Image + Meta Instant Lead 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Placements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Feed + Stories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Budget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Daily Budget — Rs. 130/day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Campaign Duration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14 Days (Days 8-21)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5AAC" w:sz="4"/>
        </w:pBdr>
        <w:spacing w:after="120" w:before="20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Target Audience Strategy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 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Warm — Retargeting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1 video viewers (25%+ watched), website visitors, page engagers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HIGHEST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Cold — New Reach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Same B2B demographics as Phase 1 — fresh audience who didn't see Phase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Lookalike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Lookalike of page engagers and existing customers (if available)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5AAC" w:sz="4"/>
        </w:pBdr>
        <w:spacing w:after="120" w:before="20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Ad Set Budget Breakdown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8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CPL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 Set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500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Warm retargeting (Phase 1 viewers)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40-70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 Set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300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Business owners — Ranchi cold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80-120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 Set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200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Schools &amp; Institutions — Jharkhand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60-100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5AAC" w:sz="4"/>
        </w:pBdr>
        <w:spacing w:after="120" w:before="20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Lead Form Design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8"/>
              <w:left w:val="single" w:color="1A3C8F" w:sz="16"/>
              <w:bottom w:val="single" w:color="CCCCCC" w:sz="1"/>
              <w:right w:val="single" w:color="CCCCCC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Form Title: "Get a Free Printing Quote"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Questions to Ask: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1.  Your Name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2.  Phone Number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3.  Business / Organization Name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4.  What do you need? (Dropdown: Packaging &amp; Boxes / Diaries &amp; Notebooks / Brochures &amp; Catalogues / Photo Books / Stationery / Other)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5.  Quantity Needed (Optional)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Thank You Message: "Our team will call you within 24 hours with your custom quote. Call: 1800 889 4101"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5AAC" w:sz="4"/>
        </w:pBdr>
        <w:spacing w:after="120" w:before="20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Ad Creatives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611A" w:sz="20"/>
              <w:bottom w:val="none" w:color="FFFFFF" w:sz="0"/>
              <w:right w:val="none" w:color="FFFFFF" w:sz="0"/>
            </w:tcBorders>
            <w:shd w:fill="FFF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1A"/>
                <w:sz w:val="22"/>
                <w:szCs w:val="22"/>
              </w:rPr>
              <w:t xml:space="preserve">Creative 1 — Direct Offer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Headline: "Get a Free Quote for Your Printing Order"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Primary Text: Need premium printing &amp; packaging in Ranchi?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- Books, Brochures &amp; Catalogues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- Custom Packaging &amp; Gift Boxes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- Corporate Diaries &amp; Stationery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- Photo Books &amp; Albums | Bulk orders welcome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Sub-copy: Fill the form. Get a quote in 24 hours. Trusted by 100+ brands since 1987.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CTA: Get Quote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611A" w:sz="20"/>
              <w:bottom w:val="none" w:color="FFFFFF" w:sz="0"/>
              <w:right w:val="none" w:color="FFFFFF" w:sz="0"/>
            </w:tcBorders>
            <w:shd w:fill="FFF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1A"/>
                <w:sz w:val="22"/>
                <w:szCs w:val="22"/>
              </w:rPr>
              <w:t xml:space="preserve">Creative 2 — Problem / Solution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Headline: "Stop Settling for Average Printing"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Primary Text: Your brand deserves better than dull brochures and cheap packaging.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- Foil Stamping &amp; Embossing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- UV Coating &amp; Premium Finishes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- Rigid &amp; Gift Boxes | Offset &amp; Digital Printing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Sub-copy: Based in Ranchi. Serving all of Jharkhand. Get your FREE quote today.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CTA: Get Quote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611A" w:sz="20"/>
              <w:bottom w:val="none" w:color="FFFFFF" w:sz="0"/>
              <w:right w:val="none" w:color="FFFFFF" w:sz="0"/>
            </w:tcBorders>
            <w:shd w:fill="FFF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1A"/>
                <w:sz w:val="22"/>
                <w:szCs w:val="22"/>
              </w:rPr>
              <w:t xml:space="preserve">Creative 3 — Sector Targeting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Headline: "Bulk Orders? We Handle It All."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Primary Text: Running a school? Corporate? Food brand?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We print &amp; package for: Schools, Corporates, Government, Retail &amp; Food Brands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Sub-copy: Share your requirement. Get a call back within 24 hours.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Sub-copy: Kailash Paper Conversion | Est. 1987 | Ranchi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CTA: Request Callback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5AAC" w:sz="4"/>
        </w:pBdr>
        <w:spacing w:after="120" w:before="20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Expected Results — Phase 2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Range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Total Leads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8 – 20 qualified leads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Cost Per Lead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50 – Rs. 120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Lead Quality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High — B2B, local, intent-based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Expected Conversions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 – 5 paying clients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6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hd w:fill="1E6B3A" w:val="clear"/>
        <w:spacing w:after="80" w:before="16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PHASE 3  —  WEEK 4 ONWARDS  </w:t>
      </w:r>
    </w:p>
    <w:p>
      <w:pPr>
        <w:pBdr>
          <w:left w:val="single" w:color="E8611A" w:sz="20"/>
        </w:pBdr>
        <w:shd w:fill="1E6B3A" w:val="clear"/>
        <w:spacing w:after="160" w:before="24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LANDING PAGE LEAD GENERATION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8"/>
              <w:left w:val="single" w:color="1A3C8F" w:sz="16"/>
              <w:bottom w:val="single" w:color="CCCCCC" w:sz="1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Budget: Rs. 1,000  |  Duration: 7-10 Days  |  Daily Spend: Rs. 130-140/day  |  Objective: Landing Page Leads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Goal: Drive traffic to a dedicated landing page — higher trust signals, more detailed enquiries, better lead quality than instant forms.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5AAC" w:sz="4"/>
        </w:pBdr>
        <w:spacing w:after="120" w:before="20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Landing Page Requirements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Main Headline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"Get a Custom Printing Quote in 24 Hours"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"Ranchi's #1 Printing &amp; Packaging Company Since 1987"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Trust 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Client logos: Tata Steel, UNICEF, Reliance, Govt of Jharkhand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Services 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All services listed with visuals (Packaging, Diaries, Books,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Lead Form 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Name, Phone, Email, Requirement, Quantity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Google Reviews 4.5 Stars + testimonials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"Get My Free Quote" button — above the fold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Mobile Optimization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Fully responsive, fast loading on mobile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5AAC" w:sz="4"/>
        </w:pBdr>
        <w:spacing w:after="120" w:before="20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Campaign Settings — Phase 3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Objective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Traffic / Leads (Landing Page Conversion)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Budget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1,000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Daily Spend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130-140/day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Audience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Warm retargeting + Cold B2B Ranchi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 Formats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Image + Carousel (showing product range)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7-10 Days (Week 4+)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5AAC" w:sz="4"/>
        </w:pBdr>
        <w:spacing w:after="120" w:before="20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Expected Results — Phase 3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Range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Website Clicks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200 – 400 clicks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Landing Page Leads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10 – 25 qualified leads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Cost Per Lead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40 – Rs. 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5% – 10%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Lead Quality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Highest — longer form = more serious buyers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6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hd w:fill="0D2B6E" w:val="clear"/>
        <w:spacing w:after="200" w:before="3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COMPLETE BUDGET SUMMARY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14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Brand Awareness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7 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Build brand recognition in Ranchi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Lead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1,000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14 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Capture qualified business leads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Landing Page Leads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1,000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7-10 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High-quality leads via landing page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Full Funnel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Rs. 2,800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4-5 Weeks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Awareness to Conversion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6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hd w:fill="0D2B6E" w:val="clear"/>
        <w:spacing w:after="200" w:before="3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LEAD FOLLOW-UP PROCESS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Within 1 Hour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Send WhatsApp message to new lead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WhatsApp Business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Within 24 Hours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Phone call from sales team to understand requirement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Phone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Day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Follow-up message if no response received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WhatsApp +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Day 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Final follow-up with special offer or discount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WhatsApp + Call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5AAC" w:sz="4"/>
        </w:pBdr>
        <w:spacing w:after="120" w:before="20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WhatsApp First Message Template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8"/>
              <w:left w:val="single" w:color="1A3C8F" w:sz="16"/>
              <w:bottom w:val="single" w:color="CCCCCC" w:sz="1"/>
              <w:right w:val="single" w:color="CCCCCC" w:sz="1"/>
            </w:tcBorders>
            <w:shd w:fill="FFFB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Hello [Name],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Thank you for your interest in Kailash Paper Conversion!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We have been Ranchi's trusted printing &amp; packaging partner since 1987.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Our team will call you shortly to understand your requirement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and share the best quote for your needs.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Call: 1800 889 4101  |  kailashpaper.com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 Team Kailash Paper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6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hd w:fill="0D2B6E" w:val="clear"/>
        <w:spacing w:after="200" w:before="3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KEY RECOMMENDATIONS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842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Run Phase 1 fully before starting Phase 2 — warm audiences perform 3x better than cold.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842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Respond to all leads within 1 hour — B2B leads go cold very quickly.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842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Set up WhatsApp Business with a product catalog for faster, professional follow-up.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842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After Phase 2, increase budget to Rs. 1,500/week if Cost Per Lead is below Rs. 100.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842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Build and test the landing page before Phase 3 begins — mobile speed is critical.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06</w:t>
            </w:r>
          </w:p>
        </w:tc>
        <w:tc>
          <w:tcPr>
            <w:tcW w:type="dxa" w:w="842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Track all leads in a Google Sheet: Name, Phone, Requirement, Follow-up Status, Outcome.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6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hd w:fill="0D2B6E" w:val="clear"/>
        <w:spacing w:after="200" w:before="3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ABOUT THIS STRATEGY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8"/>
              <w:left w:val="single" w:color="1A3C8F" w:sz="16"/>
              <w:bottom w:val="single" w:color="CCCCCC" w:sz="1"/>
              <w:right w:val="single" w:color="CCCCCC" w:sz="1"/>
            </w:tcBorders>
            <w:shd w:fill="DCE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8F"/>
                <w:sz w:val="26"/>
                <w:szCs w:val="26"/>
              </w:rPr>
              <w:t xml:space="preserve">Awareness  →  Interest  →  Action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This 3-phase approach follows the proven marketing funnel model.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Phase 1 warms the Ranchi B2B market — building trust and recognition before asking for anything.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Phase 2 converts warm audiences into real leads using Meta's instant form — low friction, high intent.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Phase 3 scales lead quality through a dedicated landing page — more context, higher commitment.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Each phase builds on the previous one, reducing Cost Per Lead over time while increasing lead quality.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For queries or to proceed: info@kailashpaper.com  |  1800 889 4101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10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Prepared for Kailash Paper Conversion Pvt. Ltd.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tabs>
        <w:tab w:val="right" w:pos="9026"/>
      </w:tabs>
      <w:spacing w:after="100" w:before="0"/>
    </w:pPr>
    <w:r>
      <w:rPr>
        <w:rFonts w:ascii="Arial" w:cs="Arial" w:eastAsia="Arial" w:hAnsi="Arial"/>
        <w:color w:val="999999"/>
        <w:sz w:val="16"/>
        <w:szCs w:val="16"/>
      </w:rPr>
      <w:t xml:space="preserve">KAILASH PAPER CONVERSION  |  Digital Advertising Strategy Proposal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2026-05-18T13:22:08.197Z</dcterms:created>
  <dcterms:modified xsi:type="dcterms:W3CDTF">2026-05-18T13:22:08.198Z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