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 No.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Page No.</w:t>
            </w:r>
          </w:p>
        </w:tc>
      </w:tr>
      <w:tr>
        <w:tc>
          <w:tcPr>
            <w:tcW w:type="dxa" w:w="2880"/>
          </w:tcPr>
          <w:p>
            <w:r>
              <w:t>3.1</w:t>
            </w:r>
          </w:p>
        </w:tc>
        <w:tc>
          <w:tcPr>
            <w:tcW w:type="dxa" w:w="2880"/>
          </w:tcPr>
          <w:p>
            <w:r>
              <w:t>Pseudo code for RRT* Algorithm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3.2</w:t>
            </w:r>
          </w:p>
        </w:tc>
        <w:tc>
          <w:tcPr>
            <w:tcW w:type="dxa" w:w="2880"/>
          </w:tcPr>
          <w:p>
            <w:r>
              <w:t>Pseudo code for ChooseParent in RRT* Algorithm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3.3</w:t>
            </w:r>
          </w:p>
        </w:tc>
        <w:tc>
          <w:tcPr>
            <w:tcW w:type="dxa" w:w="2880"/>
          </w:tcPr>
          <w:p>
            <w:r>
              <w:t>The FindNode Graph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3.4</w:t>
            </w:r>
          </w:p>
        </w:tc>
        <w:tc>
          <w:tcPr>
            <w:tcW w:type="dxa" w:w="2880"/>
          </w:tcPr>
          <w:p>
            <w:r>
              <w:t>Pseudo code for FindNode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3.5</w:t>
            </w:r>
          </w:p>
        </w:tc>
        <w:tc>
          <w:tcPr>
            <w:tcW w:type="dxa" w:w="2880"/>
          </w:tcPr>
          <w:p>
            <w:r>
              <w:t>The Createnode Graph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3.6</w:t>
            </w:r>
          </w:p>
        </w:tc>
        <w:tc>
          <w:tcPr>
            <w:tcW w:type="dxa" w:w="2880"/>
          </w:tcPr>
          <w:p>
            <w:r>
              <w:t>GPS Module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3.7</w:t>
            </w:r>
          </w:p>
        </w:tc>
        <w:tc>
          <w:tcPr>
            <w:tcW w:type="dxa" w:w="2880"/>
          </w:tcPr>
          <w:p>
            <w:r>
              <w:t>Companion Computer (Raspberry Pi 5)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3.8</w:t>
            </w:r>
          </w:p>
        </w:tc>
        <w:tc>
          <w:tcPr>
            <w:tcW w:type="dxa" w:w="2880"/>
          </w:tcPr>
          <w:p>
            <w:r>
              <w:t>Pixhawk Flight Controller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4.1</w:t>
            </w:r>
          </w:p>
        </w:tc>
        <w:tc>
          <w:tcPr>
            <w:tcW w:type="dxa" w:w="2880"/>
          </w:tcPr>
          <w:p>
            <w:r>
              <w:t>Environment A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4.2</w:t>
            </w:r>
          </w:p>
        </w:tc>
        <w:tc>
          <w:tcPr>
            <w:tcW w:type="dxa" w:w="2880"/>
          </w:tcPr>
          <w:p>
            <w:r>
              <w:t>Environment B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4.3</w:t>
            </w:r>
          </w:p>
        </w:tc>
        <w:tc>
          <w:tcPr>
            <w:tcW w:type="dxa" w:w="2880"/>
          </w:tcPr>
          <w:p>
            <w:r>
              <w:t>RRT* on Environment A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4.4</w:t>
            </w:r>
          </w:p>
        </w:tc>
        <w:tc>
          <w:tcPr>
            <w:tcW w:type="dxa" w:w="2880"/>
          </w:tcPr>
          <w:p>
            <w:r>
              <w:t>RRT* on Environment B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4.5</w:t>
            </w:r>
          </w:p>
        </w:tc>
        <w:tc>
          <w:tcPr>
            <w:tcW w:type="dxa" w:w="2880"/>
          </w:tcPr>
          <w:p>
            <w:r>
              <w:t>F-RRT* on Environment A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4.6</w:t>
            </w:r>
          </w:p>
        </w:tc>
        <w:tc>
          <w:tcPr>
            <w:tcW w:type="dxa" w:w="2880"/>
          </w:tcPr>
          <w:p>
            <w:r>
              <w:t>F-RRT* on Environment B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4.7</w:t>
            </w:r>
          </w:p>
        </w:tc>
        <w:tc>
          <w:tcPr>
            <w:tcW w:type="dxa" w:w="2880"/>
          </w:tcPr>
          <w:p>
            <w:r>
              <w:t>RRT* on Environment A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4.8</w:t>
            </w:r>
          </w:p>
        </w:tc>
        <w:tc>
          <w:tcPr>
            <w:tcW w:type="dxa" w:w="2880"/>
          </w:tcPr>
          <w:p>
            <w:r>
              <w:t>F-RRT* on Environment A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4.9</w:t>
            </w:r>
          </w:p>
        </w:tc>
        <w:tc>
          <w:tcPr>
            <w:tcW w:type="dxa" w:w="2880"/>
          </w:tcPr>
          <w:p>
            <w:r>
              <w:t>RRT* on Environment B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4.10</w:t>
            </w:r>
          </w:p>
        </w:tc>
        <w:tc>
          <w:tcPr>
            <w:tcW w:type="dxa" w:w="2880"/>
          </w:tcPr>
          <w:p>
            <w:r>
              <w:t>F-RRT* on Environment B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4.11</w:t>
            </w:r>
          </w:p>
        </w:tc>
        <w:tc>
          <w:tcPr>
            <w:tcW w:type="dxa" w:w="2880"/>
          </w:tcPr>
          <w:p>
            <w:r>
              <w:t>Isometric View of RRT* in a 3D Environment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4.12</w:t>
            </w:r>
          </w:p>
        </w:tc>
        <w:tc>
          <w:tcPr>
            <w:tcW w:type="dxa" w:w="2880"/>
          </w:tcPr>
          <w:p>
            <w:r>
              <w:t>Top View of RRT* in a 3D Environment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4.13</w:t>
            </w:r>
          </w:p>
        </w:tc>
        <w:tc>
          <w:tcPr>
            <w:tcW w:type="dxa" w:w="2880"/>
          </w:tcPr>
          <w:p>
            <w:r>
              <w:t>Isometric View of F-RRT* in a 3D Environment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4.14</w:t>
            </w:r>
          </w:p>
        </w:tc>
        <w:tc>
          <w:tcPr>
            <w:tcW w:type="dxa" w:w="2880"/>
          </w:tcPr>
          <w:p>
            <w:r>
              <w:t>Top View of F-RRT* in a 3D Environment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