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00F5CC" w14:textId="77777777" w:rsidR="0064173E" w:rsidRDefault="0064173E" w:rsidP="0064173E">
      <w:pPr>
        <w:spacing w:before="80" w:after="280"/>
        <w:jc w:val="center"/>
      </w:pPr>
      <w:r>
        <w:rPr>
          <w:rFonts w:ascii="Georgia" w:hAnsi="Georgia"/>
          <w:b/>
          <w:color w:val="6B7280"/>
          <w:sz w:val="18"/>
        </w:rPr>
        <w:t>KAKINADA INSTITUTE OF ENGINEERING &amp; TECHNOLOGY (KIET GROUP)</w:t>
      </w:r>
    </w:p>
    <w:p w14:paraId="28E29EB4" w14:textId="77777777" w:rsidR="0064173E" w:rsidRDefault="0064173E" w:rsidP="0064173E">
      <w:pPr>
        <w:spacing w:after="120"/>
        <w:jc w:val="center"/>
      </w:pPr>
      <w:r>
        <w:rPr>
          <w:rFonts w:ascii="Georgia" w:hAnsi="Georgia"/>
          <w:b/>
          <w:color w:val="1A365D"/>
          <w:sz w:val="42"/>
        </w:rPr>
        <w:t>Pregnant Women Antenatal Follow-Up System</w:t>
      </w:r>
    </w:p>
    <w:p w14:paraId="18EF2228" w14:textId="77777777" w:rsidR="0064173E" w:rsidRDefault="0064173E" w:rsidP="0064173E">
      <w:pPr>
        <w:spacing w:after="100"/>
        <w:jc w:val="center"/>
      </w:pPr>
      <w:r>
        <w:rPr>
          <w:rFonts w:ascii="Georgia" w:hAnsi="Georgia"/>
          <w:color w:val="6B7280"/>
          <w:sz w:val="19"/>
        </w:rPr>
        <w:t>――――――――――――――――――――――――――――――――――――――――――――</w:t>
      </w:r>
    </w:p>
    <w:p w14:paraId="28FE05F1" w14:textId="77777777" w:rsidR="0064173E" w:rsidRDefault="0064173E" w:rsidP="0064173E">
      <w:pPr>
        <w:spacing w:after="100"/>
        <w:jc w:val="center"/>
      </w:pPr>
      <w:r>
        <w:rPr>
          <w:rFonts w:ascii="Georgia" w:hAnsi="Georgia"/>
          <w:i/>
          <w:color w:val="111827"/>
          <w:sz w:val="24"/>
        </w:rPr>
        <w:t>Week 1 Solution Architecture Document: From Problem to Architecture</w:t>
      </w:r>
    </w:p>
    <w:p w14:paraId="3436A4E0" w14:textId="77777777" w:rsidR="0064173E" w:rsidRDefault="0064173E" w:rsidP="0064173E">
      <w:pPr>
        <w:jc w:val="center"/>
      </w:pPr>
      <w:r>
        <w:rPr>
          <w:rFonts w:ascii="Georgia" w:hAnsi="Georgia"/>
          <w:color w:val="6B7280"/>
          <w:sz w:val="19"/>
        </w:rPr>
        <w:t>――――――――――――――――――――――――――――――――――――――――――――</w:t>
      </w:r>
    </w:p>
    <w:p w14:paraId="2F5FF34D" w14:textId="77777777" w:rsidR="0064173E" w:rsidRDefault="0064173E" w:rsidP="0064173E">
      <w:pPr>
        <w:spacing w:after="160"/>
        <w:jc w:val="center"/>
      </w:pPr>
      <w:r>
        <w:t xml:space="preserve">C4GT </w:t>
      </w:r>
      <w:proofErr w:type="gramStart"/>
      <w:r>
        <w:t>Hub  |</w:t>
      </w:r>
      <w:proofErr w:type="gramEnd"/>
      <w:r>
        <w:t xml:space="preserve">  C4GT – Team 1</w:t>
      </w:r>
    </w:p>
    <w:p w14:paraId="0F05A738" w14:textId="77777777" w:rsidR="0064173E" w:rsidRDefault="0064173E" w:rsidP="0064173E">
      <w:pPr>
        <w:spacing w:after="30"/>
        <w:jc w:val="center"/>
      </w:pPr>
      <w:proofErr w:type="spellStart"/>
      <w:r>
        <w:t>Davuluri</w:t>
      </w:r>
      <w:proofErr w:type="spellEnd"/>
      <w:r>
        <w:t xml:space="preserve"> </w:t>
      </w:r>
      <w:proofErr w:type="spellStart"/>
      <w:r>
        <w:t>Bala</w:t>
      </w:r>
      <w:proofErr w:type="spellEnd"/>
      <w:r>
        <w:t xml:space="preserve"> </w:t>
      </w:r>
      <w:proofErr w:type="spellStart"/>
      <w:r>
        <w:t>Veera</w:t>
      </w:r>
      <w:proofErr w:type="spellEnd"/>
      <w:r>
        <w:t xml:space="preserve"> </w:t>
      </w:r>
      <w:proofErr w:type="spellStart"/>
      <w:r>
        <w:t>Venkata</w:t>
      </w:r>
      <w:proofErr w:type="spellEnd"/>
      <w:r>
        <w:t xml:space="preserve"> </w:t>
      </w:r>
      <w:proofErr w:type="spellStart"/>
      <w:r>
        <w:t>Bhavani</w:t>
      </w:r>
      <w:proofErr w:type="spellEnd"/>
      <w:r>
        <w:t xml:space="preserve"> </w:t>
      </w:r>
      <w:proofErr w:type="spellStart"/>
      <w:r>
        <w:t>Sankar</w:t>
      </w:r>
      <w:proofErr w:type="spellEnd"/>
      <w:r>
        <w:t xml:space="preserve"> (Team Lead)</w:t>
      </w:r>
    </w:p>
    <w:p w14:paraId="66ECC571" w14:textId="77777777" w:rsidR="0064173E" w:rsidRDefault="0064173E" w:rsidP="0064173E">
      <w:pPr>
        <w:spacing w:after="30"/>
        <w:jc w:val="center"/>
      </w:pPr>
      <w:proofErr w:type="spellStart"/>
      <w:r>
        <w:t>Kolamuri</w:t>
      </w:r>
      <w:proofErr w:type="spellEnd"/>
      <w:r>
        <w:t xml:space="preserve"> </w:t>
      </w:r>
      <w:proofErr w:type="spellStart"/>
      <w:r>
        <w:t>Bhavya</w:t>
      </w:r>
      <w:proofErr w:type="spellEnd"/>
      <w:r>
        <w:t xml:space="preserve"> </w:t>
      </w:r>
      <w:proofErr w:type="gramStart"/>
      <w:r>
        <w:t>Sri  |</w:t>
      </w:r>
      <w:proofErr w:type="gramEnd"/>
      <w:r>
        <w:t xml:space="preserve">  </w:t>
      </w:r>
      <w:proofErr w:type="spellStart"/>
      <w:r>
        <w:t>Mallipudi</w:t>
      </w:r>
      <w:proofErr w:type="spellEnd"/>
      <w:r>
        <w:t xml:space="preserve"> </w:t>
      </w:r>
      <w:proofErr w:type="spellStart"/>
      <w:r>
        <w:t>Satya</w:t>
      </w:r>
      <w:proofErr w:type="spellEnd"/>
      <w:r>
        <w:t xml:space="preserve"> </w:t>
      </w:r>
      <w:proofErr w:type="spellStart"/>
      <w:r>
        <w:t>Krupa</w:t>
      </w:r>
      <w:proofErr w:type="spellEnd"/>
    </w:p>
    <w:p w14:paraId="245F5F70" w14:textId="77777777" w:rsidR="0064173E" w:rsidRDefault="0064173E" w:rsidP="0064173E">
      <w:pPr>
        <w:spacing w:after="30"/>
        <w:jc w:val="center"/>
      </w:pPr>
      <w:proofErr w:type="spellStart"/>
      <w:r>
        <w:t>Bolisetti</w:t>
      </w:r>
      <w:proofErr w:type="spellEnd"/>
      <w:r>
        <w:t xml:space="preserve"> </w:t>
      </w:r>
      <w:proofErr w:type="spellStart"/>
      <w:r>
        <w:t>Jyothi</w:t>
      </w:r>
      <w:proofErr w:type="spellEnd"/>
      <w:r>
        <w:t xml:space="preserve"> </w:t>
      </w:r>
      <w:proofErr w:type="spellStart"/>
      <w:proofErr w:type="gramStart"/>
      <w:r>
        <w:t>Swarupa</w:t>
      </w:r>
      <w:proofErr w:type="spellEnd"/>
      <w:r>
        <w:t xml:space="preserve">  |</w:t>
      </w:r>
      <w:proofErr w:type="gramEnd"/>
      <w:r>
        <w:t xml:space="preserve">  </w:t>
      </w:r>
      <w:proofErr w:type="spellStart"/>
      <w:r>
        <w:t>Siri</w:t>
      </w:r>
      <w:proofErr w:type="spellEnd"/>
      <w:r>
        <w:t xml:space="preserve"> </w:t>
      </w:r>
      <w:proofErr w:type="spellStart"/>
      <w:r>
        <w:t>Bhuvaneswari</w:t>
      </w:r>
      <w:proofErr w:type="spellEnd"/>
    </w:p>
    <w:p w14:paraId="79DD07ED" w14:textId="77777777" w:rsidR="0064173E" w:rsidRDefault="0064173E" w:rsidP="0064173E">
      <w:pPr>
        <w:spacing w:after="30"/>
        <w:jc w:val="center"/>
      </w:pPr>
      <w:proofErr w:type="spellStart"/>
      <w:r>
        <w:t>Panasa</w:t>
      </w:r>
      <w:proofErr w:type="spellEnd"/>
      <w:r>
        <w:t xml:space="preserve"> </w:t>
      </w:r>
      <w:proofErr w:type="spellStart"/>
      <w:r>
        <w:t>Rajini</w:t>
      </w:r>
      <w:proofErr w:type="spellEnd"/>
      <w:r>
        <w:t xml:space="preserve"> | </w:t>
      </w:r>
      <w:proofErr w:type="spellStart"/>
      <w:r>
        <w:t>Dasari</w:t>
      </w:r>
      <w:proofErr w:type="spellEnd"/>
      <w:r>
        <w:t xml:space="preserve"> Naveen Kumar  </w:t>
      </w:r>
      <w:bookmarkStart w:id="0" w:name="_GoBack"/>
      <w:bookmarkEnd w:id="0"/>
    </w:p>
    <w:p w14:paraId="2F8610CD" w14:textId="6B79AE54" w:rsidR="0064173E" w:rsidRDefault="0064173E" w:rsidP="0064173E">
      <w:pPr>
        <w:spacing w:after="30"/>
        <w:jc w:val="center"/>
      </w:pPr>
      <w:r>
        <w:t xml:space="preserve">  </w:t>
      </w:r>
      <w:proofErr w:type="spellStart"/>
      <w:r>
        <w:t>Mamidala</w:t>
      </w:r>
      <w:proofErr w:type="spellEnd"/>
      <w:r>
        <w:t xml:space="preserve"> </w:t>
      </w:r>
      <w:proofErr w:type="spellStart"/>
      <w:proofErr w:type="gramStart"/>
      <w:r>
        <w:t>Govind</w:t>
      </w:r>
      <w:proofErr w:type="spellEnd"/>
      <w:r>
        <w:t xml:space="preserve">  |</w:t>
      </w:r>
      <w:proofErr w:type="gramEnd"/>
      <w:r>
        <w:t xml:space="preserve">  </w:t>
      </w:r>
      <w:proofErr w:type="spellStart"/>
      <w:r>
        <w:t>Sabbisetty</w:t>
      </w:r>
      <w:proofErr w:type="spellEnd"/>
      <w:r>
        <w:t xml:space="preserve"> </w:t>
      </w:r>
      <w:proofErr w:type="spellStart"/>
      <w:r>
        <w:t>Anjana</w:t>
      </w:r>
      <w:proofErr w:type="spellEnd"/>
      <w:r>
        <w:t xml:space="preserve"> </w:t>
      </w:r>
      <w:r>
        <w:t xml:space="preserve">Lakshmi </w:t>
      </w:r>
      <w:proofErr w:type="spellStart"/>
      <w:r>
        <w:t>Asritha</w:t>
      </w:r>
      <w:proofErr w:type="spellEnd"/>
    </w:p>
    <w:p w14:paraId="453F4C22" w14:textId="77777777" w:rsidR="0064173E" w:rsidRDefault="0064173E" w:rsidP="0064173E">
      <w:pPr>
        <w:spacing w:before="200" w:after="60"/>
        <w:jc w:val="center"/>
      </w:pPr>
      <w:r>
        <w:t xml:space="preserve">Project Mentor: G. </w:t>
      </w:r>
      <w:proofErr w:type="spellStart"/>
      <w:r>
        <w:t>Sai</w:t>
      </w:r>
      <w:proofErr w:type="spellEnd"/>
      <w:r>
        <w:t xml:space="preserve"> </w:t>
      </w:r>
      <w:proofErr w:type="spellStart"/>
      <w:r>
        <w:t>Varshitha</w:t>
      </w:r>
      <w:proofErr w:type="spellEnd"/>
      <w:r>
        <w:t xml:space="preserve">   |   IT / Industry Mentor: L. Krishna </w:t>
      </w:r>
      <w:proofErr w:type="spellStart"/>
      <w:r>
        <w:t>Deepika</w:t>
      </w:r>
      <w:proofErr w:type="spellEnd"/>
      <w:r>
        <w:t xml:space="preserve"> Mam</w:t>
      </w:r>
    </w:p>
    <w:p w14:paraId="28588F04" w14:textId="77777777" w:rsidR="0064173E" w:rsidRDefault="0064173E" w:rsidP="0064173E">
      <w:pPr>
        <w:spacing w:after="240"/>
        <w:jc w:val="center"/>
      </w:pPr>
      <w:r>
        <w:t>October 2026</w:t>
      </w:r>
    </w:p>
    <w:p w14:paraId="68735E0C" w14:textId="255FC66F" w:rsidR="0064173E" w:rsidRDefault="0064173E" w:rsidP="0064173E">
      <w:pPr>
        <w:keepNext/>
        <w:spacing w:before="120" w:after="40"/>
      </w:pPr>
      <w:r>
        <w:rPr>
          <w:rFonts w:ascii="Georgia" w:hAnsi="Georgia"/>
          <w:b/>
          <w:color w:val="1A365D"/>
        </w:rPr>
        <w:t>Team Contributions &amp; Scope Ownership</w:t>
      </w:r>
      <w:r>
        <w:rPr>
          <w:rFonts w:ascii="Georgia" w:hAnsi="Georgia"/>
          <w:b/>
          <w:color w:val="1A365D"/>
        </w:rPr>
        <w:br/>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480"/>
        <w:gridCol w:w="2880"/>
      </w:tblGrid>
      <w:tr w:rsidR="0064173E" w14:paraId="715F5CC2" w14:textId="77777777" w:rsidTr="0064173E">
        <w:trPr>
          <w:cantSplit/>
          <w:trHeight w:val="259"/>
          <w:tblHeader/>
          <w:jc w:val="center"/>
        </w:trPr>
        <w:tc>
          <w:tcPr>
            <w:tcW w:w="6480" w:type="dxa"/>
            <w:shd w:val="clear" w:color="auto" w:fill="F1F5F9"/>
            <w:tcMar>
              <w:top w:w="55" w:type="dxa"/>
              <w:left w:w="90" w:type="dxa"/>
              <w:bottom w:w="55" w:type="dxa"/>
              <w:right w:w="90" w:type="dxa"/>
            </w:tcMar>
          </w:tcPr>
          <w:p w14:paraId="2CEBEB25" w14:textId="77777777" w:rsidR="0064173E" w:rsidRDefault="0064173E" w:rsidP="000B0E37">
            <w:pPr>
              <w:spacing w:before="20" w:after="20"/>
            </w:pPr>
            <w:r>
              <w:rPr>
                <w:rFonts w:ascii="Georgia" w:hAnsi="Georgia"/>
                <w:b/>
                <w:color w:val="1A365D"/>
                <w:sz w:val="16"/>
              </w:rPr>
              <w:t>Document Section &amp; Scope</w:t>
            </w:r>
          </w:p>
        </w:tc>
        <w:tc>
          <w:tcPr>
            <w:tcW w:w="2880" w:type="dxa"/>
            <w:shd w:val="clear" w:color="auto" w:fill="F1F5F9"/>
            <w:tcMar>
              <w:top w:w="55" w:type="dxa"/>
              <w:left w:w="90" w:type="dxa"/>
              <w:bottom w:w="55" w:type="dxa"/>
              <w:right w:w="90" w:type="dxa"/>
            </w:tcMar>
          </w:tcPr>
          <w:p w14:paraId="71A8BCC9" w14:textId="77777777" w:rsidR="0064173E" w:rsidRDefault="0064173E" w:rsidP="000B0E37">
            <w:pPr>
              <w:spacing w:before="20" w:after="20"/>
            </w:pPr>
            <w:r>
              <w:rPr>
                <w:rFonts w:ascii="Georgia" w:hAnsi="Georgia"/>
                <w:b/>
                <w:color w:val="1A365D"/>
                <w:sz w:val="16"/>
              </w:rPr>
              <w:t>Assigned Contributor</w:t>
            </w:r>
          </w:p>
        </w:tc>
      </w:tr>
      <w:tr w:rsidR="0064173E" w14:paraId="04D1184F" w14:textId="77777777" w:rsidTr="000B0E37">
        <w:trPr>
          <w:cantSplit/>
          <w:jc w:val="center"/>
        </w:trPr>
        <w:tc>
          <w:tcPr>
            <w:tcW w:w="6480" w:type="dxa"/>
            <w:shd w:val="clear" w:color="auto" w:fill="F8FAFC"/>
            <w:tcMar>
              <w:top w:w="40" w:type="dxa"/>
              <w:left w:w="85" w:type="dxa"/>
              <w:bottom w:w="40" w:type="dxa"/>
              <w:right w:w="85" w:type="dxa"/>
            </w:tcMar>
          </w:tcPr>
          <w:p w14:paraId="7276747C" w14:textId="77777777" w:rsidR="0064173E" w:rsidRDefault="0064173E" w:rsidP="000B0E37">
            <w:pPr>
              <w:spacing w:before="10" w:after="10"/>
            </w:pPr>
            <w:r>
              <w:rPr>
                <w:rFonts w:ascii="Georgia" w:hAnsi="Georgia"/>
                <w:color w:val="1F2937"/>
                <w:sz w:val="15"/>
              </w:rPr>
              <w:t>Problem Statement, Context &amp; Project Constraints</w:t>
            </w:r>
          </w:p>
        </w:tc>
        <w:tc>
          <w:tcPr>
            <w:tcW w:w="2880" w:type="dxa"/>
            <w:shd w:val="clear" w:color="auto" w:fill="F8FAFC"/>
            <w:tcMar>
              <w:top w:w="40" w:type="dxa"/>
              <w:left w:w="85" w:type="dxa"/>
              <w:bottom w:w="40" w:type="dxa"/>
              <w:right w:w="85" w:type="dxa"/>
            </w:tcMar>
          </w:tcPr>
          <w:p w14:paraId="455FBC8C" w14:textId="77777777" w:rsidR="0064173E" w:rsidRDefault="0064173E" w:rsidP="000B0E37">
            <w:proofErr w:type="spellStart"/>
            <w:r>
              <w:t>Davuluri</w:t>
            </w:r>
            <w:proofErr w:type="spellEnd"/>
            <w:r>
              <w:t xml:space="preserve"> </w:t>
            </w:r>
            <w:proofErr w:type="spellStart"/>
            <w:r>
              <w:t>Bala</w:t>
            </w:r>
            <w:proofErr w:type="spellEnd"/>
            <w:r>
              <w:t xml:space="preserve"> </w:t>
            </w:r>
            <w:proofErr w:type="spellStart"/>
            <w:r>
              <w:t>Veera</w:t>
            </w:r>
            <w:proofErr w:type="spellEnd"/>
            <w:r>
              <w:t xml:space="preserve"> </w:t>
            </w:r>
            <w:proofErr w:type="spellStart"/>
            <w:r>
              <w:t>Venkata</w:t>
            </w:r>
            <w:proofErr w:type="spellEnd"/>
            <w:r>
              <w:t xml:space="preserve"> </w:t>
            </w:r>
            <w:proofErr w:type="spellStart"/>
            <w:r>
              <w:t>Bhavani</w:t>
            </w:r>
            <w:proofErr w:type="spellEnd"/>
            <w:r>
              <w:t xml:space="preserve"> </w:t>
            </w:r>
            <w:proofErr w:type="spellStart"/>
            <w:r>
              <w:t>Sankar</w:t>
            </w:r>
            <w:proofErr w:type="spellEnd"/>
            <w:r>
              <w:t xml:space="preserve"> (Team Lead)</w:t>
            </w:r>
          </w:p>
        </w:tc>
      </w:tr>
      <w:tr w:rsidR="0064173E" w14:paraId="35F4A063" w14:textId="77777777" w:rsidTr="000B0E37">
        <w:trPr>
          <w:cantSplit/>
          <w:jc w:val="center"/>
        </w:trPr>
        <w:tc>
          <w:tcPr>
            <w:tcW w:w="6480" w:type="dxa"/>
            <w:shd w:val="clear" w:color="auto" w:fill="FFFFFF"/>
            <w:tcMar>
              <w:top w:w="40" w:type="dxa"/>
              <w:left w:w="85" w:type="dxa"/>
              <w:bottom w:w="40" w:type="dxa"/>
              <w:right w:w="85" w:type="dxa"/>
            </w:tcMar>
          </w:tcPr>
          <w:p w14:paraId="649E532F" w14:textId="77777777" w:rsidR="0064173E" w:rsidRDefault="0064173E" w:rsidP="000B0E37">
            <w:pPr>
              <w:spacing w:before="10" w:after="10"/>
            </w:pPr>
            <w:r>
              <w:rPr>
                <w:rFonts w:ascii="Georgia" w:hAnsi="Georgia"/>
                <w:color w:val="1F2937"/>
                <w:sz w:val="15"/>
              </w:rPr>
              <w:t>Assumptions, Unresolved Questions &amp; System Boundary</w:t>
            </w:r>
          </w:p>
        </w:tc>
        <w:tc>
          <w:tcPr>
            <w:tcW w:w="2880" w:type="dxa"/>
            <w:shd w:val="clear" w:color="auto" w:fill="FFFFFF"/>
            <w:tcMar>
              <w:top w:w="40" w:type="dxa"/>
              <w:left w:w="85" w:type="dxa"/>
              <w:bottom w:w="40" w:type="dxa"/>
              <w:right w:w="85" w:type="dxa"/>
            </w:tcMar>
          </w:tcPr>
          <w:p w14:paraId="28EA0CAA" w14:textId="67A573B9" w:rsidR="0064173E" w:rsidRDefault="0064173E" w:rsidP="000B0E37">
            <w:proofErr w:type="spellStart"/>
            <w:r>
              <w:t>Mamidala</w:t>
            </w:r>
            <w:proofErr w:type="spellEnd"/>
            <w:r>
              <w:t xml:space="preserve"> </w:t>
            </w:r>
            <w:proofErr w:type="spellStart"/>
            <w:r>
              <w:t>Govind</w:t>
            </w:r>
            <w:proofErr w:type="spellEnd"/>
            <w:r>
              <w:t xml:space="preserve"> &amp; </w:t>
            </w:r>
            <w:proofErr w:type="spellStart"/>
            <w:r>
              <w:t>Bolisetti</w:t>
            </w:r>
            <w:proofErr w:type="spellEnd"/>
            <w:r>
              <w:t xml:space="preserve"> </w:t>
            </w:r>
            <w:proofErr w:type="spellStart"/>
            <w:r>
              <w:t>Jyothi</w:t>
            </w:r>
            <w:proofErr w:type="spellEnd"/>
            <w:r>
              <w:t xml:space="preserve"> </w:t>
            </w:r>
            <w:proofErr w:type="spellStart"/>
            <w:r>
              <w:t>Swarupa</w:t>
            </w:r>
            <w:proofErr w:type="spellEnd"/>
          </w:p>
        </w:tc>
      </w:tr>
      <w:tr w:rsidR="0064173E" w14:paraId="56BB986D" w14:textId="77777777" w:rsidTr="000B0E37">
        <w:trPr>
          <w:cantSplit/>
          <w:jc w:val="center"/>
        </w:trPr>
        <w:tc>
          <w:tcPr>
            <w:tcW w:w="6480" w:type="dxa"/>
            <w:shd w:val="clear" w:color="auto" w:fill="F8FAFC"/>
            <w:tcMar>
              <w:top w:w="40" w:type="dxa"/>
              <w:left w:w="85" w:type="dxa"/>
              <w:bottom w:w="40" w:type="dxa"/>
              <w:right w:w="85" w:type="dxa"/>
            </w:tcMar>
          </w:tcPr>
          <w:p w14:paraId="04B9CC83" w14:textId="77777777" w:rsidR="0064173E" w:rsidRDefault="0064173E" w:rsidP="000B0E37">
            <w:pPr>
              <w:spacing w:before="10" w:after="10"/>
            </w:pPr>
            <w:r>
              <w:rPr>
                <w:rFonts w:ascii="Georgia" w:hAnsi="Georgia"/>
                <w:color w:val="1F2937"/>
                <w:sz w:val="15"/>
              </w:rPr>
              <w:t>Actors, Use Cases, Functional &amp; Quality Requirements</w:t>
            </w:r>
          </w:p>
        </w:tc>
        <w:tc>
          <w:tcPr>
            <w:tcW w:w="2880" w:type="dxa"/>
            <w:shd w:val="clear" w:color="auto" w:fill="F8FAFC"/>
            <w:tcMar>
              <w:top w:w="40" w:type="dxa"/>
              <w:left w:w="85" w:type="dxa"/>
              <w:bottom w:w="40" w:type="dxa"/>
              <w:right w:w="85" w:type="dxa"/>
            </w:tcMar>
          </w:tcPr>
          <w:p w14:paraId="66E76932" w14:textId="4066B8D1" w:rsidR="0064173E" w:rsidRDefault="0064173E" w:rsidP="000B0E37">
            <w:proofErr w:type="spellStart"/>
            <w:r>
              <w:t>Sabbisetty</w:t>
            </w:r>
            <w:proofErr w:type="spellEnd"/>
            <w:r>
              <w:t xml:space="preserve"> </w:t>
            </w:r>
            <w:proofErr w:type="spellStart"/>
            <w:r>
              <w:t>Anjana</w:t>
            </w:r>
            <w:proofErr w:type="spellEnd"/>
            <w:r>
              <w:t xml:space="preserve"> </w:t>
            </w:r>
            <w:r>
              <w:t xml:space="preserve">Lakshmi </w:t>
            </w:r>
            <w:proofErr w:type="spellStart"/>
            <w:r>
              <w:t>Asritha</w:t>
            </w:r>
            <w:proofErr w:type="spellEnd"/>
          </w:p>
        </w:tc>
      </w:tr>
      <w:tr w:rsidR="0064173E" w14:paraId="4C6D1EE8" w14:textId="77777777" w:rsidTr="000B0E37">
        <w:trPr>
          <w:cantSplit/>
          <w:jc w:val="center"/>
        </w:trPr>
        <w:tc>
          <w:tcPr>
            <w:tcW w:w="6480" w:type="dxa"/>
            <w:shd w:val="clear" w:color="auto" w:fill="FFFFFF"/>
            <w:tcMar>
              <w:top w:w="40" w:type="dxa"/>
              <w:left w:w="85" w:type="dxa"/>
              <w:bottom w:w="40" w:type="dxa"/>
              <w:right w:w="85" w:type="dxa"/>
            </w:tcMar>
          </w:tcPr>
          <w:p w14:paraId="75D371B3" w14:textId="77777777" w:rsidR="0064173E" w:rsidRDefault="0064173E" w:rsidP="000B0E37">
            <w:pPr>
              <w:spacing w:before="10" w:after="10"/>
            </w:pPr>
            <w:r>
              <w:rPr>
                <w:rFonts w:ascii="Georgia" w:hAnsi="Georgia"/>
                <w:color w:val="1F2937"/>
                <w:sz w:val="15"/>
              </w:rPr>
              <w:t>Component Architecture, Hero Diagram &amp; Data Flows</w:t>
            </w:r>
          </w:p>
        </w:tc>
        <w:tc>
          <w:tcPr>
            <w:tcW w:w="2880" w:type="dxa"/>
            <w:shd w:val="clear" w:color="auto" w:fill="FFFFFF"/>
            <w:tcMar>
              <w:top w:w="40" w:type="dxa"/>
              <w:left w:w="85" w:type="dxa"/>
              <w:bottom w:w="40" w:type="dxa"/>
              <w:right w:w="85" w:type="dxa"/>
            </w:tcMar>
          </w:tcPr>
          <w:p w14:paraId="4BBDD3A4" w14:textId="10BFD66A" w:rsidR="0064173E" w:rsidRDefault="0064173E" w:rsidP="000B0E37">
            <w:proofErr w:type="spellStart"/>
            <w:r>
              <w:t>Mallipudi</w:t>
            </w:r>
            <w:proofErr w:type="spellEnd"/>
            <w:r>
              <w:t xml:space="preserve"> </w:t>
            </w:r>
            <w:proofErr w:type="spellStart"/>
            <w:r>
              <w:t>Satya</w:t>
            </w:r>
            <w:proofErr w:type="spellEnd"/>
            <w:r>
              <w:t xml:space="preserve"> </w:t>
            </w:r>
            <w:proofErr w:type="spellStart"/>
            <w:r>
              <w:t>Krupa</w:t>
            </w:r>
            <w:proofErr w:type="spellEnd"/>
          </w:p>
        </w:tc>
      </w:tr>
      <w:tr w:rsidR="0064173E" w14:paraId="322F1614" w14:textId="77777777" w:rsidTr="000B0E37">
        <w:trPr>
          <w:cantSplit/>
          <w:jc w:val="center"/>
        </w:trPr>
        <w:tc>
          <w:tcPr>
            <w:tcW w:w="6480" w:type="dxa"/>
            <w:shd w:val="clear" w:color="auto" w:fill="F8FAFC"/>
            <w:tcMar>
              <w:top w:w="40" w:type="dxa"/>
              <w:left w:w="85" w:type="dxa"/>
              <w:bottom w:w="40" w:type="dxa"/>
              <w:right w:w="85" w:type="dxa"/>
            </w:tcMar>
          </w:tcPr>
          <w:p w14:paraId="11478C71" w14:textId="77777777" w:rsidR="0064173E" w:rsidRDefault="0064173E" w:rsidP="000B0E37">
            <w:pPr>
              <w:spacing w:before="10" w:after="10"/>
            </w:pPr>
            <w:r>
              <w:rPr>
                <w:rFonts w:ascii="Georgia" w:hAnsi="Georgia"/>
                <w:color w:val="1F2937"/>
                <w:sz w:val="15"/>
              </w:rPr>
              <w:t xml:space="preserve">Beneficiary Identity Design, </w:t>
            </w:r>
            <w:proofErr w:type="spellStart"/>
            <w:r>
              <w:rPr>
                <w:rFonts w:ascii="Georgia" w:hAnsi="Georgia"/>
                <w:color w:val="1F2937"/>
                <w:sz w:val="15"/>
              </w:rPr>
              <w:t>Aadhaar</w:t>
            </w:r>
            <w:proofErr w:type="spellEnd"/>
            <w:r>
              <w:rPr>
                <w:rFonts w:ascii="Georgia" w:hAnsi="Georgia"/>
                <w:color w:val="1F2937"/>
                <w:sz w:val="15"/>
              </w:rPr>
              <w:t xml:space="preserve"> Vault &amp; Ownership</w:t>
            </w:r>
          </w:p>
        </w:tc>
        <w:tc>
          <w:tcPr>
            <w:tcW w:w="2880" w:type="dxa"/>
            <w:shd w:val="clear" w:color="auto" w:fill="F8FAFC"/>
            <w:tcMar>
              <w:top w:w="40" w:type="dxa"/>
              <w:left w:w="85" w:type="dxa"/>
              <w:bottom w:w="40" w:type="dxa"/>
              <w:right w:w="85" w:type="dxa"/>
            </w:tcMar>
          </w:tcPr>
          <w:p w14:paraId="00E37C95" w14:textId="277EFDEC" w:rsidR="0064173E" w:rsidRDefault="0064173E" w:rsidP="000B0E37">
            <w:proofErr w:type="spellStart"/>
            <w:r>
              <w:t>Siri</w:t>
            </w:r>
            <w:proofErr w:type="spellEnd"/>
            <w:r>
              <w:t xml:space="preserve"> </w:t>
            </w:r>
            <w:proofErr w:type="spellStart"/>
            <w:r>
              <w:t>Bhuvaneswari</w:t>
            </w:r>
            <w:proofErr w:type="spellEnd"/>
          </w:p>
        </w:tc>
      </w:tr>
      <w:tr w:rsidR="0064173E" w14:paraId="73BA486D" w14:textId="77777777" w:rsidTr="000B0E37">
        <w:trPr>
          <w:cantSplit/>
          <w:jc w:val="center"/>
        </w:trPr>
        <w:tc>
          <w:tcPr>
            <w:tcW w:w="6480" w:type="dxa"/>
            <w:shd w:val="clear" w:color="auto" w:fill="FFFFFF"/>
            <w:tcMar>
              <w:top w:w="40" w:type="dxa"/>
              <w:left w:w="85" w:type="dxa"/>
              <w:bottom w:w="40" w:type="dxa"/>
              <w:right w:w="85" w:type="dxa"/>
            </w:tcMar>
          </w:tcPr>
          <w:p w14:paraId="536ECEB7" w14:textId="77777777" w:rsidR="0064173E" w:rsidRDefault="0064173E" w:rsidP="000B0E37">
            <w:pPr>
              <w:spacing w:before="10" w:after="10"/>
            </w:pPr>
            <w:r>
              <w:rPr>
                <w:rFonts w:ascii="Georgia" w:hAnsi="Georgia"/>
                <w:color w:val="1F2937"/>
                <w:sz w:val="15"/>
              </w:rPr>
              <w:t>Detailed User Flows, Sequence &amp; Offline Synchronization</w:t>
            </w:r>
          </w:p>
        </w:tc>
        <w:tc>
          <w:tcPr>
            <w:tcW w:w="2880" w:type="dxa"/>
            <w:shd w:val="clear" w:color="auto" w:fill="FFFFFF"/>
            <w:tcMar>
              <w:top w:w="40" w:type="dxa"/>
              <w:left w:w="85" w:type="dxa"/>
              <w:bottom w:w="40" w:type="dxa"/>
              <w:right w:w="85" w:type="dxa"/>
            </w:tcMar>
          </w:tcPr>
          <w:p w14:paraId="5CFD1277" w14:textId="77777777" w:rsidR="0064173E" w:rsidRDefault="0064173E" w:rsidP="000B0E37">
            <w:proofErr w:type="spellStart"/>
            <w:r>
              <w:t>Panasa</w:t>
            </w:r>
            <w:proofErr w:type="spellEnd"/>
            <w:r>
              <w:t xml:space="preserve"> </w:t>
            </w:r>
            <w:proofErr w:type="spellStart"/>
            <w:r>
              <w:t>Rajini</w:t>
            </w:r>
            <w:proofErr w:type="spellEnd"/>
          </w:p>
        </w:tc>
      </w:tr>
      <w:tr w:rsidR="0064173E" w14:paraId="1B5B8264" w14:textId="77777777" w:rsidTr="000B0E37">
        <w:trPr>
          <w:cantSplit/>
          <w:jc w:val="center"/>
        </w:trPr>
        <w:tc>
          <w:tcPr>
            <w:tcW w:w="6480" w:type="dxa"/>
            <w:shd w:val="clear" w:color="auto" w:fill="F8FAFC"/>
            <w:tcMar>
              <w:top w:w="40" w:type="dxa"/>
              <w:left w:w="85" w:type="dxa"/>
              <w:bottom w:w="40" w:type="dxa"/>
              <w:right w:w="85" w:type="dxa"/>
            </w:tcMar>
          </w:tcPr>
          <w:p w14:paraId="4C797EB3" w14:textId="77777777" w:rsidR="0064173E" w:rsidRDefault="0064173E" w:rsidP="000B0E37">
            <w:pPr>
              <w:spacing w:before="10" w:after="10"/>
            </w:pPr>
            <w:r>
              <w:rPr>
                <w:rFonts w:ascii="Georgia" w:hAnsi="Georgia"/>
                <w:color w:val="1F2937"/>
                <w:sz w:val="15"/>
              </w:rPr>
              <w:t>Edge Cases, Failure Scenarios &amp; Test Strategy</w:t>
            </w:r>
          </w:p>
        </w:tc>
        <w:tc>
          <w:tcPr>
            <w:tcW w:w="2880" w:type="dxa"/>
            <w:shd w:val="clear" w:color="auto" w:fill="F8FAFC"/>
            <w:tcMar>
              <w:top w:w="40" w:type="dxa"/>
              <w:left w:w="85" w:type="dxa"/>
              <w:bottom w:w="40" w:type="dxa"/>
              <w:right w:w="85" w:type="dxa"/>
            </w:tcMar>
          </w:tcPr>
          <w:p w14:paraId="6BFE71AA" w14:textId="77777777" w:rsidR="0064173E" w:rsidRDefault="0064173E" w:rsidP="000B0E37">
            <w:proofErr w:type="spellStart"/>
            <w:r>
              <w:t>Dasari</w:t>
            </w:r>
            <w:proofErr w:type="spellEnd"/>
            <w:r>
              <w:t xml:space="preserve"> Naveen Kumar</w:t>
            </w:r>
          </w:p>
        </w:tc>
      </w:tr>
      <w:tr w:rsidR="0064173E" w14:paraId="3886C5D1" w14:textId="77777777" w:rsidTr="000B0E37">
        <w:trPr>
          <w:cantSplit/>
          <w:jc w:val="center"/>
        </w:trPr>
        <w:tc>
          <w:tcPr>
            <w:tcW w:w="6480" w:type="dxa"/>
            <w:shd w:val="clear" w:color="auto" w:fill="FFFFFF"/>
            <w:tcMar>
              <w:top w:w="40" w:type="dxa"/>
              <w:left w:w="85" w:type="dxa"/>
              <w:bottom w:w="40" w:type="dxa"/>
              <w:right w:w="85" w:type="dxa"/>
            </w:tcMar>
          </w:tcPr>
          <w:p w14:paraId="20A60514" w14:textId="77777777" w:rsidR="0064173E" w:rsidRDefault="0064173E" w:rsidP="000B0E37">
            <w:pPr>
              <w:spacing w:before="10" w:after="10"/>
            </w:pPr>
            <w:r>
              <w:rPr>
                <w:rFonts w:ascii="Georgia" w:hAnsi="Georgia"/>
                <w:color w:val="1F2937"/>
                <w:sz w:val="15"/>
              </w:rPr>
              <w:t>Design Decisions, Self-Review &amp; Out-of-Scope Roadmap</w:t>
            </w:r>
          </w:p>
        </w:tc>
        <w:tc>
          <w:tcPr>
            <w:tcW w:w="2880" w:type="dxa"/>
            <w:shd w:val="clear" w:color="auto" w:fill="FFFFFF"/>
            <w:tcMar>
              <w:top w:w="40" w:type="dxa"/>
              <w:left w:w="85" w:type="dxa"/>
              <w:bottom w:w="40" w:type="dxa"/>
              <w:right w:w="85" w:type="dxa"/>
            </w:tcMar>
          </w:tcPr>
          <w:p w14:paraId="1C1DA670" w14:textId="25090F87" w:rsidR="0064173E" w:rsidRDefault="0064173E" w:rsidP="000B0E37">
            <w:proofErr w:type="spellStart"/>
            <w:r>
              <w:t>Kolamuri</w:t>
            </w:r>
            <w:proofErr w:type="spellEnd"/>
            <w:r>
              <w:t xml:space="preserve"> </w:t>
            </w:r>
            <w:proofErr w:type="spellStart"/>
            <w:r>
              <w:t>Bhavya</w:t>
            </w:r>
            <w:proofErr w:type="spellEnd"/>
            <w:r>
              <w:t xml:space="preserve"> Sri</w:t>
            </w:r>
          </w:p>
        </w:tc>
      </w:tr>
    </w:tbl>
    <w:p w14:paraId="23F25A44" w14:textId="77777777" w:rsidR="007608D1" w:rsidRDefault="008E61F1">
      <w:r>
        <w:br w:type="page"/>
      </w:r>
    </w:p>
    <w:p w14:paraId="04CFB9FF" w14:textId="77777777" w:rsidR="00F312F7" w:rsidRDefault="008C2500">
      <w:pPr>
        <w:pStyle w:val="Heading1"/>
      </w:pPr>
      <w:sdt>
        <w:sdtPr>
          <w:alias w:val="Contents"/>
          <w:id w:val="1245151240"/>
          <w:showingPlcHdr/>
        </w:sdtPr>
        <w:sdtEndPr/>
        <w:sdtContent>
          <w:bookmarkStart w:id="1" w:name="_Toc243138301"/>
          <w:r w:rsidR="00401D04">
            <w:t xml:space="preserve">     </w:t>
          </w:r>
        </w:sdtContent>
      </w:sdt>
    </w:p>
    <w:sdt>
      <w:sdtPr>
        <w:rPr>
          <w:rFonts w:ascii="Calibri" w:eastAsia="Calibri" w:hAnsi="Calibri" w:cs="Calibri"/>
          <w:color w:val="222222"/>
          <w:sz w:val="21"/>
          <w:szCs w:val="21"/>
          <w:lang w:val="en-IN" w:eastAsia="en-IN"/>
        </w:rPr>
        <w:id w:val="-1450006447"/>
        <w:docPartObj>
          <w:docPartGallery w:val="Table of Contents"/>
          <w:docPartUnique/>
        </w:docPartObj>
      </w:sdtPr>
      <w:sdtEndPr>
        <w:rPr>
          <w:b/>
          <w:bCs/>
          <w:noProof/>
        </w:rPr>
      </w:sdtEndPr>
      <w:sdtContent>
        <w:p w14:paraId="301F2A0E" w14:textId="4CF45765" w:rsidR="00F312F7" w:rsidRDefault="00F312F7">
          <w:pPr>
            <w:pStyle w:val="TOCHeading"/>
          </w:pPr>
          <w:r>
            <w:t>Contents</w:t>
          </w:r>
        </w:p>
        <w:p w14:paraId="6246DFFC" w14:textId="4E19760A" w:rsidR="00F312F7" w:rsidRDefault="00F312F7">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3143444" w:history="1">
            <w:r w:rsidRPr="004813AC">
              <w:rPr>
                <w:rStyle w:val="Hyperlink"/>
                <w:noProof/>
              </w:rPr>
              <w:t>1. Overview</w:t>
            </w:r>
            <w:r>
              <w:rPr>
                <w:noProof/>
                <w:webHidden/>
              </w:rPr>
              <w:tab/>
            </w:r>
            <w:r>
              <w:rPr>
                <w:noProof/>
                <w:webHidden/>
              </w:rPr>
              <w:fldChar w:fldCharType="begin"/>
            </w:r>
            <w:r>
              <w:rPr>
                <w:noProof/>
                <w:webHidden/>
              </w:rPr>
              <w:instrText xml:space="preserve"> PAGEREF _Toc243143444 \h </w:instrText>
            </w:r>
            <w:r>
              <w:rPr>
                <w:noProof/>
                <w:webHidden/>
              </w:rPr>
            </w:r>
            <w:r>
              <w:rPr>
                <w:noProof/>
                <w:webHidden/>
              </w:rPr>
              <w:fldChar w:fldCharType="separate"/>
            </w:r>
            <w:r>
              <w:rPr>
                <w:noProof/>
                <w:webHidden/>
              </w:rPr>
              <w:t>3</w:t>
            </w:r>
            <w:r>
              <w:rPr>
                <w:noProof/>
                <w:webHidden/>
              </w:rPr>
              <w:fldChar w:fldCharType="end"/>
            </w:r>
          </w:hyperlink>
        </w:p>
        <w:p w14:paraId="540BA614" w14:textId="3AA0D7DE" w:rsidR="00F312F7" w:rsidRDefault="008C25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45" w:history="1">
            <w:r w:rsidR="00F312F7" w:rsidRPr="004813AC">
              <w:rPr>
                <w:rStyle w:val="Hyperlink"/>
                <w:noProof/>
              </w:rPr>
              <w:t>The design in brief</w:t>
            </w:r>
            <w:r w:rsidR="00F312F7">
              <w:rPr>
                <w:noProof/>
                <w:webHidden/>
              </w:rPr>
              <w:tab/>
            </w:r>
            <w:r w:rsidR="00F312F7">
              <w:rPr>
                <w:noProof/>
                <w:webHidden/>
              </w:rPr>
              <w:fldChar w:fldCharType="begin"/>
            </w:r>
            <w:r w:rsidR="00F312F7">
              <w:rPr>
                <w:noProof/>
                <w:webHidden/>
              </w:rPr>
              <w:instrText xml:space="preserve"> PAGEREF _Toc243143445 \h </w:instrText>
            </w:r>
            <w:r w:rsidR="00F312F7">
              <w:rPr>
                <w:noProof/>
                <w:webHidden/>
              </w:rPr>
            </w:r>
            <w:r w:rsidR="00F312F7">
              <w:rPr>
                <w:noProof/>
                <w:webHidden/>
              </w:rPr>
              <w:fldChar w:fldCharType="separate"/>
            </w:r>
            <w:r w:rsidR="00F312F7">
              <w:rPr>
                <w:noProof/>
                <w:webHidden/>
              </w:rPr>
              <w:t>3</w:t>
            </w:r>
            <w:r w:rsidR="00F312F7">
              <w:rPr>
                <w:noProof/>
                <w:webHidden/>
              </w:rPr>
              <w:fldChar w:fldCharType="end"/>
            </w:r>
          </w:hyperlink>
        </w:p>
        <w:p w14:paraId="5DEF3DCE" w14:textId="03D0FCA8" w:rsidR="00F312F7" w:rsidRDefault="008C2500">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43446" w:history="1">
            <w:r w:rsidR="00F312F7" w:rsidRPr="004813AC">
              <w:rPr>
                <w:rStyle w:val="Hyperlink"/>
                <w:noProof/>
              </w:rPr>
              <w:t>2. Problem Statement and Assumptions</w:t>
            </w:r>
            <w:r w:rsidR="00F312F7">
              <w:rPr>
                <w:noProof/>
                <w:webHidden/>
              </w:rPr>
              <w:tab/>
            </w:r>
            <w:r w:rsidR="00F312F7">
              <w:rPr>
                <w:noProof/>
                <w:webHidden/>
              </w:rPr>
              <w:fldChar w:fldCharType="begin"/>
            </w:r>
            <w:r w:rsidR="00F312F7">
              <w:rPr>
                <w:noProof/>
                <w:webHidden/>
              </w:rPr>
              <w:instrText xml:space="preserve"> PAGEREF _Toc243143446 \h </w:instrText>
            </w:r>
            <w:r w:rsidR="00F312F7">
              <w:rPr>
                <w:noProof/>
                <w:webHidden/>
              </w:rPr>
            </w:r>
            <w:r w:rsidR="00F312F7">
              <w:rPr>
                <w:noProof/>
                <w:webHidden/>
              </w:rPr>
              <w:fldChar w:fldCharType="separate"/>
            </w:r>
            <w:r w:rsidR="00F312F7">
              <w:rPr>
                <w:noProof/>
                <w:webHidden/>
              </w:rPr>
              <w:t>4</w:t>
            </w:r>
            <w:r w:rsidR="00F312F7">
              <w:rPr>
                <w:noProof/>
                <w:webHidden/>
              </w:rPr>
              <w:fldChar w:fldCharType="end"/>
            </w:r>
          </w:hyperlink>
        </w:p>
        <w:p w14:paraId="3E23014C" w14:textId="61422B8E"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47" w:history="1">
            <w:r w:rsidR="00F312F7" w:rsidRPr="004813AC">
              <w:rPr>
                <w:rStyle w:val="Hyperlink"/>
                <w:noProof/>
              </w:rPr>
              <w:t>2.1 The problem</w:t>
            </w:r>
            <w:r w:rsidR="00F312F7">
              <w:rPr>
                <w:noProof/>
                <w:webHidden/>
              </w:rPr>
              <w:tab/>
            </w:r>
            <w:r w:rsidR="00F312F7">
              <w:rPr>
                <w:noProof/>
                <w:webHidden/>
              </w:rPr>
              <w:fldChar w:fldCharType="begin"/>
            </w:r>
            <w:r w:rsidR="00F312F7">
              <w:rPr>
                <w:noProof/>
                <w:webHidden/>
              </w:rPr>
              <w:instrText xml:space="preserve"> PAGEREF _Toc243143447 \h </w:instrText>
            </w:r>
            <w:r w:rsidR="00F312F7">
              <w:rPr>
                <w:noProof/>
                <w:webHidden/>
              </w:rPr>
            </w:r>
            <w:r w:rsidR="00F312F7">
              <w:rPr>
                <w:noProof/>
                <w:webHidden/>
              </w:rPr>
              <w:fldChar w:fldCharType="separate"/>
            </w:r>
            <w:r w:rsidR="00F312F7">
              <w:rPr>
                <w:noProof/>
                <w:webHidden/>
              </w:rPr>
              <w:t>4</w:t>
            </w:r>
            <w:r w:rsidR="00F312F7">
              <w:rPr>
                <w:noProof/>
                <w:webHidden/>
              </w:rPr>
              <w:fldChar w:fldCharType="end"/>
            </w:r>
          </w:hyperlink>
        </w:p>
        <w:p w14:paraId="5FF584F1" w14:textId="5793F3CC"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48" w:history="1">
            <w:r w:rsidR="00F312F7" w:rsidRPr="004813AC">
              <w:rPr>
                <w:rStyle w:val="Hyperlink"/>
                <w:noProof/>
              </w:rPr>
              <w:t>2.2 Example scenario</w:t>
            </w:r>
            <w:r w:rsidR="00F312F7">
              <w:rPr>
                <w:noProof/>
                <w:webHidden/>
              </w:rPr>
              <w:tab/>
            </w:r>
            <w:r w:rsidR="00F312F7">
              <w:rPr>
                <w:noProof/>
                <w:webHidden/>
              </w:rPr>
              <w:fldChar w:fldCharType="begin"/>
            </w:r>
            <w:r w:rsidR="00F312F7">
              <w:rPr>
                <w:noProof/>
                <w:webHidden/>
              </w:rPr>
              <w:instrText xml:space="preserve"> PAGEREF _Toc243143448 \h </w:instrText>
            </w:r>
            <w:r w:rsidR="00F312F7">
              <w:rPr>
                <w:noProof/>
                <w:webHidden/>
              </w:rPr>
            </w:r>
            <w:r w:rsidR="00F312F7">
              <w:rPr>
                <w:noProof/>
                <w:webHidden/>
              </w:rPr>
              <w:fldChar w:fldCharType="separate"/>
            </w:r>
            <w:r w:rsidR="00F312F7">
              <w:rPr>
                <w:noProof/>
                <w:webHidden/>
              </w:rPr>
              <w:t>4</w:t>
            </w:r>
            <w:r w:rsidR="00F312F7">
              <w:rPr>
                <w:noProof/>
                <w:webHidden/>
              </w:rPr>
              <w:fldChar w:fldCharType="end"/>
            </w:r>
          </w:hyperlink>
        </w:p>
        <w:p w14:paraId="68FA0490" w14:textId="37C2D66E"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49" w:history="1">
            <w:r w:rsidR="00F312F7" w:rsidRPr="004813AC">
              <w:rPr>
                <w:rStyle w:val="Hyperlink"/>
                <w:noProof/>
              </w:rPr>
              <w:t>2.3 Intended users</w:t>
            </w:r>
            <w:r w:rsidR="00F312F7">
              <w:rPr>
                <w:noProof/>
                <w:webHidden/>
              </w:rPr>
              <w:tab/>
            </w:r>
            <w:r w:rsidR="00F312F7">
              <w:rPr>
                <w:noProof/>
                <w:webHidden/>
              </w:rPr>
              <w:fldChar w:fldCharType="begin"/>
            </w:r>
            <w:r w:rsidR="00F312F7">
              <w:rPr>
                <w:noProof/>
                <w:webHidden/>
              </w:rPr>
              <w:instrText xml:space="preserve"> PAGEREF _Toc243143449 \h </w:instrText>
            </w:r>
            <w:r w:rsidR="00F312F7">
              <w:rPr>
                <w:noProof/>
                <w:webHidden/>
              </w:rPr>
            </w:r>
            <w:r w:rsidR="00F312F7">
              <w:rPr>
                <w:noProof/>
                <w:webHidden/>
              </w:rPr>
              <w:fldChar w:fldCharType="separate"/>
            </w:r>
            <w:r w:rsidR="00F312F7">
              <w:rPr>
                <w:noProof/>
                <w:webHidden/>
              </w:rPr>
              <w:t>5</w:t>
            </w:r>
            <w:r w:rsidR="00F312F7">
              <w:rPr>
                <w:noProof/>
                <w:webHidden/>
              </w:rPr>
              <w:fldChar w:fldCharType="end"/>
            </w:r>
          </w:hyperlink>
        </w:p>
        <w:p w14:paraId="5A8E018C" w14:textId="19F92AAE"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50" w:history="1">
            <w:r w:rsidR="00F312F7" w:rsidRPr="004813AC">
              <w:rPr>
                <w:rStyle w:val="Hyperlink"/>
                <w:noProof/>
              </w:rPr>
              <w:t>2.4 Architectural constraints</w:t>
            </w:r>
            <w:r w:rsidR="00F312F7">
              <w:rPr>
                <w:noProof/>
                <w:webHidden/>
              </w:rPr>
              <w:tab/>
            </w:r>
            <w:r w:rsidR="00F312F7">
              <w:rPr>
                <w:noProof/>
                <w:webHidden/>
              </w:rPr>
              <w:fldChar w:fldCharType="begin"/>
            </w:r>
            <w:r w:rsidR="00F312F7">
              <w:rPr>
                <w:noProof/>
                <w:webHidden/>
              </w:rPr>
              <w:instrText xml:space="preserve"> PAGEREF _Toc243143450 \h </w:instrText>
            </w:r>
            <w:r w:rsidR="00F312F7">
              <w:rPr>
                <w:noProof/>
                <w:webHidden/>
              </w:rPr>
            </w:r>
            <w:r w:rsidR="00F312F7">
              <w:rPr>
                <w:noProof/>
                <w:webHidden/>
              </w:rPr>
              <w:fldChar w:fldCharType="separate"/>
            </w:r>
            <w:r w:rsidR="00F312F7">
              <w:rPr>
                <w:noProof/>
                <w:webHidden/>
              </w:rPr>
              <w:t>5</w:t>
            </w:r>
            <w:r w:rsidR="00F312F7">
              <w:rPr>
                <w:noProof/>
                <w:webHidden/>
              </w:rPr>
              <w:fldChar w:fldCharType="end"/>
            </w:r>
          </w:hyperlink>
        </w:p>
        <w:p w14:paraId="14DE2DA8" w14:textId="6BD170BD"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51" w:history="1">
            <w:r w:rsidR="00F312F7" w:rsidRPr="004813AC">
              <w:rPr>
                <w:rStyle w:val="Hyperlink"/>
                <w:noProof/>
              </w:rPr>
              <w:t>2.5 Assumptions</w:t>
            </w:r>
            <w:r w:rsidR="00F312F7">
              <w:rPr>
                <w:noProof/>
                <w:webHidden/>
              </w:rPr>
              <w:tab/>
            </w:r>
            <w:r w:rsidR="00F312F7">
              <w:rPr>
                <w:noProof/>
                <w:webHidden/>
              </w:rPr>
              <w:fldChar w:fldCharType="begin"/>
            </w:r>
            <w:r w:rsidR="00F312F7">
              <w:rPr>
                <w:noProof/>
                <w:webHidden/>
              </w:rPr>
              <w:instrText xml:space="preserve"> PAGEREF _Toc243143451 \h </w:instrText>
            </w:r>
            <w:r w:rsidR="00F312F7">
              <w:rPr>
                <w:noProof/>
                <w:webHidden/>
              </w:rPr>
            </w:r>
            <w:r w:rsidR="00F312F7">
              <w:rPr>
                <w:noProof/>
                <w:webHidden/>
              </w:rPr>
              <w:fldChar w:fldCharType="separate"/>
            </w:r>
            <w:r w:rsidR="00F312F7">
              <w:rPr>
                <w:noProof/>
                <w:webHidden/>
              </w:rPr>
              <w:t>5</w:t>
            </w:r>
            <w:r w:rsidR="00F312F7">
              <w:rPr>
                <w:noProof/>
                <w:webHidden/>
              </w:rPr>
              <w:fldChar w:fldCharType="end"/>
            </w:r>
          </w:hyperlink>
        </w:p>
        <w:p w14:paraId="2A8A38AF" w14:textId="72BCE72F"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52" w:history="1">
            <w:r w:rsidR="00F312F7" w:rsidRPr="004813AC">
              <w:rPr>
                <w:rStyle w:val="Hyperlink"/>
                <w:noProof/>
              </w:rPr>
              <w:t>2.6 Unresolved questions</w:t>
            </w:r>
            <w:r w:rsidR="00F312F7">
              <w:rPr>
                <w:noProof/>
                <w:webHidden/>
              </w:rPr>
              <w:tab/>
            </w:r>
            <w:r w:rsidR="00F312F7">
              <w:rPr>
                <w:noProof/>
                <w:webHidden/>
              </w:rPr>
              <w:fldChar w:fldCharType="begin"/>
            </w:r>
            <w:r w:rsidR="00F312F7">
              <w:rPr>
                <w:noProof/>
                <w:webHidden/>
              </w:rPr>
              <w:instrText xml:space="preserve"> PAGEREF _Toc243143452 \h </w:instrText>
            </w:r>
            <w:r w:rsidR="00F312F7">
              <w:rPr>
                <w:noProof/>
                <w:webHidden/>
              </w:rPr>
            </w:r>
            <w:r w:rsidR="00F312F7">
              <w:rPr>
                <w:noProof/>
                <w:webHidden/>
              </w:rPr>
              <w:fldChar w:fldCharType="separate"/>
            </w:r>
            <w:r w:rsidR="00F312F7">
              <w:rPr>
                <w:noProof/>
                <w:webHidden/>
              </w:rPr>
              <w:t>6</w:t>
            </w:r>
            <w:r w:rsidR="00F312F7">
              <w:rPr>
                <w:noProof/>
                <w:webHidden/>
              </w:rPr>
              <w:fldChar w:fldCharType="end"/>
            </w:r>
          </w:hyperlink>
        </w:p>
        <w:p w14:paraId="13AD6353" w14:textId="4FC14044" w:rsidR="00F312F7" w:rsidRDefault="008C2500">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43453" w:history="1">
            <w:r w:rsidR="00F312F7" w:rsidRPr="004813AC">
              <w:rPr>
                <w:rStyle w:val="Hyperlink"/>
                <w:noProof/>
              </w:rPr>
              <w:t>3. Actors and Use Cases</w:t>
            </w:r>
            <w:r w:rsidR="00F312F7">
              <w:rPr>
                <w:noProof/>
                <w:webHidden/>
              </w:rPr>
              <w:tab/>
            </w:r>
            <w:r w:rsidR="00F312F7">
              <w:rPr>
                <w:noProof/>
                <w:webHidden/>
              </w:rPr>
              <w:fldChar w:fldCharType="begin"/>
            </w:r>
            <w:r w:rsidR="00F312F7">
              <w:rPr>
                <w:noProof/>
                <w:webHidden/>
              </w:rPr>
              <w:instrText xml:space="preserve"> PAGEREF _Toc243143453 \h </w:instrText>
            </w:r>
            <w:r w:rsidR="00F312F7">
              <w:rPr>
                <w:noProof/>
                <w:webHidden/>
              </w:rPr>
            </w:r>
            <w:r w:rsidR="00F312F7">
              <w:rPr>
                <w:noProof/>
                <w:webHidden/>
              </w:rPr>
              <w:fldChar w:fldCharType="separate"/>
            </w:r>
            <w:r w:rsidR="00F312F7">
              <w:rPr>
                <w:noProof/>
                <w:webHidden/>
              </w:rPr>
              <w:t>7</w:t>
            </w:r>
            <w:r w:rsidR="00F312F7">
              <w:rPr>
                <w:noProof/>
                <w:webHidden/>
              </w:rPr>
              <w:fldChar w:fldCharType="end"/>
            </w:r>
          </w:hyperlink>
        </w:p>
        <w:p w14:paraId="7DC82125" w14:textId="6C8C7EE9"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54" w:history="1">
            <w:r w:rsidR="00F312F7" w:rsidRPr="004813AC">
              <w:rPr>
                <w:rStyle w:val="Hyperlink"/>
                <w:noProof/>
              </w:rPr>
              <w:t>3.1 Actors</w:t>
            </w:r>
            <w:r w:rsidR="00F312F7">
              <w:rPr>
                <w:noProof/>
                <w:webHidden/>
              </w:rPr>
              <w:tab/>
            </w:r>
            <w:r w:rsidR="00F312F7">
              <w:rPr>
                <w:noProof/>
                <w:webHidden/>
              </w:rPr>
              <w:fldChar w:fldCharType="begin"/>
            </w:r>
            <w:r w:rsidR="00F312F7">
              <w:rPr>
                <w:noProof/>
                <w:webHidden/>
              </w:rPr>
              <w:instrText xml:space="preserve"> PAGEREF _Toc243143454 \h </w:instrText>
            </w:r>
            <w:r w:rsidR="00F312F7">
              <w:rPr>
                <w:noProof/>
                <w:webHidden/>
              </w:rPr>
            </w:r>
            <w:r w:rsidR="00F312F7">
              <w:rPr>
                <w:noProof/>
                <w:webHidden/>
              </w:rPr>
              <w:fldChar w:fldCharType="separate"/>
            </w:r>
            <w:r w:rsidR="00F312F7">
              <w:rPr>
                <w:noProof/>
                <w:webHidden/>
              </w:rPr>
              <w:t>7</w:t>
            </w:r>
            <w:r w:rsidR="00F312F7">
              <w:rPr>
                <w:noProof/>
                <w:webHidden/>
              </w:rPr>
              <w:fldChar w:fldCharType="end"/>
            </w:r>
          </w:hyperlink>
        </w:p>
        <w:p w14:paraId="01AC78EA" w14:textId="0C0B3900"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55" w:history="1">
            <w:r w:rsidR="00F312F7" w:rsidRPr="004813AC">
              <w:rPr>
                <w:rStyle w:val="Hyperlink"/>
                <w:noProof/>
              </w:rPr>
              <w:t>3.2 Key use cases</w:t>
            </w:r>
            <w:r w:rsidR="00F312F7">
              <w:rPr>
                <w:noProof/>
                <w:webHidden/>
              </w:rPr>
              <w:tab/>
            </w:r>
            <w:r w:rsidR="00F312F7">
              <w:rPr>
                <w:noProof/>
                <w:webHidden/>
              </w:rPr>
              <w:fldChar w:fldCharType="begin"/>
            </w:r>
            <w:r w:rsidR="00F312F7">
              <w:rPr>
                <w:noProof/>
                <w:webHidden/>
              </w:rPr>
              <w:instrText xml:space="preserve"> PAGEREF _Toc243143455 \h </w:instrText>
            </w:r>
            <w:r w:rsidR="00F312F7">
              <w:rPr>
                <w:noProof/>
                <w:webHidden/>
              </w:rPr>
            </w:r>
            <w:r w:rsidR="00F312F7">
              <w:rPr>
                <w:noProof/>
                <w:webHidden/>
              </w:rPr>
              <w:fldChar w:fldCharType="separate"/>
            </w:r>
            <w:r w:rsidR="00F312F7">
              <w:rPr>
                <w:noProof/>
                <w:webHidden/>
              </w:rPr>
              <w:t>7</w:t>
            </w:r>
            <w:r w:rsidR="00F312F7">
              <w:rPr>
                <w:noProof/>
                <w:webHidden/>
              </w:rPr>
              <w:fldChar w:fldCharType="end"/>
            </w:r>
          </w:hyperlink>
        </w:p>
        <w:p w14:paraId="50A74ED9" w14:textId="18356AD8"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56" w:history="1">
            <w:r w:rsidR="00F312F7" w:rsidRPr="004813AC">
              <w:rPr>
                <w:rStyle w:val="Hyperlink"/>
                <w:noProof/>
              </w:rPr>
              <w:t>3.3 Role-based access control</w:t>
            </w:r>
            <w:r w:rsidR="00F312F7">
              <w:rPr>
                <w:noProof/>
                <w:webHidden/>
              </w:rPr>
              <w:tab/>
            </w:r>
            <w:r w:rsidR="00F312F7">
              <w:rPr>
                <w:noProof/>
                <w:webHidden/>
              </w:rPr>
              <w:fldChar w:fldCharType="begin"/>
            </w:r>
            <w:r w:rsidR="00F312F7">
              <w:rPr>
                <w:noProof/>
                <w:webHidden/>
              </w:rPr>
              <w:instrText xml:space="preserve"> PAGEREF _Toc243143456 \h </w:instrText>
            </w:r>
            <w:r w:rsidR="00F312F7">
              <w:rPr>
                <w:noProof/>
                <w:webHidden/>
              </w:rPr>
            </w:r>
            <w:r w:rsidR="00F312F7">
              <w:rPr>
                <w:noProof/>
                <w:webHidden/>
              </w:rPr>
              <w:fldChar w:fldCharType="separate"/>
            </w:r>
            <w:r w:rsidR="00F312F7">
              <w:rPr>
                <w:noProof/>
                <w:webHidden/>
              </w:rPr>
              <w:t>9</w:t>
            </w:r>
            <w:r w:rsidR="00F312F7">
              <w:rPr>
                <w:noProof/>
                <w:webHidden/>
              </w:rPr>
              <w:fldChar w:fldCharType="end"/>
            </w:r>
          </w:hyperlink>
        </w:p>
        <w:p w14:paraId="3D88AA42" w14:textId="36A6AA47" w:rsidR="00F312F7" w:rsidRDefault="008C2500">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43457" w:history="1">
            <w:r w:rsidR="00F312F7" w:rsidRPr="004813AC">
              <w:rPr>
                <w:rStyle w:val="Hyperlink"/>
                <w:noProof/>
              </w:rPr>
              <w:t>4. Functional Requirements</w:t>
            </w:r>
            <w:r w:rsidR="00F312F7">
              <w:rPr>
                <w:noProof/>
                <w:webHidden/>
              </w:rPr>
              <w:tab/>
            </w:r>
            <w:r w:rsidR="00F312F7">
              <w:rPr>
                <w:noProof/>
                <w:webHidden/>
              </w:rPr>
              <w:fldChar w:fldCharType="begin"/>
            </w:r>
            <w:r w:rsidR="00F312F7">
              <w:rPr>
                <w:noProof/>
                <w:webHidden/>
              </w:rPr>
              <w:instrText xml:space="preserve"> PAGEREF _Toc243143457 \h </w:instrText>
            </w:r>
            <w:r w:rsidR="00F312F7">
              <w:rPr>
                <w:noProof/>
                <w:webHidden/>
              </w:rPr>
            </w:r>
            <w:r w:rsidR="00F312F7">
              <w:rPr>
                <w:noProof/>
                <w:webHidden/>
              </w:rPr>
              <w:fldChar w:fldCharType="separate"/>
            </w:r>
            <w:r w:rsidR="00F312F7">
              <w:rPr>
                <w:noProof/>
                <w:webHidden/>
              </w:rPr>
              <w:t>9</w:t>
            </w:r>
            <w:r w:rsidR="00F312F7">
              <w:rPr>
                <w:noProof/>
                <w:webHidden/>
              </w:rPr>
              <w:fldChar w:fldCharType="end"/>
            </w:r>
          </w:hyperlink>
        </w:p>
        <w:p w14:paraId="3EF88523" w14:textId="3AC10E34" w:rsidR="00F312F7" w:rsidRDefault="008C2500">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43458" w:history="1">
            <w:r w:rsidR="00F312F7" w:rsidRPr="004813AC">
              <w:rPr>
                <w:rStyle w:val="Hyperlink"/>
                <w:noProof/>
              </w:rPr>
              <w:t>5. System Boundary</w:t>
            </w:r>
            <w:r w:rsidR="00F312F7">
              <w:rPr>
                <w:noProof/>
                <w:webHidden/>
              </w:rPr>
              <w:tab/>
            </w:r>
            <w:r w:rsidR="00F312F7">
              <w:rPr>
                <w:noProof/>
                <w:webHidden/>
              </w:rPr>
              <w:fldChar w:fldCharType="begin"/>
            </w:r>
            <w:r w:rsidR="00F312F7">
              <w:rPr>
                <w:noProof/>
                <w:webHidden/>
              </w:rPr>
              <w:instrText xml:space="preserve"> PAGEREF _Toc243143458 \h </w:instrText>
            </w:r>
            <w:r w:rsidR="00F312F7">
              <w:rPr>
                <w:noProof/>
                <w:webHidden/>
              </w:rPr>
            </w:r>
            <w:r w:rsidR="00F312F7">
              <w:rPr>
                <w:noProof/>
                <w:webHidden/>
              </w:rPr>
              <w:fldChar w:fldCharType="separate"/>
            </w:r>
            <w:r w:rsidR="00F312F7">
              <w:rPr>
                <w:noProof/>
                <w:webHidden/>
              </w:rPr>
              <w:t>10</w:t>
            </w:r>
            <w:r w:rsidR="00F312F7">
              <w:rPr>
                <w:noProof/>
                <w:webHidden/>
              </w:rPr>
              <w:fldChar w:fldCharType="end"/>
            </w:r>
          </w:hyperlink>
        </w:p>
        <w:p w14:paraId="5F185D6A" w14:textId="1C7A4EA7"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59" w:history="1">
            <w:r w:rsidR="00F312F7" w:rsidRPr="004813AC">
              <w:rPr>
                <w:rStyle w:val="Hyperlink"/>
                <w:noProof/>
              </w:rPr>
              <w:t>Inside and outside the system</w:t>
            </w:r>
            <w:r w:rsidR="00F312F7">
              <w:rPr>
                <w:noProof/>
                <w:webHidden/>
              </w:rPr>
              <w:tab/>
            </w:r>
            <w:r w:rsidR="00F312F7">
              <w:rPr>
                <w:noProof/>
                <w:webHidden/>
              </w:rPr>
              <w:fldChar w:fldCharType="begin"/>
            </w:r>
            <w:r w:rsidR="00F312F7">
              <w:rPr>
                <w:noProof/>
                <w:webHidden/>
              </w:rPr>
              <w:instrText xml:space="preserve"> PAGEREF _Toc243143459 \h </w:instrText>
            </w:r>
            <w:r w:rsidR="00F312F7">
              <w:rPr>
                <w:noProof/>
                <w:webHidden/>
              </w:rPr>
            </w:r>
            <w:r w:rsidR="00F312F7">
              <w:rPr>
                <w:noProof/>
                <w:webHidden/>
              </w:rPr>
              <w:fldChar w:fldCharType="separate"/>
            </w:r>
            <w:r w:rsidR="00F312F7">
              <w:rPr>
                <w:noProof/>
                <w:webHidden/>
              </w:rPr>
              <w:t>10</w:t>
            </w:r>
            <w:r w:rsidR="00F312F7">
              <w:rPr>
                <w:noProof/>
                <w:webHidden/>
              </w:rPr>
              <w:fldChar w:fldCharType="end"/>
            </w:r>
          </w:hyperlink>
        </w:p>
        <w:p w14:paraId="44C49335" w14:textId="6C05C158" w:rsidR="00F312F7" w:rsidRDefault="008C2500">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43460" w:history="1">
            <w:r w:rsidR="00F312F7" w:rsidRPr="004813AC">
              <w:rPr>
                <w:rStyle w:val="Hyperlink"/>
                <w:noProof/>
              </w:rPr>
              <w:t>6. Component Architecture</w:t>
            </w:r>
            <w:r w:rsidR="00F312F7">
              <w:rPr>
                <w:noProof/>
                <w:webHidden/>
              </w:rPr>
              <w:tab/>
            </w:r>
            <w:r w:rsidR="00F312F7">
              <w:rPr>
                <w:noProof/>
                <w:webHidden/>
              </w:rPr>
              <w:fldChar w:fldCharType="begin"/>
            </w:r>
            <w:r w:rsidR="00F312F7">
              <w:rPr>
                <w:noProof/>
                <w:webHidden/>
              </w:rPr>
              <w:instrText xml:space="preserve"> PAGEREF _Toc243143460 \h </w:instrText>
            </w:r>
            <w:r w:rsidR="00F312F7">
              <w:rPr>
                <w:noProof/>
                <w:webHidden/>
              </w:rPr>
            </w:r>
            <w:r w:rsidR="00F312F7">
              <w:rPr>
                <w:noProof/>
                <w:webHidden/>
              </w:rPr>
              <w:fldChar w:fldCharType="separate"/>
            </w:r>
            <w:r w:rsidR="00F312F7">
              <w:rPr>
                <w:noProof/>
                <w:webHidden/>
              </w:rPr>
              <w:t>11</w:t>
            </w:r>
            <w:r w:rsidR="00F312F7">
              <w:rPr>
                <w:noProof/>
                <w:webHidden/>
              </w:rPr>
              <w:fldChar w:fldCharType="end"/>
            </w:r>
          </w:hyperlink>
        </w:p>
        <w:p w14:paraId="44504114" w14:textId="6131F6C6"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61" w:history="1">
            <w:r w:rsidR="00F312F7" w:rsidRPr="004813AC">
              <w:rPr>
                <w:rStyle w:val="Hyperlink"/>
                <w:noProof/>
              </w:rPr>
              <w:t>6.1 Architectural principles</w:t>
            </w:r>
            <w:r w:rsidR="00F312F7">
              <w:rPr>
                <w:noProof/>
                <w:webHidden/>
              </w:rPr>
              <w:tab/>
            </w:r>
            <w:r w:rsidR="00F312F7">
              <w:rPr>
                <w:noProof/>
                <w:webHidden/>
              </w:rPr>
              <w:fldChar w:fldCharType="begin"/>
            </w:r>
            <w:r w:rsidR="00F312F7">
              <w:rPr>
                <w:noProof/>
                <w:webHidden/>
              </w:rPr>
              <w:instrText xml:space="preserve"> PAGEREF _Toc243143461 \h </w:instrText>
            </w:r>
            <w:r w:rsidR="00F312F7">
              <w:rPr>
                <w:noProof/>
                <w:webHidden/>
              </w:rPr>
            </w:r>
            <w:r w:rsidR="00F312F7">
              <w:rPr>
                <w:noProof/>
                <w:webHidden/>
              </w:rPr>
              <w:fldChar w:fldCharType="separate"/>
            </w:r>
            <w:r w:rsidR="00F312F7">
              <w:rPr>
                <w:noProof/>
                <w:webHidden/>
              </w:rPr>
              <w:t>11</w:t>
            </w:r>
            <w:r w:rsidR="00F312F7">
              <w:rPr>
                <w:noProof/>
                <w:webHidden/>
              </w:rPr>
              <w:fldChar w:fldCharType="end"/>
            </w:r>
          </w:hyperlink>
        </w:p>
        <w:p w14:paraId="55DD7A86" w14:textId="07CDDBC0"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62" w:history="1">
            <w:r w:rsidR="00F312F7" w:rsidRPr="004813AC">
              <w:rPr>
                <w:rStyle w:val="Hyperlink"/>
                <w:noProof/>
              </w:rPr>
              <w:t>6.2 Architecture diagram</w:t>
            </w:r>
            <w:r w:rsidR="00F312F7">
              <w:rPr>
                <w:noProof/>
                <w:webHidden/>
              </w:rPr>
              <w:tab/>
            </w:r>
            <w:r w:rsidR="00F312F7">
              <w:rPr>
                <w:noProof/>
                <w:webHidden/>
              </w:rPr>
              <w:fldChar w:fldCharType="begin"/>
            </w:r>
            <w:r w:rsidR="00F312F7">
              <w:rPr>
                <w:noProof/>
                <w:webHidden/>
              </w:rPr>
              <w:instrText xml:space="preserve"> PAGEREF _Toc243143462 \h </w:instrText>
            </w:r>
            <w:r w:rsidR="00F312F7">
              <w:rPr>
                <w:noProof/>
                <w:webHidden/>
              </w:rPr>
            </w:r>
            <w:r w:rsidR="00F312F7">
              <w:rPr>
                <w:noProof/>
                <w:webHidden/>
              </w:rPr>
              <w:fldChar w:fldCharType="separate"/>
            </w:r>
            <w:r w:rsidR="00F312F7">
              <w:rPr>
                <w:noProof/>
                <w:webHidden/>
              </w:rPr>
              <w:t>11</w:t>
            </w:r>
            <w:r w:rsidR="00F312F7">
              <w:rPr>
                <w:noProof/>
                <w:webHidden/>
              </w:rPr>
              <w:fldChar w:fldCharType="end"/>
            </w:r>
          </w:hyperlink>
        </w:p>
        <w:p w14:paraId="2CB253DA" w14:textId="1F476372"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63" w:history="1">
            <w:r w:rsidR="00F312F7" w:rsidRPr="004813AC">
              <w:rPr>
                <w:rStyle w:val="Hyperlink"/>
                <w:noProof/>
              </w:rPr>
              <w:t>6.3 Component responsibilities</w:t>
            </w:r>
            <w:r w:rsidR="00F312F7">
              <w:rPr>
                <w:noProof/>
                <w:webHidden/>
              </w:rPr>
              <w:tab/>
            </w:r>
            <w:r w:rsidR="00F312F7">
              <w:rPr>
                <w:noProof/>
                <w:webHidden/>
              </w:rPr>
              <w:fldChar w:fldCharType="begin"/>
            </w:r>
            <w:r w:rsidR="00F312F7">
              <w:rPr>
                <w:noProof/>
                <w:webHidden/>
              </w:rPr>
              <w:instrText xml:space="preserve"> PAGEREF _Toc243143463 \h </w:instrText>
            </w:r>
            <w:r w:rsidR="00F312F7">
              <w:rPr>
                <w:noProof/>
                <w:webHidden/>
              </w:rPr>
            </w:r>
            <w:r w:rsidR="00F312F7">
              <w:rPr>
                <w:noProof/>
                <w:webHidden/>
              </w:rPr>
              <w:fldChar w:fldCharType="separate"/>
            </w:r>
            <w:r w:rsidR="00F312F7">
              <w:rPr>
                <w:noProof/>
                <w:webHidden/>
              </w:rPr>
              <w:t>12</w:t>
            </w:r>
            <w:r w:rsidR="00F312F7">
              <w:rPr>
                <w:noProof/>
                <w:webHidden/>
              </w:rPr>
              <w:fldChar w:fldCharType="end"/>
            </w:r>
          </w:hyperlink>
        </w:p>
        <w:p w14:paraId="50479E9F" w14:textId="03BFBDE1" w:rsidR="00F312F7" w:rsidRDefault="008C2500">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43464" w:history="1">
            <w:r w:rsidR="00F312F7" w:rsidRPr="004813AC">
              <w:rPr>
                <w:rStyle w:val="Hyperlink"/>
                <w:noProof/>
              </w:rPr>
              <w:t>7. Data Flow</w:t>
            </w:r>
            <w:r w:rsidR="00F312F7">
              <w:rPr>
                <w:noProof/>
                <w:webHidden/>
              </w:rPr>
              <w:tab/>
            </w:r>
            <w:r w:rsidR="00F312F7">
              <w:rPr>
                <w:noProof/>
                <w:webHidden/>
              </w:rPr>
              <w:fldChar w:fldCharType="begin"/>
            </w:r>
            <w:r w:rsidR="00F312F7">
              <w:rPr>
                <w:noProof/>
                <w:webHidden/>
              </w:rPr>
              <w:instrText xml:space="preserve"> PAGEREF _Toc243143464 \h </w:instrText>
            </w:r>
            <w:r w:rsidR="00F312F7">
              <w:rPr>
                <w:noProof/>
                <w:webHidden/>
              </w:rPr>
            </w:r>
            <w:r w:rsidR="00F312F7">
              <w:rPr>
                <w:noProof/>
                <w:webHidden/>
              </w:rPr>
              <w:fldChar w:fldCharType="separate"/>
            </w:r>
            <w:r w:rsidR="00F312F7">
              <w:rPr>
                <w:noProof/>
                <w:webHidden/>
              </w:rPr>
              <w:t>13</w:t>
            </w:r>
            <w:r w:rsidR="00F312F7">
              <w:rPr>
                <w:noProof/>
                <w:webHidden/>
              </w:rPr>
              <w:fldChar w:fldCharType="end"/>
            </w:r>
          </w:hyperlink>
        </w:p>
        <w:p w14:paraId="669D1E17" w14:textId="623E8FC5"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65" w:history="1">
            <w:r w:rsidR="00F312F7" w:rsidRPr="004813AC">
              <w:rPr>
                <w:rStyle w:val="Hyperlink"/>
                <w:noProof/>
              </w:rPr>
              <w:t>7.1 How data moves through the system</w:t>
            </w:r>
            <w:r w:rsidR="00F312F7">
              <w:rPr>
                <w:noProof/>
                <w:webHidden/>
              </w:rPr>
              <w:tab/>
            </w:r>
            <w:r w:rsidR="00F312F7">
              <w:rPr>
                <w:noProof/>
                <w:webHidden/>
              </w:rPr>
              <w:fldChar w:fldCharType="begin"/>
            </w:r>
            <w:r w:rsidR="00F312F7">
              <w:rPr>
                <w:noProof/>
                <w:webHidden/>
              </w:rPr>
              <w:instrText xml:space="preserve"> PAGEREF _Toc243143465 \h </w:instrText>
            </w:r>
            <w:r w:rsidR="00F312F7">
              <w:rPr>
                <w:noProof/>
                <w:webHidden/>
              </w:rPr>
            </w:r>
            <w:r w:rsidR="00F312F7">
              <w:rPr>
                <w:noProof/>
                <w:webHidden/>
              </w:rPr>
              <w:fldChar w:fldCharType="separate"/>
            </w:r>
            <w:r w:rsidR="00F312F7">
              <w:rPr>
                <w:noProof/>
                <w:webHidden/>
              </w:rPr>
              <w:t>13</w:t>
            </w:r>
            <w:r w:rsidR="00F312F7">
              <w:rPr>
                <w:noProof/>
                <w:webHidden/>
              </w:rPr>
              <w:fldChar w:fldCharType="end"/>
            </w:r>
          </w:hyperlink>
        </w:p>
        <w:p w14:paraId="34983A83" w14:textId="4BB2FEC2"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66" w:history="1">
            <w:r w:rsidR="00F312F7" w:rsidRPr="004813AC">
              <w:rPr>
                <w:rStyle w:val="Hyperlink"/>
                <w:noProof/>
              </w:rPr>
              <w:t>7.2 Data flow catalogue</w:t>
            </w:r>
            <w:r w:rsidR="00F312F7">
              <w:rPr>
                <w:noProof/>
                <w:webHidden/>
              </w:rPr>
              <w:tab/>
            </w:r>
            <w:r w:rsidR="00F312F7">
              <w:rPr>
                <w:noProof/>
                <w:webHidden/>
              </w:rPr>
              <w:fldChar w:fldCharType="begin"/>
            </w:r>
            <w:r w:rsidR="00F312F7">
              <w:rPr>
                <w:noProof/>
                <w:webHidden/>
              </w:rPr>
              <w:instrText xml:space="preserve"> PAGEREF _Toc243143466 \h </w:instrText>
            </w:r>
            <w:r w:rsidR="00F312F7">
              <w:rPr>
                <w:noProof/>
                <w:webHidden/>
              </w:rPr>
            </w:r>
            <w:r w:rsidR="00F312F7">
              <w:rPr>
                <w:noProof/>
                <w:webHidden/>
              </w:rPr>
              <w:fldChar w:fldCharType="separate"/>
            </w:r>
            <w:r w:rsidR="00F312F7">
              <w:rPr>
                <w:noProof/>
                <w:webHidden/>
              </w:rPr>
              <w:t>14</w:t>
            </w:r>
            <w:r w:rsidR="00F312F7">
              <w:rPr>
                <w:noProof/>
                <w:webHidden/>
              </w:rPr>
              <w:fldChar w:fldCharType="end"/>
            </w:r>
          </w:hyperlink>
        </w:p>
        <w:p w14:paraId="4F098B7B" w14:textId="48B8E71E"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67" w:history="1">
            <w:r w:rsidR="00F312F7" w:rsidRPr="004813AC">
              <w:rPr>
                <w:rStyle w:val="Hyperlink"/>
                <w:noProof/>
              </w:rPr>
              <w:t>7.3 Domain events</w:t>
            </w:r>
            <w:r w:rsidR="00F312F7">
              <w:rPr>
                <w:noProof/>
                <w:webHidden/>
              </w:rPr>
              <w:tab/>
            </w:r>
            <w:r w:rsidR="00F312F7">
              <w:rPr>
                <w:noProof/>
                <w:webHidden/>
              </w:rPr>
              <w:fldChar w:fldCharType="begin"/>
            </w:r>
            <w:r w:rsidR="00F312F7">
              <w:rPr>
                <w:noProof/>
                <w:webHidden/>
              </w:rPr>
              <w:instrText xml:space="preserve"> PAGEREF _Toc243143467 \h </w:instrText>
            </w:r>
            <w:r w:rsidR="00F312F7">
              <w:rPr>
                <w:noProof/>
                <w:webHidden/>
              </w:rPr>
            </w:r>
            <w:r w:rsidR="00F312F7">
              <w:rPr>
                <w:noProof/>
                <w:webHidden/>
              </w:rPr>
              <w:fldChar w:fldCharType="separate"/>
            </w:r>
            <w:r w:rsidR="00F312F7">
              <w:rPr>
                <w:noProof/>
                <w:webHidden/>
              </w:rPr>
              <w:t>15</w:t>
            </w:r>
            <w:r w:rsidR="00F312F7">
              <w:rPr>
                <w:noProof/>
                <w:webHidden/>
              </w:rPr>
              <w:fldChar w:fldCharType="end"/>
            </w:r>
          </w:hyperlink>
        </w:p>
        <w:p w14:paraId="3C38C9FF" w14:textId="7639129C" w:rsidR="00F312F7" w:rsidRDefault="008C2500">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43468" w:history="1">
            <w:r w:rsidR="00F312F7" w:rsidRPr="004813AC">
              <w:rPr>
                <w:rStyle w:val="Hyperlink"/>
                <w:noProof/>
              </w:rPr>
              <w:t>8. Detailed User Flow: Record an Antenatal Assessment</w:t>
            </w:r>
            <w:r w:rsidR="00F312F7">
              <w:rPr>
                <w:noProof/>
                <w:webHidden/>
              </w:rPr>
              <w:tab/>
            </w:r>
            <w:r w:rsidR="00F312F7">
              <w:rPr>
                <w:noProof/>
                <w:webHidden/>
              </w:rPr>
              <w:fldChar w:fldCharType="begin"/>
            </w:r>
            <w:r w:rsidR="00F312F7">
              <w:rPr>
                <w:noProof/>
                <w:webHidden/>
              </w:rPr>
              <w:instrText xml:space="preserve"> PAGEREF _Toc243143468 \h </w:instrText>
            </w:r>
            <w:r w:rsidR="00F312F7">
              <w:rPr>
                <w:noProof/>
                <w:webHidden/>
              </w:rPr>
            </w:r>
            <w:r w:rsidR="00F312F7">
              <w:rPr>
                <w:noProof/>
                <w:webHidden/>
              </w:rPr>
              <w:fldChar w:fldCharType="separate"/>
            </w:r>
            <w:r w:rsidR="00F312F7">
              <w:rPr>
                <w:noProof/>
                <w:webHidden/>
              </w:rPr>
              <w:t>16</w:t>
            </w:r>
            <w:r w:rsidR="00F312F7">
              <w:rPr>
                <w:noProof/>
                <w:webHidden/>
              </w:rPr>
              <w:fldChar w:fldCharType="end"/>
            </w:r>
          </w:hyperlink>
        </w:p>
        <w:p w14:paraId="69AA0D15" w14:textId="3CE1919C"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69" w:history="1">
            <w:r w:rsidR="00F312F7" w:rsidRPr="004813AC">
              <w:rPr>
                <w:rStyle w:val="Hyperlink"/>
                <w:noProof/>
              </w:rPr>
              <w:t>8.1 Scenario and starting conditions</w:t>
            </w:r>
            <w:r w:rsidR="00F312F7">
              <w:rPr>
                <w:noProof/>
                <w:webHidden/>
              </w:rPr>
              <w:tab/>
            </w:r>
            <w:r w:rsidR="00F312F7">
              <w:rPr>
                <w:noProof/>
                <w:webHidden/>
              </w:rPr>
              <w:fldChar w:fldCharType="begin"/>
            </w:r>
            <w:r w:rsidR="00F312F7">
              <w:rPr>
                <w:noProof/>
                <w:webHidden/>
              </w:rPr>
              <w:instrText xml:space="preserve"> PAGEREF _Toc243143469 \h </w:instrText>
            </w:r>
            <w:r w:rsidR="00F312F7">
              <w:rPr>
                <w:noProof/>
                <w:webHidden/>
              </w:rPr>
            </w:r>
            <w:r w:rsidR="00F312F7">
              <w:rPr>
                <w:noProof/>
                <w:webHidden/>
              </w:rPr>
              <w:fldChar w:fldCharType="separate"/>
            </w:r>
            <w:r w:rsidR="00F312F7">
              <w:rPr>
                <w:noProof/>
                <w:webHidden/>
              </w:rPr>
              <w:t>16</w:t>
            </w:r>
            <w:r w:rsidR="00F312F7">
              <w:rPr>
                <w:noProof/>
                <w:webHidden/>
              </w:rPr>
              <w:fldChar w:fldCharType="end"/>
            </w:r>
          </w:hyperlink>
        </w:p>
        <w:p w14:paraId="3BC4C97A" w14:textId="5CC2761D"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70" w:history="1">
            <w:r w:rsidR="00F312F7" w:rsidRPr="004813AC">
              <w:rPr>
                <w:rStyle w:val="Hyperlink"/>
                <w:noProof/>
              </w:rPr>
              <w:t>8.2 The Flow at a Glance</w:t>
            </w:r>
            <w:r w:rsidR="00F312F7">
              <w:rPr>
                <w:noProof/>
                <w:webHidden/>
              </w:rPr>
              <w:tab/>
            </w:r>
            <w:r w:rsidR="00F312F7">
              <w:rPr>
                <w:noProof/>
                <w:webHidden/>
              </w:rPr>
              <w:fldChar w:fldCharType="begin"/>
            </w:r>
            <w:r w:rsidR="00F312F7">
              <w:rPr>
                <w:noProof/>
                <w:webHidden/>
              </w:rPr>
              <w:instrText xml:space="preserve"> PAGEREF _Toc243143470 \h </w:instrText>
            </w:r>
            <w:r w:rsidR="00F312F7">
              <w:rPr>
                <w:noProof/>
                <w:webHidden/>
              </w:rPr>
            </w:r>
            <w:r w:rsidR="00F312F7">
              <w:rPr>
                <w:noProof/>
                <w:webHidden/>
              </w:rPr>
              <w:fldChar w:fldCharType="separate"/>
            </w:r>
            <w:r w:rsidR="00F312F7">
              <w:rPr>
                <w:noProof/>
                <w:webHidden/>
              </w:rPr>
              <w:t>16</w:t>
            </w:r>
            <w:r w:rsidR="00F312F7">
              <w:rPr>
                <w:noProof/>
                <w:webHidden/>
              </w:rPr>
              <w:fldChar w:fldCharType="end"/>
            </w:r>
          </w:hyperlink>
        </w:p>
        <w:p w14:paraId="077227EA" w14:textId="6ED7D5EE"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71" w:history="1">
            <w:r w:rsidR="00F312F7" w:rsidRPr="004813AC">
              <w:rPr>
                <w:rStyle w:val="Hyperlink"/>
                <w:noProof/>
              </w:rPr>
              <w:t>8.3 Step-by-step explanation</w:t>
            </w:r>
            <w:r w:rsidR="00F312F7">
              <w:rPr>
                <w:noProof/>
                <w:webHidden/>
              </w:rPr>
              <w:tab/>
            </w:r>
            <w:r w:rsidR="00F312F7">
              <w:rPr>
                <w:noProof/>
                <w:webHidden/>
              </w:rPr>
              <w:fldChar w:fldCharType="begin"/>
            </w:r>
            <w:r w:rsidR="00F312F7">
              <w:rPr>
                <w:noProof/>
                <w:webHidden/>
              </w:rPr>
              <w:instrText xml:space="preserve"> PAGEREF _Toc243143471 \h </w:instrText>
            </w:r>
            <w:r w:rsidR="00F312F7">
              <w:rPr>
                <w:noProof/>
                <w:webHidden/>
              </w:rPr>
            </w:r>
            <w:r w:rsidR="00F312F7">
              <w:rPr>
                <w:noProof/>
                <w:webHidden/>
              </w:rPr>
              <w:fldChar w:fldCharType="separate"/>
            </w:r>
            <w:r w:rsidR="00F312F7">
              <w:rPr>
                <w:noProof/>
                <w:webHidden/>
              </w:rPr>
              <w:t>17</w:t>
            </w:r>
            <w:r w:rsidR="00F312F7">
              <w:rPr>
                <w:noProof/>
                <w:webHidden/>
              </w:rPr>
              <w:fldChar w:fldCharType="end"/>
            </w:r>
          </w:hyperlink>
        </w:p>
        <w:p w14:paraId="4171E046" w14:textId="7EE9F489"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72" w:history="1">
            <w:r w:rsidR="00F312F7" w:rsidRPr="004813AC">
              <w:rPr>
                <w:rStyle w:val="Hyperlink"/>
                <w:noProof/>
              </w:rPr>
              <w:t>8.4 Registration with duplicate check</w:t>
            </w:r>
            <w:r w:rsidR="00F312F7">
              <w:rPr>
                <w:noProof/>
                <w:webHidden/>
              </w:rPr>
              <w:tab/>
            </w:r>
            <w:r w:rsidR="00F312F7">
              <w:rPr>
                <w:noProof/>
                <w:webHidden/>
              </w:rPr>
              <w:fldChar w:fldCharType="begin"/>
            </w:r>
            <w:r w:rsidR="00F312F7">
              <w:rPr>
                <w:noProof/>
                <w:webHidden/>
              </w:rPr>
              <w:instrText xml:space="preserve"> PAGEREF _Toc243143472 \h </w:instrText>
            </w:r>
            <w:r w:rsidR="00F312F7">
              <w:rPr>
                <w:noProof/>
                <w:webHidden/>
              </w:rPr>
            </w:r>
            <w:r w:rsidR="00F312F7">
              <w:rPr>
                <w:noProof/>
                <w:webHidden/>
              </w:rPr>
              <w:fldChar w:fldCharType="separate"/>
            </w:r>
            <w:r w:rsidR="00F312F7">
              <w:rPr>
                <w:noProof/>
                <w:webHidden/>
              </w:rPr>
              <w:t>19</w:t>
            </w:r>
            <w:r w:rsidR="00F312F7">
              <w:rPr>
                <w:noProof/>
                <w:webHidden/>
              </w:rPr>
              <w:fldChar w:fldCharType="end"/>
            </w:r>
          </w:hyperlink>
        </w:p>
        <w:p w14:paraId="48B5B3F9" w14:textId="5913FA3D"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73" w:history="1">
            <w:r w:rsidR="00F312F7" w:rsidRPr="004813AC">
              <w:rPr>
                <w:rStyle w:val="Hyperlink"/>
                <w:noProof/>
              </w:rPr>
              <w:t>8.5 Offline entry and batch synchronisation</w:t>
            </w:r>
            <w:r w:rsidR="00F312F7">
              <w:rPr>
                <w:noProof/>
                <w:webHidden/>
              </w:rPr>
              <w:tab/>
            </w:r>
            <w:r w:rsidR="00F312F7">
              <w:rPr>
                <w:noProof/>
                <w:webHidden/>
              </w:rPr>
              <w:fldChar w:fldCharType="begin"/>
            </w:r>
            <w:r w:rsidR="00F312F7">
              <w:rPr>
                <w:noProof/>
                <w:webHidden/>
              </w:rPr>
              <w:instrText xml:space="preserve"> PAGEREF _Toc243143473 \h </w:instrText>
            </w:r>
            <w:r w:rsidR="00F312F7">
              <w:rPr>
                <w:noProof/>
                <w:webHidden/>
              </w:rPr>
            </w:r>
            <w:r w:rsidR="00F312F7">
              <w:rPr>
                <w:noProof/>
                <w:webHidden/>
              </w:rPr>
              <w:fldChar w:fldCharType="separate"/>
            </w:r>
            <w:r w:rsidR="00F312F7">
              <w:rPr>
                <w:noProof/>
                <w:webHidden/>
              </w:rPr>
              <w:t>20</w:t>
            </w:r>
            <w:r w:rsidR="00F312F7">
              <w:rPr>
                <w:noProof/>
                <w:webHidden/>
              </w:rPr>
              <w:fldChar w:fldCharType="end"/>
            </w:r>
          </w:hyperlink>
        </w:p>
        <w:p w14:paraId="7DC6296D" w14:textId="6C7DDBFB" w:rsidR="00F312F7" w:rsidRDefault="008C2500">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43474" w:history="1">
            <w:r w:rsidR="00F312F7" w:rsidRPr="004813AC">
              <w:rPr>
                <w:rStyle w:val="Hyperlink"/>
                <w:noProof/>
              </w:rPr>
              <w:t>9. Limitations</w:t>
            </w:r>
            <w:r w:rsidR="00F312F7">
              <w:rPr>
                <w:noProof/>
                <w:webHidden/>
              </w:rPr>
              <w:tab/>
            </w:r>
            <w:r w:rsidR="00F312F7">
              <w:rPr>
                <w:noProof/>
                <w:webHidden/>
              </w:rPr>
              <w:fldChar w:fldCharType="begin"/>
            </w:r>
            <w:r w:rsidR="00F312F7">
              <w:rPr>
                <w:noProof/>
                <w:webHidden/>
              </w:rPr>
              <w:instrText xml:space="preserve"> PAGEREF _Toc243143474 \h </w:instrText>
            </w:r>
            <w:r w:rsidR="00F312F7">
              <w:rPr>
                <w:noProof/>
                <w:webHidden/>
              </w:rPr>
            </w:r>
            <w:r w:rsidR="00F312F7">
              <w:rPr>
                <w:noProof/>
                <w:webHidden/>
              </w:rPr>
              <w:fldChar w:fldCharType="separate"/>
            </w:r>
            <w:r w:rsidR="00F312F7">
              <w:rPr>
                <w:noProof/>
                <w:webHidden/>
              </w:rPr>
              <w:t>22</w:t>
            </w:r>
            <w:r w:rsidR="00F312F7">
              <w:rPr>
                <w:noProof/>
                <w:webHidden/>
              </w:rPr>
              <w:fldChar w:fldCharType="end"/>
            </w:r>
          </w:hyperlink>
        </w:p>
        <w:p w14:paraId="36302FDD" w14:textId="7A13D456"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75" w:history="1">
            <w:r w:rsidR="00F312F7" w:rsidRPr="004813AC">
              <w:rPr>
                <w:rStyle w:val="Hyperlink"/>
                <w:noProof/>
              </w:rPr>
              <w:t>9.1 Limitations of the current design</w:t>
            </w:r>
            <w:r w:rsidR="00F312F7">
              <w:rPr>
                <w:noProof/>
                <w:webHidden/>
              </w:rPr>
              <w:tab/>
            </w:r>
            <w:r w:rsidR="00F312F7">
              <w:rPr>
                <w:noProof/>
                <w:webHidden/>
              </w:rPr>
              <w:fldChar w:fldCharType="begin"/>
            </w:r>
            <w:r w:rsidR="00F312F7">
              <w:rPr>
                <w:noProof/>
                <w:webHidden/>
              </w:rPr>
              <w:instrText xml:space="preserve"> PAGEREF _Toc243143475 \h </w:instrText>
            </w:r>
            <w:r w:rsidR="00F312F7">
              <w:rPr>
                <w:noProof/>
                <w:webHidden/>
              </w:rPr>
            </w:r>
            <w:r w:rsidR="00F312F7">
              <w:rPr>
                <w:noProof/>
                <w:webHidden/>
              </w:rPr>
              <w:fldChar w:fldCharType="separate"/>
            </w:r>
            <w:r w:rsidR="00F312F7">
              <w:rPr>
                <w:noProof/>
                <w:webHidden/>
              </w:rPr>
              <w:t>22</w:t>
            </w:r>
            <w:r w:rsidR="00F312F7">
              <w:rPr>
                <w:noProof/>
                <w:webHidden/>
              </w:rPr>
              <w:fldChar w:fldCharType="end"/>
            </w:r>
          </w:hyperlink>
        </w:p>
        <w:p w14:paraId="71A8EF19" w14:textId="71C60F55"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76" w:history="1">
            <w:r w:rsidR="00F312F7" w:rsidRPr="004813AC">
              <w:rPr>
                <w:rStyle w:val="Hyperlink"/>
                <w:noProof/>
              </w:rPr>
              <w:t>9.2 Deferred items and future dependencies</w:t>
            </w:r>
            <w:r w:rsidR="00F312F7">
              <w:rPr>
                <w:noProof/>
                <w:webHidden/>
              </w:rPr>
              <w:tab/>
            </w:r>
            <w:r w:rsidR="00F312F7">
              <w:rPr>
                <w:noProof/>
                <w:webHidden/>
              </w:rPr>
              <w:fldChar w:fldCharType="begin"/>
            </w:r>
            <w:r w:rsidR="00F312F7">
              <w:rPr>
                <w:noProof/>
                <w:webHidden/>
              </w:rPr>
              <w:instrText xml:space="preserve"> PAGEREF _Toc243143476 \h </w:instrText>
            </w:r>
            <w:r w:rsidR="00F312F7">
              <w:rPr>
                <w:noProof/>
                <w:webHidden/>
              </w:rPr>
            </w:r>
            <w:r w:rsidR="00F312F7">
              <w:rPr>
                <w:noProof/>
                <w:webHidden/>
              </w:rPr>
              <w:fldChar w:fldCharType="separate"/>
            </w:r>
            <w:r w:rsidR="00F312F7">
              <w:rPr>
                <w:noProof/>
                <w:webHidden/>
              </w:rPr>
              <w:t>22</w:t>
            </w:r>
            <w:r w:rsidR="00F312F7">
              <w:rPr>
                <w:noProof/>
                <w:webHidden/>
              </w:rPr>
              <w:fldChar w:fldCharType="end"/>
            </w:r>
          </w:hyperlink>
        </w:p>
        <w:p w14:paraId="78E98CA9" w14:textId="014C2724" w:rsidR="00F312F7" w:rsidRDefault="008C2500">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3143477" w:history="1">
            <w:r w:rsidR="00F312F7" w:rsidRPr="004813AC">
              <w:rPr>
                <w:rStyle w:val="Hyperlink"/>
                <w:noProof/>
              </w:rPr>
              <w:t>10. Self-Review</w:t>
            </w:r>
            <w:r w:rsidR="00F312F7">
              <w:rPr>
                <w:noProof/>
                <w:webHidden/>
              </w:rPr>
              <w:tab/>
            </w:r>
            <w:r w:rsidR="00F312F7">
              <w:rPr>
                <w:noProof/>
                <w:webHidden/>
              </w:rPr>
              <w:fldChar w:fldCharType="begin"/>
            </w:r>
            <w:r w:rsidR="00F312F7">
              <w:rPr>
                <w:noProof/>
                <w:webHidden/>
              </w:rPr>
              <w:instrText xml:space="preserve"> PAGEREF _Toc243143477 \h </w:instrText>
            </w:r>
            <w:r w:rsidR="00F312F7">
              <w:rPr>
                <w:noProof/>
                <w:webHidden/>
              </w:rPr>
            </w:r>
            <w:r w:rsidR="00F312F7">
              <w:rPr>
                <w:noProof/>
                <w:webHidden/>
              </w:rPr>
              <w:fldChar w:fldCharType="separate"/>
            </w:r>
            <w:r w:rsidR="00F312F7">
              <w:rPr>
                <w:noProof/>
                <w:webHidden/>
              </w:rPr>
              <w:t>23</w:t>
            </w:r>
            <w:r w:rsidR="00F312F7">
              <w:rPr>
                <w:noProof/>
                <w:webHidden/>
              </w:rPr>
              <w:fldChar w:fldCharType="end"/>
            </w:r>
          </w:hyperlink>
        </w:p>
        <w:p w14:paraId="32C635E4" w14:textId="74F4A61D" w:rsidR="00F312F7" w:rsidRDefault="008C25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143478" w:history="1">
            <w:r w:rsidR="00F312F7" w:rsidRPr="004813AC">
              <w:rPr>
                <w:rStyle w:val="Hyperlink"/>
                <w:noProof/>
              </w:rPr>
              <w:t>Review against the assignment questions</w:t>
            </w:r>
            <w:r w:rsidR="00F312F7">
              <w:rPr>
                <w:noProof/>
                <w:webHidden/>
              </w:rPr>
              <w:tab/>
            </w:r>
            <w:r w:rsidR="00F312F7">
              <w:rPr>
                <w:noProof/>
                <w:webHidden/>
              </w:rPr>
              <w:fldChar w:fldCharType="begin"/>
            </w:r>
            <w:r w:rsidR="00F312F7">
              <w:rPr>
                <w:noProof/>
                <w:webHidden/>
              </w:rPr>
              <w:instrText xml:space="preserve"> PAGEREF _Toc243143478 \h </w:instrText>
            </w:r>
            <w:r w:rsidR="00F312F7">
              <w:rPr>
                <w:noProof/>
                <w:webHidden/>
              </w:rPr>
            </w:r>
            <w:r w:rsidR="00F312F7">
              <w:rPr>
                <w:noProof/>
                <w:webHidden/>
              </w:rPr>
              <w:fldChar w:fldCharType="separate"/>
            </w:r>
            <w:r w:rsidR="00F312F7">
              <w:rPr>
                <w:noProof/>
                <w:webHidden/>
              </w:rPr>
              <w:t>23</w:t>
            </w:r>
            <w:r w:rsidR="00F312F7">
              <w:rPr>
                <w:noProof/>
                <w:webHidden/>
              </w:rPr>
              <w:fldChar w:fldCharType="end"/>
            </w:r>
          </w:hyperlink>
        </w:p>
        <w:p w14:paraId="03757CCD" w14:textId="0C32361C" w:rsidR="00401D04" w:rsidRDefault="00F312F7">
          <w:r>
            <w:rPr>
              <w:b/>
              <w:bCs/>
              <w:noProof/>
            </w:rPr>
            <w:fldChar w:fldCharType="end"/>
          </w:r>
        </w:p>
      </w:sdtContent>
    </w:sdt>
    <w:p w14:paraId="224B2E6B" w14:textId="23BC1502" w:rsidR="007608D1" w:rsidRDefault="008E61F1">
      <w:pPr>
        <w:pStyle w:val="Heading1"/>
      </w:pPr>
      <w:bookmarkStart w:id="2" w:name="_Toc243142032"/>
      <w:bookmarkStart w:id="3" w:name="_Toc243143444"/>
      <w:r>
        <w:lastRenderedPageBreak/>
        <w:t>1. Overview</w:t>
      </w:r>
      <w:bookmarkEnd w:id="1"/>
      <w:bookmarkEnd w:id="2"/>
      <w:bookmarkEnd w:id="3"/>
    </w:p>
    <w:p w14:paraId="39407F76" w14:textId="77777777" w:rsidR="007608D1" w:rsidRDefault="008E61F1">
      <w:pPr>
        <w:spacing w:after="120" w:line="276" w:lineRule="auto"/>
      </w:pPr>
      <w:r>
        <w:t xml:space="preserve">This document describes the architecture of a </w:t>
      </w:r>
      <w:r>
        <w:rPr>
          <w:b/>
          <w:bCs/>
        </w:rPr>
        <w:t>proposed</w:t>
      </w:r>
      <w:r>
        <w:t xml:space="preserve"> antenatal follow-up system for NGO field workers who support pregnant women in rural and tribal communities. It is a design document: nothing described here has been built or deployed. It is written so that a developer who was not part of the team discussions can understand what the system must do, who uses it, how it is built and how data moves through it.</w:t>
      </w:r>
    </w:p>
    <w:p w14:paraId="7A669B5E" w14:textId="77777777" w:rsidR="007608D1" w:rsidRDefault="008E61F1">
      <w:pPr>
        <w:spacing w:after="120" w:line="276" w:lineRule="auto"/>
      </w:pPr>
      <w:r>
        <w:t>In one sentence: the system keeps a shared digital file for every pregnant woman an NGO supports. A Field Worker registers her, records each antenatal assessment and sees her full history. The system reminds the team what is due and highlights the risk signs that the worker observed. It records and organises information only; it never diagnoses a condition or decides medical care.</w:t>
      </w:r>
    </w:p>
    <w:p w14:paraId="4D636C9E" w14:textId="77777777" w:rsidR="007608D1" w:rsidRDefault="008E61F1">
      <w:pPr>
        <w:keepLines/>
        <w:pBdr>
          <w:left w:val="single" w:sz="24" w:space="8" w:color="1F3864"/>
        </w:pBdr>
        <w:shd w:val="clear" w:color="auto" w:fill="F3F6FB"/>
        <w:spacing w:before="120" w:after="160" w:line="276" w:lineRule="auto"/>
        <w:ind w:left="200" w:right="100"/>
      </w:pPr>
      <w:r>
        <w:rPr>
          <w:b/>
          <w:bCs/>
        </w:rPr>
        <w:t>Core safety boundary:</w:t>
      </w:r>
      <w:r>
        <w:t xml:space="preserve"> the system organises information. It never diagnoses or decides treatment.</w:t>
      </w:r>
    </w:p>
    <w:p w14:paraId="7A4AD2D2" w14:textId="77777777" w:rsidR="007608D1" w:rsidRDefault="008E61F1">
      <w:pPr>
        <w:keepNext/>
        <w:spacing w:after="120" w:line="276" w:lineRule="auto"/>
      </w:pPr>
      <w:r>
        <w:t>Figure 1 gives a one-page view of the problem, users, workflows, components, data entities, quality attributes and out-of-scope items. The sections that follow explain each part in turn.</w:t>
      </w:r>
    </w:p>
    <w:p w14:paraId="2386B1EF" w14:textId="77777777" w:rsidR="007608D1" w:rsidRDefault="008E61F1">
      <w:pPr>
        <w:keepNext/>
        <w:spacing w:before="120" w:after="60"/>
        <w:jc w:val="center"/>
      </w:pPr>
      <w:r>
        <w:rPr>
          <w:noProof/>
        </w:rPr>
        <w:drawing>
          <wp:inline distT="0" distB="0" distL="0" distR="0" wp14:anchorId="662C7DE8" wp14:editId="53E72949">
            <wp:extent cx="5943600" cy="2809875"/>
            <wp:effectExtent l="0" t="0" r="0" b="0"/>
            <wp:docPr id="1" name="Figure 1" descr="Mind map of the antenatal follow-up syste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809875"/>
                    </a:xfrm>
                    <a:prstGeom prst="rect">
                      <a:avLst/>
                    </a:prstGeom>
                  </pic:spPr>
                </pic:pic>
              </a:graphicData>
            </a:graphic>
          </wp:inline>
        </w:drawing>
      </w:r>
    </w:p>
    <w:p w14:paraId="0164EA2E" w14:textId="24F63A1E" w:rsidR="007608D1" w:rsidRDefault="008E61F1">
      <w:pPr>
        <w:pStyle w:val="FigureCaption"/>
      </w:pPr>
      <w:r>
        <w:t>Figure 1: System overview</w:t>
      </w:r>
      <w:r w:rsidR="00401D04">
        <w:t xml:space="preserve"> -</w:t>
      </w:r>
      <w:r>
        <w:t xml:space="preserve"> problem, actors, workflows, components, data, quality attributes and boundaries</w:t>
      </w:r>
    </w:p>
    <w:p w14:paraId="17789DB6" w14:textId="77777777" w:rsidR="007608D1" w:rsidRDefault="008E61F1">
      <w:pPr>
        <w:pStyle w:val="Heading3"/>
      </w:pPr>
      <w:bookmarkStart w:id="4" w:name="_Toc243142033"/>
      <w:bookmarkStart w:id="5" w:name="_Toc243143445"/>
      <w:r>
        <w:t>The design in brief</w:t>
      </w:r>
      <w:bookmarkEnd w:id="4"/>
      <w:bookmarkEnd w:id="5"/>
    </w:p>
    <w:p w14:paraId="09470F09" w14:textId="77777777" w:rsidR="007608D1" w:rsidRDefault="008E61F1">
      <w:pPr>
        <w:pStyle w:val="ListParagraph"/>
        <w:numPr>
          <w:ilvl w:val="0"/>
          <w:numId w:val="2"/>
        </w:numPr>
        <w:spacing w:after="70" w:line="270" w:lineRule="auto"/>
      </w:pPr>
      <w:r>
        <w:rPr>
          <w:b/>
          <w:bCs/>
        </w:rPr>
        <w:t>Three user roles.</w:t>
      </w:r>
      <w:r>
        <w:t xml:space="preserve"> Field Workers record data daily, Coordinators monitor overdue and flagged cases, and Administrators manage accounts and schedules. Health professionals and the pregnant woman are outside the digital boundary.</w:t>
      </w:r>
    </w:p>
    <w:p w14:paraId="061888EE" w14:textId="77777777" w:rsidR="007608D1" w:rsidRDefault="008E61F1">
      <w:pPr>
        <w:pStyle w:val="ListParagraph"/>
        <w:numPr>
          <w:ilvl w:val="0"/>
          <w:numId w:val="2"/>
        </w:numPr>
        <w:spacing w:after="70" w:line="270" w:lineRule="auto"/>
      </w:pPr>
      <w:r>
        <w:rPr>
          <w:b/>
          <w:bCs/>
        </w:rPr>
        <w:t>Three core workflows.</w:t>
      </w:r>
      <w:r>
        <w:t xml:space="preserve"> Register beneficiaries, record assessments, and view a complete history in date order.</w:t>
      </w:r>
    </w:p>
    <w:p w14:paraId="7649B437" w14:textId="77777777" w:rsidR="007608D1" w:rsidRDefault="008E61F1">
      <w:pPr>
        <w:pStyle w:val="ListParagraph"/>
        <w:numPr>
          <w:ilvl w:val="0"/>
          <w:numId w:val="2"/>
        </w:numPr>
        <w:spacing w:after="70" w:line="270" w:lineRule="auto"/>
      </w:pPr>
      <w:r>
        <w:rPr>
          <w:b/>
          <w:bCs/>
        </w:rPr>
        <w:t>Two supporting operations.</w:t>
      </w:r>
      <w:r>
        <w:t xml:space="preserve"> Schedule and track due and overdue follow-ups, and work offline with background synchronisation.</w:t>
      </w:r>
    </w:p>
    <w:p w14:paraId="04938873" w14:textId="77777777" w:rsidR="007608D1" w:rsidRDefault="008E61F1">
      <w:pPr>
        <w:pStyle w:val="ListParagraph"/>
        <w:numPr>
          <w:ilvl w:val="0"/>
          <w:numId w:val="2"/>
        </w:numPr>
        <w:spacing w:after="70" w:line="270" w:lineRule="auto"/>
      </w:pPr>
      <w:r>
        <w:rPr>
          <w:b/>
          <w:bCs/>
        </w:rPr>
        <w:t>Checks at the perimeter.</w:t>
      </w:r>
      <w:r>
        <w:t xml:space="preserve"> Every external request passes through an API Gateway that validates the token and role before any business component runs.</w:t>
      </w:r>
    </w:p>
    <w:p w14:paraId="2AE65335" w14:textId="77777777" w:rsidR="007608D1" w:rsidRDefault="008E61F1">
      <w:pPr>
        <w:pStyle w:val="ListParagraph"/>
        <w:numPr>
          <w:ilvl w:val="0"/>
          <w:numId w:val="2"/>
        </w:numPr>
        <w:spacing w:after="70" w:line="270" w:lineRule="auto"/>
      </w:pPr>
      <w:r>
        <w:rPr>
          <w:b/>
          <w:bCs/>
        </w:rPr>
        <w:lastRenderedPageBreak/>
        <w:t>One identity per woman.</w:t>
      </w:r>
      <w:r>
        <w:t xml:space="preserve"> Duplicate detection runs on the device and on the server to prevent fragmented records across villages.</w:t>
      </w:r>
    </w:p>
    <w:p w14:paraId="6112F144" w14:textId="77777777" w:rsidR="007608D1" w:rsidRDefault="008E61F1">
      <w:pPr>
        <w:pStyle w:val="ListParagraph"/>
        <w:numPr>
          <w:ilvl w:val="0"/>
          <w:numId w:val="2"/>
        </w:numPr>
        <w:spacing w:after="70" w:line="270" w:lineRule="auto"/>
      </w:pPr>
      <w:r>
        <w:rPr>
          <w:b/>
          <w:bCs/>
        </w:rPr>
        <w:t>Append-only clinical history.</w:t>
      </w:r>
      <w:r>
        <w:t xml:space="preserve"> Assessments, supplement logs and referrals are dated events. Past records are never overwritten.</w:t>
      </w:r>
    </w:p>
    <w:p w14:paraId="2684B91E" w14:textId="516C5746" w:rsidR="007608D1" w:rsidRDefault="008E61F1" w:rsidP="00DA3A6D">
      <w:pPr>
        <w:pStyle w:val="ListParagraph"/>
        <w:numPr>
          <w:ilvl w:val="0"/>
          <w:numId w:val="2"/>
        </w:numPr>
        <w:spacing w:after="70" w:line="270" w:lineRule="auto"/>
      </w:pPr>
      <w:r>
        <w:rPr>
          <w:b/>
          <w:bCs/>
        </w:rPr>
        <w:t>Flag, never diagnose.</w:t>
      </w:r>
      <w:r>
        <w:t xml:space="preserve"> Observed risk signs are highlighted for coordinator review. Diagnosis and treatment stay with qualified people.</w:t>
      </w:r>
    </w:p>
    <w:p w14:paraId="4CBE71F0" w14:textId="77777777" w:rsidR="007608D1" w:rsidRDefault="008E61F1">
      <w:pPr>
        <w:pStyle w:val="Heading1"/>
      </w:pPr>
      <w:bookmarkStart w:id="6" w:name="_Toc243138302"/>
      <w:bookmarkStart w:id="7" w:name="_Toc243142034"/>
      <w:bookmarkStart w:id="8" w:name="_Toc243143446"/>
      <w:r>
        <w:t>2. Problem Statement and Assumptions</w:t>
      </w:r>
      <w:bookmarkEnd w:id="6"/>
      <w:bookmarkEnd w:id="7"/>
      <w:bookmarkEnd w:id="8"/>
    </w:p>
    <w:p w14:paraId="4125ED50" w14:textId="77777777" w:rsidR="007608D1" w:rsidRDefault="008E61F1">
      <w:pPr>
        <w:pStyle w:val="Heading2"/>
      </w:pPr>
      <w:bookmarkStart w:id="9" w:name="_Toc243138303"/>
      <w:bookmarkStart w:id="10" w:name="_Toc243142035"/>
      <w:bookmarkStart w:id="11" w:name="_Toc243143447"/>
      <w:r>
        <w:t>2.1 The problem</w:t>
      </w:r>
      <w:bookmarkEnd w:id="9"/>
      <w:bookmarkEnd w:id="10"/>
      <w:bookmarkEnd w:id="11"/>
    </w:p>
    <w:p w14:paraId="670DE9D5" w14:textId="77777777" w:rsidR="007608D1" w:rsidRDefault="008E61F1">
      <w:pPr>
        <w:spacing w:after="120" w:line="276" w:lineRule="auto"/>
      </w:pPr>
      <w:r>
        <w:t>Many pregnant women in low-income, tribal and rural communities do not receive regular antenatal care. Complications such as gestational hypertension, severe anaemia and incorrect foetal position often go unnoticed until they become emergencies. NGOs and community health missions send field workers to identify pregnant women, screen them at home, track supplement use and guide high-risk mothers to health facilities. When this information is kept in paper registers, spreadsheets and notebooks, the following problems occur:</w:t>
      </w:r>
    </w:p>
    <w:p w14:paraId="1BD06D11" w14:textId="77777777" w:rsidR="007608D1" w:rsidRDefault="008E61F1">
      <w:pPr>
        <w:pStyle w:val="ListParagraph"/>
        <w:numPr>
          <w:ilvl w:val="0"/>
          <w:numId w:val="2"/>
        </w:numPr>
        <w:spacing w:after="70" w:line="270" w:lineRule="auto"/>
      </w:pPr>
      <w:r>
        <w:rPr>
          <w:b/>
          <w:bCs/>
        </w:rPr>
        <w:t>Scattered records.</w:t>
      </w:r>
      <w:r>
        <w:t xml:space="preserve"> Demographics, measurements and visit notes sit in separate places, so there is no complete health picture.</w:t>
      </w:r>
    </w:p>
    <w:p w14:paraId="25F4F31A" w14:textId="77777777" w:rsidR="007608D1" w:rsidRDefault="008E61F1">
      <w:pPr>
        <w:pStyle w:val="ListParagraph"/>
        <w:numPr>
          <w:ilvl w:val="0"/>
          <w:numId w:val="2"/>
        </w:numPr>
        <w:spacing w:after="70" w:line="270" w:lineRule="auto"/>
      </w:pPr>
      <w:r>
        <w:rPr>
          <w:b/>
          <w:bCs/>
        </w:rPr>
        <w:t>History is hard to reconstruct.</w:t>
      </w:r>
      <w:r>
        <w:t xml:space="preserve"> A worker in a remote village cannot verify earlier readings or whether iron-folic acid (IFA) supplements were taken.</w:t>
      </w:r>
    </w:p>
    <w:p w14:paraId="411F02B0" w14:textId="77777777" w:rsidR="007608D1" w:rsidRDefault="008E61F1">
      <w:pPr>
        <w:pStyle w:val="ListParagraph"/>
        <w:numPr>
          <w:ilvl w:val="0"/>
          <w:numId w:val="2"/>
        </w:numPr>
        <w:spacing w:after="70" w:line="270" w:lineRule="auto"/>
      </w:pPr>
      <w:r>
        <w:rPr>
          <w:b/>
          <w:bCs/>
        </w:rPr>
        <w:t>Missed follow-ups.</w:t>
      </w:r>
      <w:r>
        <w:t xml:space="preserve"> Without a central due list, women due for 28th- or 36th-week check-ups are overlooked, which delays pre-eclampsia screening.</w:t>
      </w:r>
    </w:p>
    <w:p w14:paraId="5DB6F666" w14:textId="77777777" w:rsidR="007608D1" w:rsidRDefault="008E61F1">
      <w:pPr>
        <w:pStyle w:val="ListParagraph"/>
        <w:numPr>
          <w:ilvl w:val="0"/>
          <w:numId w:val="2"/>
        </w:numPr>
        <w:spacing w:after="70" w:line="270" w:lineRule="auto"/>
      </w:pPr>
      <w:r>
        <w:rPr>
          <w:b/>
          <w:bCs/>
        </w:rPr>
        <w:t>Overlooked risk signs.</w:t>
      </w:r>
      <w:r>
        <w:t xml:space="preserve"> Raised blood pressure or swelling noted two weeks earlier is invisible to a newly assigned worker, which delays hospital referral.</w:t>
      </w:r>
    </w:p>
    <w:p w14:paraId="4F178670" w14:textId="77777777" w:rsidR="007608D1" w:rsidRDefault="008E61F1">
      <w:pPr>
        <w:pStyle w:val="ListParagraph"/>
        <w:numPr>
          <w:ilvl w:val="0"/>
          <w:numId w:val="2"/>
        </w:numPr>
        <w:spacing w:after="70" w:line="270" w:lineRule="auto"/>
      </w:pPr>
      <w:r>
        <w:rPr>
          <w:b/>
          <w:bCs/>
        </w:rPr>
        <w:t>Duplicate registrations.</w:t>
      </w:r>
      <w:r>
        <w:t xml:space="preserve"> A woman who moves between her marital home and her maternal village is registered twice with small spelling differences, which scatters her history.</w:t>
      </w:r>
    </w:p>
    <w:p w14:paraId="548D594B" w14:textId="77777777" w:rsidR="007608D1" w:rsidRDefault="008E61F1">
      <w:pPr>
        <w:pStyle w:val="ListParagraph"/>
        <w:numPr>
          <w:ilvl w:val="0"/>
          <w:numId w:val="2"/>
        </w:numPr>
        <w:spacing w:after="70" w:line="270" w:lineRule="auto"/>
      </w:pPr>
      <w:r>
        <w:rPr>
          <w:b/>
          <w:bCs/>
        </w:rPr>
        <w:t>Knowledge loss.</w:t>
      </w:r>
      <w:r>
        <w:t xml:space="preserve"> When an experienced worker leaves, their memory of vulnerable women leaves with them.</w:t>
      </w:r>
    </w:p>
    <w:p w14:paraId="4DA76D95" w14:textId="77777777" w:rsidR="007608D1" w:rsidRDefault="008E61F1">
      <w:pPr>
        <w:spacing w:after="120" w:line="276" w:lineRule="auto"/>
      </w:pPr>
      <w:r>
        <w:t>The proposed system gives every supported mother a shared, offline-capable digital record. It organises beneficiary data and assessment history, calculates check-up schedules and flags recorded risk signs for supervisory review. It supports human decisions and does not diagnose or prescribe.</w:t>
      </w:r>
    </w:p>
    <w:p w14:paraId="2B23D714" w14:textId="77777777" w:rsidR="007608D1" w:rsidRDefault="008E61F1">
      <w:pPr>
        <w:pStyle w:val="Heading2"/>
      </w:pPr>
      <w:bookmarkStart w:id="12" w:name="_Toc243138304"/>
      <w:bookmarkStart w:id="13" w:name="_Toc243142036"/>
      <w:bookmarkStart w:id="14" w:name="_Toc243143448"/>
      <w:r>
        <w:t>2.2 Example scenario</w:t>
      </w:r>
      <w:bookmarkEnd w:id="12"/>
      <w:bookmarkEnd w:id="13"/>
      <w:bookmarkEnd w:id="14"/>
    </w:p>
    <w:p w14:paraId="18FEEDF7" w14:textId="77777777" w:rsidR="007608D1" w:rsidRDefault="008E61F1">
      <w:pPr>
        <w:spacing w:after="120" w:line="276" w:lineRule="auto"/>
      </w:pPr>
      <w:r>
        <w:t>A field worker visits Smt. Lakshmi in her 30th week. Three weeks earlier another volunteer recorded raised systolic blood pressure and pedal oedema and advised a visit to the Community Health Centre (CHC). On paper, the new worker arrives with a blank sheet, cannot see the earlier visit and never learns whether the referral was kept. With the proposed system, the worker opens Lakshmi’s file offline, sees the highlighted risk signs and the open CHC referral, notes that her follow-up is five days overdue, and helps the family arrange transport. The same woman is used as the example in the detailed user flow in Section 8.</w:t>
      </w:r>
    </w:p>
    <w:p w14:paraId="06FBCC17" w14:textId="77777777" w:rsidR="007608D1" w:rsidRDefault="008E61F1">
      <w:pPr>
        <w:pStyle w:val="Heading2"/>
      </w:pPr>
      <w:bookmarkStart w:id="15" w:name="_Toc243138305"/>
      <w:bookmarkStart w:id="16" w:name="_Toc243142037"/>
      <w:bookmarkStart w:id="17" w:name="_Toc243143449"/>
      <w:r>
        <w:lastRenderedPageBreak/>
        <w:t>2.3 Intended users</w:t>
      </w:r>
      <w:bookmarkEnd w:id="15"/>
      <w:bookmarkEnd w:id="16"/>
      <w:bookmarkEnd w:id="17"/>
    </w:p>
    <w:p w14:paraId="04D13A0B" w14:textId="77777777" w:rsidR="007608D1" w:rsidRDefault="008E61F1">
      <w:pPr>
        <w:spacing w:after="120" w:line="276" w:lineRule="auto"/>
      </w:pPr>
      <w:r>
        <w:t>The direct users are NGO Field Workers, Coordinators and Administrators. The pregnant woman is the subject of the records and gives consent, but has no login in this release. Health professionals receive referrals outside the system. Section 3 describes each actor in detail.</w:t>
      </w:r>
    </w:p>
    <w:p w14:paraId="69AC6780" w14:textId="77777777" w:rsidR="007608D1" w:rsidRDefault="008E61F1">
      <w:pPr>
        <w:pStyle w:val="Heading2"/>
      </w:pPr>
      <w:bookmarkStart w:id="18" w:name="_Toc243138306"/>
      <w:bookmarkStart w:id="19" w:name="_Toc243142038"/>
      <w:bookmarkStart w:id="20" w:name="_Toc243143450"/>
      <w:r>
        <w:t>2.4 Architectural constraints</w:t>
      </w:r>
      <w:bookmarkEnd w:id="18"/>
      <w:bookmarkEnd w:id="19"/>
      <w:bookmarkEnd w:id="20"/>
    </w:p>
    <w:p w14:paraId="160B797C" w14:textId="77777777" w:rsidR="007608D1" w:rsidRDefault="008E61F1">
      <w:pPr>
        <w:keepNext/>
        <w:spacing w:after="120" w:line="276" w:lineRule="auto"/>
      </w:pPr>
      <w:r>
        <w:t>Seven constraints are fixed inputs to the design. They are not assumptions: each one shapes a specific architectural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360"/>
      </w:tblGrid>
      <w:tr w:rsidR="007608D1" w14:paraId="18FA75FC" w14:textId="77777777">
        <w:trPr>
          <w:cantSplit/>
          <w:tblHeader/>
        </w:trPr>
        <w:tc>
          <w:tcPr>
            <w:tcW w:w="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514057AC" w14:textId="77777777" w:rsidR="007608D1" w:rsidRDefault="008E61F1">
            <w:pPr>
              <w:spacing w:line="250" w:lineRule="auto"/>
            </w:pPr>
            <w:r>
              <w:rPr>
                <w:b/>
                <w:bCs/>
                <w:color w:val="1F3864"/>
                <w:sz w:val="18"/>
                <w:szCs w:val="18"/>
              </w:rPr>
              <w:t>ID</w:t>
            </w:r>
          </w:p>
        </w:tc>
        <w:tc>
          <w:tcPr>
            <w:tcW w:w="3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2C704238" w14:textId="77777777" w:rsidR="007608D1" w:rsidRDefault="008E61F1">
            <w:pPr>
              <w:spacing w:line="250" w:lineRule="auto"/>
            </w:pPr>
            <w:r>
              <w:rPr>
                <w:b/>
                <w:bCs/>
                <w:color w:val="1F3864"/>
                <w:sz w:val="18"/>
                <w:szCs w:val="18"/>
              </w:rPr>
              <w:t>Constraint</w:t>
            </w:r>
          </w:p>
        </w:tc>
        <w:tc>
          <w:tcPr>
            <w:tcW w:w="53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69A924ED" w14:textId="77777777" w:rsidR="007608D1" w:rsidRDefault="008E61F1">
            <w:pPr>
              <w:spacing w:line="250" w:lineRule="auto"/>
            </w:pPr>
            <w:r>
              <w:rPr>
                <w:b/>
                <w:bCs/>
                <w:color w:val="1F3864"/>
                <w:sz w:val="18"/>
                <w:szCs w:val="18"/>
              </w:rPr>
              <w:t>Architectural impact</w:t>
            </w:r>
          </w:p>
        </w:tc>
      </w:tr>
      <w:tr w:rsidR="007608D1" w14:paraId="6490518F"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B8D0EE0" w14:textId="77777777" w:rsidR="007608D1" w:rsidRDefault="008E61F1">
            <w:pPr>
              <w:spacing w:line="250" w:lineRule="auto"/>
            </w:pPr>
            <w:r>
              <w:rPr>
                <w:b/>
                <w:bCs/>
                <w:sz w:val="18"/>
                <w:szCs w:val="18"/>
              </w:rPr>
              <w:t>C-1</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D808868" w14:textId="77777777" w:rsidR="007608D1" w:rsidRDefault="008E61F1">
            <w:pPr>
              <w:spacing w:line="250" w:lineRule="auto"/>
            </w:pPr>
            <w:r>
              <w:rPr>
                <w:sz w:val="18"/>
                <w:szCs w:val="18"/>
              </w:rPr>
              <w:t>Intermittent or zero connectivity; visits happen in network dead zones.</w:t>
            </w:r>
          </w:p>
        </w:tc>
        <w:tc>
          <w:tcPr>
            <w:tcW w:w="5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6FDE03C" w14:textId="77777777" w:rsidR="007608D1" w:rsidRDefault="008E61F1">
            <w:pPr>
              <w:spacing w:line="250" w:lineRule="auto"/>
            </w:pPr>
            <w:r>
              <w:rPr>
                <w:sz w:val="18"/>
                <w:szCs w:val="18"/>
              </w:rPr>
              <w:t>Offline-first client with local encrypted storage (</w:t>
            </w:r>
            <w:proofErr w:type="spellStart"/>
            <w:r>
              <w:rPr>
                <w:sz w:val="18"/>
                <w:szCs w:val="18"/>
              </w:rPr>
              <w:t>IndexedDB</w:t>
            </w:r>
            <w:proofErr w:type="spellEnd"/>
            <w:r>
              <w:rPr>
                <w:sz w:val="18"/>
                <w:szCs w:val="18"/>
              </w:rPr>
              <w:t>) and idempotent, queued background sync.</w:t>
            </w:r>
          </w:p>
        </w:tc>
      </w:tr>
      <w:tr w:rsidR="007608D1" w14:paraId="43B76572"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F95CD25" w14:textId="77777777" w:rsidR="007608D1" w:rsidRDefault="008E61F1">
            <w:pPr>
              <w:spacing w:line="250" w:lineRule="auto"/>
            </w:pPr>
            <w:r>
              <w:rPr>
                <w:b/>
                <w:bCs/>
                <w:sz w:val="18"/>
                <w:szCs w:val="18"/>
              </w:rPr>
              <w:t>C-2</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0EBB107" w14:textId="77777777" w:rsidR="007608D1" w:rsidRDefault="008E61F1">
            <w:pPr>
              <w:spacing w:line="250" w:lineRule="auto"/>
            </w:pPr>
            <w:r>
              <w:rPr>
                <w:sz w:val="18"/>
                <w:szCs w:val="18"/>
              </w:rPr>
              <w:t>Highly sensitive maternal health data.</w:t>
            </w:r>
          </w:p>
        </w:tc>
        <w:tc>
          <w:tcPr>
            <w:tcW w:w="5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CF30FF0" w14:textId="77777777" w:rsidR="007608D1" w:rsidRDefault="008E61F1">
            <w:pPr>
              <w:spacing w:line="250" w:lineRule="auto"/>
            </w:pPr>
            <w:r>
              <w:rPr>
                <w:sz w:val="18"/>
                <w:szCs w:val="18"/>
              </w:rPr>
              <w:t>Strict role-based access control (RBAC), explicit digital consent records, AES-256 at rest, TLS 1.3 in transit, immutable audit log.</w:t>
            </w:r>
          </w:p>
        </w:tc>
      </w:tr>
      <w:tr w:rsidR="007608D1" w14:paraId="5D232F27"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DBBA426" w14:textId="77777777" w:rsidR="007608D1" w:rsidRDefault="008E61F1">
            <w:pPr>
              <w:spacing w:line="250" w:lineRule="auto"/>
            </w:pPr>
            <w:r>
              <w:rPr>
                <w:b/>
                <w:bCs/>
                <w:sz w:val="18"/>
                <w:szCs w:val="18"/>
              </w:rPr>
              <w:t>C-3</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295288F" w14:textId="77777777" w:rsidR="007608D1" w:rsidRDefault="008E61F1">
            <w:pPr>
              <w:spacing w:line="250" w:lineRule="auto"/>
            </w:pPr>
            <w:r>
              <w:rPr>
                <w:sz w:val="18"/>
                <w:szCs w:val="18"/>
              </w:rPr>
              <w:t>Restricted NGO budgets; grant funding and no in-house DevOps.</w:t>
            </w:r>
          </w:p>
        </w:tc>
        <w:tc>
          <w:tcPr>
            <w:tcW w:w="5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F41DF60" w14:textId="77777777" w:rsidR="007608D1" w:rsidRDefault="008E61F1">
            <w:pPr>
              <w:spacing w:line="250" w:lineRule="auto"/>
            </w:pPr>
            <w:r>
              <w:rPr>
                <w:sz w:val="18"/>
                <w:szCs w:val="18"/>
              </w:rPr>
              <w:t>Modular monolith on low-cost compute (one small VM or container) using open-source components.</w:t>
            </w:r>
          </w:p>
        </w:tc>
      </w:tr>
      <w:tr w:rsidR="007608D1" w14:paraId="1A44078E"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9D4DDBC" w14:textId="77777777" w:rsidR="007608D1" w:rsidRDefault="008E61F1">
            <w:pPr>
              <w:spacing w:line="250" w:lineRule="auto"/>
            </w:pPr>
            <w:r>
              <w:rPr>
                <w:b/>
                <w:bCs/>
                <w:sz w:val="18"/>
                <w:szCs w:val="18"/>
              </w:rPr>
              <w:t>C-4</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64B44B8" w14:textId="77777777" w:rsidR="007608D1" w:rsidRDefault="008E61F1">
            <w:pPr>
              <w:spacing w:line="250" w:lineRule="auto"/>
            </w:pPr>
            <w:r>
              <w:rPr>
                <w:sz w:val="18"/>
                <w:szCs w:val="18"/>
              </w:rPr>
              <w:t>Variable digital literacy; workers are skilled but are not doctors or advanced users.</w:t>
            </w:r>
          </w:p>
        </w:tc>
        <w:tc>
          <w:tcPr>
            <w:tcW w:w="5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098355C" w14:textId="77777777" w:rsidR="007608D1" w:rsidRDefault="008E61F1">
            <w:pPr>
              <w:spacing w:line="250" w:lineRule="auto"/>
            </w:pPr>
            <w:r>
              <w:rPr>
                <w:sz w:val="18"/>
                <w:szCs w:val="18"/>
              </w:rPr>
              <w:t>High-contrast UI, large touch targets, simple terminology, guided wizards and no diagnostic jargon.</w:t>
            </w:r>
          </w:p>
        </w:tc>
      </w:tr>
      <w:tr w:rsidR="007608D1" w14:paraId="0CFD7D9A"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EE29340" w14:textId="77777777" w:rsidR="007608D1" w:rsidRDefault="008E61F1">
            <w:pPr>
              <w:spacing w:line="250" w:lineRule="auto"/>
            </w:pPr>
            <w:r>
              <w:rPr>
                <w:b/>
                <w:bCs/>
                <w:sz w:val="18"/>
                <w:szCs w:val="18"/>
              </w:rPr>
              <w:t>C-5</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537CEBA" w14:textId="77777777" w:rsidR="007608D1" w:rsidRDefault="008E61F1">
            <w:pPr>
              <w:spacing w:line="250" w:lineRule="auto"/>
            </w:pPr>
            <w:r>
              <w:rPr>
                <w:sz w:val="18"/>
                <w:szCs w:val="18"/>
              </w:rPr>
              <w:t>Many beneficiaries have no formal national ID (Aadhaar or Voter ID).</w:t>
            </w:r>
          </w:p>
        </w:tc>
        <w:tc>
          <w:tcPr>
            <w:tcW w:w="5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9026C32" w14:textId="77777777" w:rsidR="007608D1" w:rsidRDefault="008E61F1">
            <w:pPr>
              <w:spacing w:line="250" w:lineRule="auto"/>
            </w:pPr>
            <w:r>
              <w:rPr>
                <w:sz w:val="18"/>
                <w:szCs w:val="18"/>
              </w:rPr>
              <w:t>Composite fuzzy matching on mother’s name, age, village hamlet, husband’s name and phone number.</w:t>
            </w:r>
          </w:p>
        </w:tc>
      </w:tr>
      <w:tr w:rsidR="007608D1" w14:paraId="1CB0BEEE"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3C842B3" w14:textId="77777777" w:rsidR="007608D1" w:rsidRDefault="008E61F1">
            <w:pPr>
              <w:spacing w:line="250" w:lineRule="auto"/>
            </w:pPr>
            <w:r>
              <w:rPr>
                <w:b/>
                <w:bCs/>
                <w:sz w:val="18"/>
                <w:szCs w:val="18"/>
              </w:rPr>
              <w:t>C-6</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4B3D159" w14:textId="77777777" w:rsidR="007608D1" w:rsidRDefault="008E61F1">
            <w:pPr>
              <w:spacing w:line="250" w:lineRule="auto"/>
            </w:pPr>
            <w:r>
              <w:rPr>
                <w:sz w:val="18"/>
                <w:szCs w:val="18"/>
              </w:rPr>
              <w:t>Clinical data is estimated; the last menstrual period (LMP) and expected delivery date (EDD) are often approximate.</w:t>
            </w:r>
          </w:p>
        </w:tc>
        <w:tc>
          <w:tcPr>
            <w:tcW w:w="5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1733B24" w14:textId="77777777" w:rsidR="007608D1" w:rsidRDefault="008E61F1">
            <w:pPr>
              <w:spacing w:line="250" w:lineRule="auto"/>
            </w:pPr>
            <w:r>
              <w:rPr>
                <w:sz w:val="18"/>
                <w:szCs w:val="18"/>
              </w:rPr>
              <w:t>An ‘estimated’ flag on the EDD and non-destructive updates that preserve history.</w:t>
            </w:r>
          </w:p>
        </w:tc>
      </w:tr>
      <w:tr w:rsidR="007608D1" w14:paraId="3E0AD164"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39964B0" w14:textId="77777777" w:rsidR="007608D1" w:rsidRDefault="008E61F1">
            <w:pPr>
              <w:spacing w:line="250" w:lineRule="auto"/>
            </w:pPr>
            <w:r>
              <w:rPr>
                <w:b/>
                <w:bCs/>
                <w:sz w:val="18"/>
                <w:szCs w:val="18"/>
              </w:rPr>
              <w:t>C-7</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EB87E90" w14:textId="77777777" w:rsidR="007608D1" w:rsidRDefault="008E61F1">
            <w:pPr>
              <w:spacing w:line="250" w:lineRule="auto"/>
            </w:pPr>
            <w:r>
              <w:rPr>
                <w:sz w:val="18"/>
                <w:szCs w:val="18"/>
              </w:rPr>
              <w:t>Each NGO manages its own beneficiaries and workforce.</w:t>
            </w:r>
          </w:p>
        </w:tc>
        <w:tc>
          <w:tcPr>
            <w:tcW w:w="5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6DC5738" w14:textId="77777777" w:rsidR="007608D1" w:rsidRDefault="008E61F1">
            <w:pPr>
              <w:spacing w:line="250" w:lineRule="auto"/>
            </w:pPr>
            <w:r>
              <w:rPr>
                <w:sz w:val="18"/>
                <w:szCs w:val="18"/>
              </w:rPr>
              <w:t>Strict tenant isolation; no cross-NGO data sharing in this release.</w:t>
            </w:r>
          </w:p>
        </w:tc>
      </w:tr>
    </w:tbl>
    <w:p w14:paraId="400FBF32" w14:textId="77777777" w:rsidR="007608D1" w:rsidRDefault="007608D1">
      <w:pPr>
        <w:spacing w:after="120"/>
      </w:pPr>
    </w:p>
    <w:p w14:paraId="3726C126" w14:textId="77777777" w:rsidR="007608D1" w:rsidRDefault="008E61F1">
      <w:pPr>
        <w:pStyle w:val="Heading2"/>
      </w:pPr>
      <w:bookmarkStart w:id="21" w:name="_Toc243138307"/>
      <w:bookmarkStart w:id="22" w:name="_Toc243142039"/>
      <w:bookmarkStart w:id="23" w:name="_Toc243143451"/>
      <w:r>
        <w:t>2.5 Assumptions</w:t>
      </w:r>
      <w:bookmarkEnd w:id="21"/>
      <w:bookmarkEnd w:id="22"/>
      <w:bookmarkEnd w:id="23"/>
    </w:p>
    <w:p w14:paraId="64CC9C6E" w14:textId="77777777" w:rsidR="007608D1" w:rsidRDefault="008E61F1">
      <w:pPr>
        <w:keepNext/>
        <w:spacing w:after="120" w:line="276" w:lineRule="auto"/>
      </w:pPr>
      <w:r>
        <w:t>Assumptions are statements the design relies on but that have not been independently confirmed. The last column shows what would have to change if an assumption proved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4360"/>
      </w:tblGrid>
      <w:tr w:rsidR="007608D1" w14:paraId="69FB3F42" w14:textId="77777777">
        <w:trPr>
          <w:cantSplit/>
          <w:tblHeader/>
        </w:trPr>
        <w:tc>
          <w:tcPr>
            <w:tcW w:w="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189A08B2" w14:textId="77777777" w:rsidR="007608D1" w:rsidRDefault="008E61F1">
            <w:pPr>
              <w:spacing w:line="250" w:lineRule="auto"/>
            </w:pPr>
            <w:r>
              <w:rPr>
                <w:b/>
                <w:bCs/>
                <w:color w:val="1F3864"/>
                <w:sz w:val="18"/>
                <w:szCs w:val="18"/>
              </w:rPr>
              <w:t>ID</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684C5B3F" w14:textId="77777777" w:rsidR="007608D1" w:rsidRDefault="008E61F1">
            <w:pPr>
              <w:spacing w:line="250" w:lineRule="auto"/>
            </w:pPr>
            <w:r>
              <w:rPr>
                <w:b/>
                <w:bCs/>
                <w:color w:val="1F3864"/>
                <w:sz w:val="18"/>
                <w:szCs w:val="18"/>
              </w:rPr>
              <w:t>Assumption</w:t>
            </w:r>
          </w:p>
        </w:tc>
        <w:tc>
          <w:tcPr>
            <w:tcW w:w="43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54555DC5" w14:textId="77777777" w:rsidR="007608D1" w:rsidRDefault="008E61F1">
            <w:pPr>
              <w:spacing w:line="250" w:lineRule="auto"/>
            </w:pPr>
            <w:r>
              <w:rPr>
                <w:b/>
                <w:bCs/>
                <w:color w:val="1F3864"/>
                <w:sz w:val="18"/>
                <w:szCs w:val="18"/>
              </w:rPr>
              <w:t>Impact if wrong</w:t>
            </w:r>
          </w:p>
        </w:tc>
      </w:tr>
      <w:tr w:rsidR="007608D1" w14:paraId="1A42BB26"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6B6A802" w14:textId="77777777" w:rsidR="007608D1" w:rsidRDefault="008E61F1">
            <w:pPr>
              <w:spacing w:line="250" w:lineRule="auto"/>
            </w:pPr>
            <w:r>
              <w:rPr>
                <w:b/>
                <w:bCs/>
                <w:sz w:val="18"/>
                <w:szCs w:val="18"/>
              </w:rPr>
              <w:t>A-1</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8583730" w14:textId="77777777" w:rsidR="007608D1" w:rsidRDefault="008E61F1">
            <w:pPr>
              <w:spacing w:line="250" w:lineRule="auto"/>
            </w:pPr>
            <w:r>
              <w:rPr>
                <w:sz w:val="18"/>
                <w:szCs w:val="18"/>
              </w:rPr>
              <w:t>Workers visit rural homes and centres with long periods of zero connectivity.</w:t>
            </w:r>
          </w:p>
        </w:tc>
        <w:tc>
          <w:tcPr>
            <w:tcW w:w="4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B49D37A" w14:textId="77777777" w:rsidR="007608D1" w:rsidRDefault="008E61F1">
            <w:pPr>
              <w:spacing w:line="250" w:lineRule="auto"/>
            </w:pPr>
            <w:r>
              <w:rPr>
                <w:sz w:val="18"/>
                <w:szCs w:val="18"/>
              </w:rPr>
              <w:t>If always online, offline sync could be dropped; field reality still demands offline-first.</w:t>
            </w:r>
          </w:p>
        </w:tc>
      </w:tr>
      <w:tr w:rsidR="007608D1" w14:paraId="29ECB62C"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D1273C1" w14:textId="77777777" w:rsidR="007608D1" w:rsidRDefault="008E61F1">
            <w:pPr>
              <w:spacing w:line="250" w:lineRule="auto"/>
            </w:pPr>
            <w:r>
              <w:rPr>
                <w:b/>
                <w:bCs/>
                <w:sz w:val="18"/>
                <w:szCs w:val="18"/>
              </w:rPr>
              <w:t>A-2</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7EF6984" w14:textId="77777777" w:rsidR="007608D1" w:rsidRDefault="008E61F1">
            <w:pPr>
              <w:spacing w:line="250" w:lineRule="auto"/>
            </w:pPr>
            <w:r>
              <w:rPr>
                <w:sz w:val="18"/>
                <w:szCs w:val="18"/>
              </w:rPr>
              <w:t>Workers can take basic measurements (weight, BP, digital haemoglobin) and check visible signs, but have no clinical training.</w:t>
            </w:r>
          </w:p>
        </w:tc>
        <w:tc>
          <w:tcPr>
            <w:tcW w:w="4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6AF9B7C" w14:textId="77777777" w:rsidR="007608D1" w:rsidRDefault="008E61F1">
            <w:pPr>
              <w:spacing w:line="250" w:lineRule="auto"/>
            </w:pPr>
            <w:r>
              <w:rPr>
                <w:sz w:val="18"/>
                <w:szCs w:val="18"/>
              </w:rPr>
              <w:t>If workers were certified practitioners, assessment schemas would expand to clinical codes and staging.</w:t>
            </w:r>
          </w:p>
        </w:tc>
      </w:tr>
      <w:tr w:rsidR="007608D1" w14:paraId="6630C2C1"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9156C74" w14:textId="77777777" w:rsidR="007608D1" w:rsidRDefault="008E61F1">
            <w:pPr>
              <w:spacing w:line="250" w:lineRule="auto"/>
            </w:pPr>
            <w:r>
              <w:rPr>
                <w:b/>
                <w:bCs/>
                <w:sz w:val="18"/>
                <w:szCs w:val="18"/>
              </w:rPr>
              <w:t>A-3</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5EEA05E" w14:textId="77777777" w:rsidR="007608D1" w:rsidRDefault="008E61F1">
            <w:pPr>
              <w:spacing w:line="250" w:lineRule="auto"/>
            </w:pPr>
            <w:r>
              <w:rPr>
                <w:sz w:val="18"/>
                <w:szCs w:val="18"/>
              </w:rPr>
              <w:t>Each NGO keeps an isolated beneficiary database; no cross-organisation linking is needed.</w:t>
            </w:r>
          </w:p>
        </w:tc>
        <w:tc>
          <w:tcPr>
            <w:tcW w:w="4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E8B044C" w14:textId="77777777" w:rsidR="007608D1" w:rsidRDefault="008E61F1">
            <w:pPr>
              <w:spacing w:line="250" w:lineRule="auto"/>
            </w:pPr>
            <w:r>
              <w:rPr>
                <w:sz w:val="18"/>
                <w:szCs w:val="18"/>
              </w:rPr>
              <w:t>Federation would need a secure identity exchange and a federated tenant privacy framework.</w:t>
            </w:r>
          </w:p>
        </w:tc>
      </w:tr>
      <w:tr w:rsidR="007608D1" w14:paraId="571B28F8"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7AC5CB9" w14:textId="77777777" w:rsidR="007608D1" w:rsidRDefault="008E61F1">
            <w:pPr>
              <w:spacing w:line="250" w:lineRule="auto"/>
            </w:pPr>
            <w:r>
              <w:rPr>
                <w:b/>
                <w:bCs/>
                <w:sz w:val="18"/>
                <w:szCs w:val="18"/>
              </w:rPr>
              <w:t>A-4</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A6E13A7" w14:textId="77777777" w:rsidR="007608D1" w:rsidRDefault="008E61F1">
            <w:pPr>
              <w:spacing w:line="250" w:lineRule="auto"/>
            </w:pPr>
            <w:r>
              <w:rPr>
                <w:sz w:val="18"/>
                <w:szCs w:val="18"/>
              </w:rPr>
              <w:t>Verbal or signed consent is collected and documented before any data is entered.</w:t>
            </w:r>
          </w:p>
        </w:tc>
        <w:tc>
          <w:tcPr>
            <w:tcW w:w="4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BF4BD9D" w14:textId="77777777" w:rsidR="007608D1" w:rsidRDefault="008E61F1">
            <w:pPr>
              <w:spacing w:line="250" w:lineRule="auto"/>
            </w:pPr>
            <w:r>
              <w:rPr>
                <w:sz w:val="18"/>
                <w:szCs w:val="18"/>
              </w:rPr>
              <w:t>If consent were waived (for example in a public health emergency), registration would bypass the consent gate.</w:t>
            </w:r>
          </w:p>
        </w:tc>
      </w:tr>
      <w:tr w:rsidR="007608D1" w14:paraId="091DA0B6"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7FF9260" w14:textId="77777777" w:rsidR="007608D1" w:rsidRDefault="008E61F1">
            <w:pPr>
              <w:spacing w:line="250" w:lineRule="auto"/>
            </w:pPr>
            <w:r>
              <w:rPr>
                <w:b/>
                <w:bCs/>
                <w:sz w:val="18"/>
                <w:szCs w:val="18"/>
              </w:rPr>
              <w:lastRenderedPageBreak/>
              <w:t>A-5</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29F5660" w14:textId="77777777" w:rsidR="007608D1" w:rsidRDefault="008E61F1">
            <w:pPr>
              <w:spacing w:line="250" w:lineRule="auto"/>
            </w:pPr>
            <w:r>
              <w:rPr>
                <w:sz w:val="18"/>
                <w:szCs w:val="18"/>
              </w:rPr>
              <w:t>Every pregnancy has an EDD, confirmed or estimated.</w:t>
            </w:r>
          </w:p>
        </w:tc>
        <w:tc>
          <w:tcPr>
            <w:tcW w:w="4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5C17120" w14:textId="77777777" w:rsidR="007608D1" w:rsidRDefault="008E61F1">
            <w:pPr>
              <w:spacing w:line="250" w:lineRule="auto"/>
            </w:pPr>
            <w:r>
              <w:rPr>
                <w:sz w:val="18"/>
                <w:szCs w:val="18"/>
              </w:rPr>
              <w:t>If the EDD is unknown, the scheduler needs a ‘gestational age unknown’ state with manual scheduling.</w:t>
            </w:r>
          </w:p>
        </w:tc>
      </w:tr>
      <w:tr w:rsidR="007608D1" w14:paraId="13D98067"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0AB0F8D" w14:textId="77777777" w:rsidR="007608D1" w:rsidRDefault="008E61F1">
            <w:pPr>
              <w:spacing w:line="250" w:lineRule="auto"/>
            </w:pPr>
            <w:r>
              <w:rPr>
                <w:b/>
                <w:bCs/>
                <w:sz w:val="18"/>
                <w:szCs w:val="18"/>
              </w:rPr>
              <w:t>A-6</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D807F38" w14:textId="77777777" w:rsidR="007608D1" w:rsidRDefault="008E61F1">
            <w:pPr>
              <w:spacing w:line="250" w:lineRule="auto"/>
            </w:pPr>
            <w:r>
              <w:rPr>
                <w:sz w:val="18"/>
                <w:szCs w:val="18"/>
              </w:rPr>
              <w:t>Government ID may be missing; deduplication relies on composite demographic matching.</w:t>
            </w:r>
          </w:p>
        </w:tc>
        <w:tc>
          <w:tcPr>
            <w:tcW w:w="4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59D6FDE" w14:textId="77777777" w:rsidR="007608D1" w:rsidRDefault="008E61F1">
            <w:pPr>
              <w:spacing w:line="250" w:lineRule="auto"/>
            </w:pPr>
            <w:r>
              <w:rPr>
                <w:sz w:val="18"/>
                <w:szCs w:val="18"/>
              </w:rPr>
              <w:t>If a universal ID were available, fuzzy matching could be replaced by exact lookup.</w:t>
            </w:r>
          </w:p>
        </w:tc>
      </w:tr>
      <w:tr w:rsidR="007608D1" w14:paraId="1EAAAB2E"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A1FA059" w14:textId="77777777" w:rsidR="007608D1" w:rsidRDefault="008E61F1">
            <w:pPr>
              <w:spacing w:line="250" w:lineRule="auto"/>
            </w:pPr>
            <w:r>
              <w:rPr>
                <w:b/>
                <w:bCs/>
                <w:sz w:val="18"/>
                <w:szCs w:val="18"/>
              </w:rPr>
              <w:t>A-7</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A574143" w14:textId="77777777" w:rsidR="007608D1" w:rsidRDefault="008E61F1">
            <w:pPr>
              <w:spacing w:line="250" w:lineRule="auto"/>
            </w:pPr>
            <w:r>
              <w:rPr>
                <w:sz w:val="18"/>
                <w:szCs w:val="18"/>
              </w:rPr>
              <w:t>Referrals happen outside the system; the system records referral details only.</w:t>
            </w:r>
          </w:p>
        </w:tc>
        <w:tc>
          <w:tcPr>
            <w:tcW w:w="4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06F7365" w14:textId="77777777" w:rsidR="007608D1" w:rsidRDefault="008E61F1">
            <w:pPr>
              <w:spacing w:line="250" w:lineRule="auto"/>
            </w:pPr>
            <w:r>
              <w:rPr>
                <w:sz w:val="18"/>
                <w:szCs w:val="18"/>
              </w:rPr>
              <w:t>Direct hospital integration would need FHIR/HL7 interfaces and two-way intake APIs.</w:t>
            </w:r>
          </w:p>
        </w:tc>
      </w:tr>
      <w:tr w:rsidR="007608D1" w14:paraId="69383DCE"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475D41D" w14:textId="77777777" w:rsidR="007608D1" w:rsidRDefault="008E61F1">
            <w:pPr>
              <w:spacing w:line="250" w:lineRule="auto"/>
            </w:pPr>
            <w:r>
              <w:rPr>
                <w:b/>
                <w:bCs/>
                <w:sz w:val="18"/>
                <w:szCs w:val="18"/>
              </w:rPr>
              <w:t>A-8</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7570C31" w14:textId="77777777" w:rsidR="007608D1" w:rsidRDefault="008E61F1">
            <w:pPr>
              <w:spacing w:line="250" w:lineRule="auto"/>
            </w:pPr>
            <w:r>
              <w:rPr>
                <w:sz w:val="18"/>
                <w:szCs w:val="18"/>
              </w:rPr>
              <w:t>Workers use budget Android 9+ smartphones or tablets with modern browsers.</w:t>
            </w:r>
          </w:p>
        </w:tc>
        <w:tc>
          <w:tcPr>
            <w:tcW w:w="4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17B7B5C" w14:textId="77777777" w:rsidR="007608D1" w:rsidRDefault="008E61F1">
            <w:pPr>
              <w:spacing w:line="250" w:lineRule="auto"/>
            </w:pPr>
            <w:r>
              <w:rPr>
                <w:sz w:val="18"/>
                <w:szCs w:val="18"/>
              </w:rPr>
              <w:t>Legacy phones would need an SMS/USSD fallback alongside the PWA.</w:t>
            </w:r>
          </w:p>
        </w:tc>
      </w:tr>
      <w:tr w:rsidR="007608D1" w14:paraId="50C2C0A9"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DA7E952" w14:textId="77777777" w:rsidR="007608D1" w:rsidRDefault="008E61F1">
            <w:pPr>
              <w:spacing w:line="250" w:lineRule="auto"/>
            </w:pPr>
            <w:r>
              <w:rPr>
                <w:b/>
                <w:bCs/>
                <w:sz w:val="18"/>
                <w:szCs w:val="18"/>
              </w:rPr>
              <w:t>A-9</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DAEAE55" w14:textId="77777777" w:rsidR="007608D1" w:rsidRDefault="008E61F1">
            <w:pPr>
              <w:spacing w:line="250" w:lineRule="auto"/>
            </w:pPr>
            <w:r>
              <w:rPr>
                <w:sz w:val="18"/>
                <w:szCs w:val="18"/>
              </w:rPr>
              <w:t>An external Medical Advisor defines the antenatal schedule, risk-sign checklist and alert ranges.</w:t>
            </w:r>
          </w:p>
        </w:tc>
        <w:tc>
          <w:tcPr>
            <w:tcW w:w="4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162A78E" w14:textId="77777777" w:rsidR="007608D1" w:rsidRDefault="008E61F1">
            <w:pPr>
              <w:spacing w:line="250" w:lineRule="auto"/>
            </w:pPr>
            <w:r>
              <w:rPr>
                <w:sz w:val="18"/>
                <w:szCs w:val="18"/>
              </w:rPr>
              <w:t>Otherwise each NGO would need custom schedule-authoring tools.</w:t>
            </w:r>
          </w:p>
        </w:tc>
      </w:tr>
      <w:tr w:rsidR="007608D1" w14:paraId="5B18F9C1"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A65F793" w14:textId="77777777" w:rsidR="007608D1" w:rsidRDefault="008E61F1">
            <w:pPr>
              <w:spacing w:line="250" w:lineRule="auto"/>
            </w:pPr>
            <w:r>
              <w:rPr>
                <w:b/>
                <w:bCs/>
                <w:sz w:val="18"/>
                <w:szCs w:val="18"/>
              </w:rPr>
              <w:t>A-10</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4D796A0" w14:textId="326E8157" w:rsidR="007608D1" w:rsidRDefault="008E61F1">
            <w:pPr>
              <w:spacing w:line="250" w:lineRule="auto"/>
            </w:pPr>
            <w:r>
              <w:rPr>
                <w:sz w:val="18"/>
                <w:szCs w:val="18"/>
              </w:rPr>
              <w:t>Initial scale is 5</w:t>
            </w:r>
            <w:r w:rsidR="00401D04">
              <w:rPr>
                <w:sz w:val="18"/>
                <w:szCs w:val="18"/>
              </w:rPr>
              <w:t>-</w:t>
            </w:r>
            <w:r>
              <w:rPr>
                <w:sz w:val="18"/>
                <w:szCs w:val="18"/>
              </w:rPr>
              <w:t>50 active workers and a few thousand active pregnancies per NGO tenant.</w:t>
            </w:r>
          </w:p>
        </w:tc>
        <w:tc>
          <w:tcPr>
            <w:tcW w:w="43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DBA31E5" w14:textId="77777777" w:rsidR="007608D1" w:rsidRDefault="008E61F1">
            <w:pPr>
              <w:spacing w:line="250" w:lineRule="auto"/>
            </w:pPr>
            <w:r>
              <w:rPr>
                <w:sz w:val="18"/>
                <w:szCs w:val="18"/>
              </w:rPr>
              <w:t>Nationwide scale would require microservices, Kafka streaming and sharding immediately.</w:t>
            </w:r>
          </w:p>
        </w:tc>
      </w:tr>
    </w:tbl>
    <w:p w14:paraId="6832399A" w14:textId="77777777" w:rsidR="007608D1" w:rsidRDefault="007608D1">
      <w:pPr>
        <w:spacing w:after="120"/>
      </w:pPr>
    </w:p>
    <w:p w14:paraId="11EF874C" w14:textId="6224091F" w:rsidR="007608D1" w:rsidRDefault="008E61F1">
      <w:pPr>
        <w:pStyle w:val="Heading2"/>
      </w:pPr>
      <w:bookmarkStart w:id="24" w:name="_Toc243138309"/>
      <w:bookmarkStart w:id="25" w:name="_Toc243142040"/>
      <w:bookmarkStart w:id="26" w:name="_Toc243143452"/>
      <w:r>
        <w:t>2.</w:t>
      </w:r>
      <w:r w:rsidR="00DA3A6D">
        <w:t xml:space="preserve">6 </w:t>
      </w:r>
      <w:r>
        <w:t>Unresolved questions</w:t>
      </w:r>
      <w:bookmarkEnd w:id="24"/>
      <w:bookmarkEnd w:id="25"/>
      <w:bookmarkEnd w:id="26"/>
    </w:p>
    <w:p w14:paraId="2D2626CF" w14:textId="77777777" w:rsidR="007608D1" w:rsidRDefault="008E61F1">
      <w:pPr>
        <w:keepNext/>
        <w:spacing w:after="120" w:line="276" w:lineRule="auto"/>
      </w:pPr>
      <w:r>
        <w:t>The nine questions below are shared team items awaiting confirmation from partner NGOs and the medical advisor. Until they are answered, the design follows the interim default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5160"/>
      </w:tblGrid>
      <w:tr w:rsidR="007608D1" w14:paraId="5381FCFB" w14:textId="77777777">
        <w:trPr>
          <w:cantSplit/>
          <w:tblHeader/>
        </w:trPr>
        <w:tc>
          <w:tcPr>
            <w:tcW w:w="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2BAB8F85" w14:textId="77777777" w:rsidR="007608D1" w:rsidRDefault="008E61F1">
            <w:pPr>
              <w:spacing w:line="250" w:lineRule="auto"/>
            </w:pPr>
            <w:r>
              <w:rPr>
                <w:b/>
                <w:bCs/>
                <w:color w:val="1F3864"/>
                <w:sz w:val="18"/>
                <w:szCs w:val="18"/>
              </w:rPr>
              <w:t>ID</w:t>
            </w:r>
          </w:p>
        </w:tc>
        <w:tc>
          <w:tcPr>
            <w:tcW w:w="3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6FAD9D42" w14:textId="77777777" w:rsidR="007608D1" w:rsidRDefault="008E61F1">
            <w:pPr>
              <w:spacing w:line="250" w:lineRule="auto"/>
            </w:pPr>
            <w:r>
              <w:rPr>
                <w:b/>
                <w:bCs/>
                <w:color w:val="1F3864"/>
                <w:sz w:val="18"/>
                <w:szCs w:val="18"/>
              </w:rPr>
              <w:t>Question</w:t>
            </w:r>
          </w:p>
        </w:tc>
        <w:tc>
          <w:tcPr>
            <w:tcW w:w="51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7276D2CD" w14:textId="77777777" w:rsidR="007608D1" w:rsidRDefault="008E61F1">
            <w:pPr>
              <w:spacing w:line="250" w:lineRule="auto"/>
            </w:pPr>
            <w:r>
              <w:rPr>
                <w:b/>
                <w:bCs/>
                <w:color w:val="1F3864"/>
                <w:sz w:val="18"/>
                <w:szCs w:val="18"/>
              </w:rPr>
              <w:t>Interim working default</w:t>
            </w:r>
          </w:p>
        </w:tc>
      </w:tr>
      <w:tr w:rsidR="007608D1" w14:paraId="0C387919"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CD3026C" w14:textId="77777777" w:rsidR="007608D1" w:rsidRDefault="008E61F1">
            <w:pPr>
              <w:spacing w:line="250" w:lineRule="auto"/>
            </w:pPr>
            <w:r>
              <w:rPr>
                <w:b/>
                <w:bCs/>
                <w:sz w:val="18"/>
                <w:szCs w:val="18"/>
              </w:rPr>
              <w:t>Q-1</w:t>
            </w:r>
          </w:p>
        </w:tc>
        <w:tc>
          <w:tcPr>
            <w:tcW w:w="3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610CFE4" w14:textId="77777777" w:rsidR="007608D1" w:rsidRDefault="008E61F1">
            <w:pPr>
              <w:spacing w:line="250" w:lineRule="auto"/>
            </w:pPr>
            <w:r>
              <w:rPr>
                <w:sz w:val="18"/>
                <w:szCs w:val="18"/>
              </w:rPr>
              <w:t>After delivery, is the newborn tracked or does the file close?</w:t>
            </w:r>
          </w:p>
        </w:tc>
        <w:tc>
          <w:tcPr>
            <w:tcW w:w="51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E040B75" w14:textId="77777777" w:rsidR="007608D1" w:rsidRDefault="008E61F1">
            <w:pPr>
              <w:spacing w:line="250" w:lineRule="auto"/>
            </w:pPr>
            <w:r>
              <w:rPr>
                <w:sz w:val="18"/>
                <w:szCs w:val="18"/>
              </w:rPr>
              <w:t>Close the pregnancy with a structured delivery outcome. Newborn tracking is reserved for a Phase 2 paediatric module.</w:t>
            </w:r>
          </w:p>
        </w:tc>
      </w:tr>
      <w:tr w:rsidR="007608D1" w14:paraId="15B69F55"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D8A75A4" w14:textId="77777777" w:rsidR="007608D1" w:rsidRDefault="008E61F1">
            <w:pPr>
              <w:spacing w:line="250" w:lineRule="auto"/>
            </w:pPr>
            <w:r>
              <w:rPr>
                <w:b/>
                <w:bCs/>
                <w:sz w:val="18"/>
                <w:szCs w:val="18"/>
              </w:rPr>
              <w:t>Q-2</w:t>
            </w:r>
          </w:p>
        </w:tc>
        <w:tc>
          <w:tcPr>
            <w:tcW w:w="3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3D0124E" w14:textId="77777777" w:rsidR="007608D1" w:rsidRDefault="008E61F1">
            <w:pPr>
              <w:spacing w:line="250" w:lineRule="auto"/>
            </w:pPr>
            <w:r>
              <w:rPr>
                <w:sz w:val="18"/>
                <w:szCs w:val="18"/>
              </w:rPr>
              <w:t>What are the data retention rules and how is the ‘right to be forgotten’ handled?</w:t>
            </w:r>
          </w:p>
        </w:tc>
        <w:tc>
          <w:tcPr>
            <w:tcW w:w="51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05B32C0" w14:textId="77777777" w:rsidR="007608D1" w:rsidRDefault="008E61F1">
            <w:pPr>
              <w:spacing w:line="250" w:lineRule="auto"/>
            </w:pPr>
            <w:r>
              <w:rPr>
                <w:sz w:val="18"/>
                <w:szCs w:val="18"/>
              </w:rPr>
              <w:t>Retain data under the NGO’s statutory policy. Consent withdrawal stops new entries and flags the profile for administrator review.</w:t>
            </w:r>
          </w:p>
        </w:tc>
      </w:tr>
      <w:tr w:rsidR="007608D1" w14:paraId="71B027DC"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A0B4078" w14:textId="77777777" w:rsidR="007608D1" w:rsidRDefault="008E61F1">
            <w:pPr>
              <w:spacing w:line="250" w:lineRule="auto"/>
            </w:pPr>
            <w:r>
              <w:rPr>
                <w:b/>
                <w:bCs/>
                <w:sz w:val="18"/>
                <w:szCs w:val="18"/>
              </w:rPr>
              <w:t>Q-3</w:t>
            </w:r>
          </w:p>
        </w:tc>
        <w:tc>
          <w:tcPr>
            <w:tcW w:w="3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CB50519" w14:textId="77777777" w:rsidR="007608D1" w:rsidRDefault="008E61F1">
            <w:pPr>
              <w:spacing w:line="250" w:lineRule="auto"/>
            </w:pPr>
            <w:r>
              <w:rPr>
                <w:sz w:val="18"/>
                <w:szCs w:val="18"/>
              </w:rPr>
              <w:t>Which vital signs belong on the assessment form?</w:t>
            </w:r>
          </w:p>
        </w:tc>
        <w:tc>
          <w:tcPr>
            <w:tcW w:w="51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7917131" w14:textId="77777777" w:rsidR="007608D1" w:rsidRDefault="008E61F1">
            <w:pPr>
              <w:spacing w:line="250" w:lineRule="auto"/>
            </w:pPr>
            <w:r>
              <w:rPr>
                <w:sz w:val="18"/>
                <w:szCs w:val="18"/>
              </w:rPr>
              <w:t>Fields load from configurable JSON checklists. The default WHO/Government of India checklist (Appendix A) is used until it is approved.</w:t>
            </w:r>
          </w:p>
        </w:tc>
      </w:tr>
      <w:tr w:rsidR="007608D1" w14:paraId="5E788232"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DF61292" w14:textId="77777777" w:rsidR="007608D1" w:rsidRDefault="008E61F1">
            <w:pPr>
              <w:spacing w:line="250" w:lineRule="auto"/>
            </w:pPr>
            <w:r>
              <w:rPr>
                <w:b/>
                <w:bCs/>
                <w:sz w:val="18"/>
                <w:szCs w:val="18"/>
              </w:rPr>
              <w:t>Q-4</w:t>
            </w:r>
          </w:p>
        </w:tc>
        <w:tc>
          <w:tcPr>
            <w:tcW w:w="3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4331107" w14:textId="77777777" w:rsidR="007608D1" w:rsidRDefault="008E61F1">
            <w:pPr>
              <w:spacing w:line="250" w:lineRule="auto"/>
            </w:pPr>
            <w:r>
              <w:rPr>
                <w:sz w:val="18"/>
                <w:szCs w:val="18"/>
              </w:rPr>
              <w:t>How are pregnancy loss, stillbirth and migration recorded?</w:t>
            </w:r>
          </w:p>
        </w:tc>
        <w:tc>
          <w:tcPr>
            <w:tcW w:w="51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62116E8" w14:textId="77777777" w:rsidR="007608D1" w:rsidRDefault="008E61F1">
            <w:pPr>
              <w:spacing w:line="250" w:lineRule="auto"/>
            </w:pPr>
            <w:r>
              <w:rPr>
                <w:sz w:val="18"/>
                <w:szCs w:val="18"/>
              </w:rPr>
              <w:t>Neutral outcome values with an optional confidential note; no stigmatising terms.</w:t>
            </w:r>
          </w:p>
        </w:tc>
      </w:tr>
      <w:tr w:rsidR="007608D1" w14:paraId="4D992755"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0278FAE" w14:textId="77777777" w:rsidR="007608D1" w:rsidRDefault="008E61F1">
            <w:pPr>
              <w:spacing w:line="250" w:lineRule="auto"/>
            </w:pPr>
            <w:r>
              <w:rPr>
                <w:b/>
                <w:bCs/>
                <w:sz w:val="18"/>
                <w:szCs w:val="18"/>
              </w:rPr>
              <w:t>Q-5</w:t>
            </w:r>
          </w:p>
        </w:tc>
        <w:tc>
          <w:tcPr>
            <w:tcW w:w="3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8BFE60C" w14:textId="77777777" w:rsidR="007608D1" w:rsidRDefault="008E61F1">
            <w:pPr>
              <w:spacing w:line="250" w:lineRule="auto"/>
            </w:pPr>
            <w:r>
              <w:rPr>
                <w:sz w:val="18"/>
                <w:szCs w:val="18"/>
              </w:rPr>
              <w:t>Can a mother view or edit her own file?</w:t>
            </w:r>
          </w:p>
        </w:tc>
        <w:tc>
          <w:tcPr>
            <w:tcW w:w="51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4E91A0D" w14:textId="77777777" w:rsidR="007608D1" w:rsidRDefault="008E61F1">
            <w:pPr>
              <w:spacing w:line="250" w:lineRule="auto"/>
            </w:pPr>
            <w:r>
              <w:rPr>
                <w:sz w:val="18"/>
                <w:szCs w:val="18"/>
              </w:rPr>
              <w:t>Not in this version, to protect privacy on shared village devices. Workers make audited corrections on verbal request.</w:t>
            </w:r>
          </w:p>
        </w:tc>
      </w:tr>
      <w:tr w:rsidR="007608D1" w14:paraId="35D785DF"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786D414" w14:textId="77777777" w:rsidR="007608D1" w:rsidRDefault="008E61F1">
            <w:pPr>
              <w:spacing w:line="250" w:lineRule="auto"/>
            </w:pPr>
            <w:r>
              <w:rPr>
                <w:b/>
                <w:bCs/>
                <w:sz w:val="18"/>
                <w:szCs w:val="18"/>
              </w:rPr>
              <w:t>Q-6</w:t>
            </w:r>
          </w:p>
        </w:tc>
        <w:tc>
          <w:tcPr>
            <w:tcW w:w="3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A82C1D4" w14:textId="77777777" w:rsidR="007608D1" w:rsidRDefault="008E61F1">
            <w:pPr>
              <w:spacing w:line="250" w:lineRule="auto"/>
            </w:pPr>
            <w:r>
              <w:rPr>
                <w:sz w:val="18"/>
                <w:szCs w:val="18"/>
              </w:rPr>
              <w:t>How are life-threatening signs alerted to health facilities?</w:t>
            </w:r>
          </w:p>
        </w:tc>
        <w:tc>
          <w:tcPr>
            <w:tcW w:w="51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552D58E" w14:textId="77777777" w:rsidR="007608D1" w:rsidRDefault="008E61F1">
            <w:pPr>
              <w:spacing w:line="250" w:lineRule="auto"/>
            </w:pPr>
            <w:r>
              <w:rPr>
                <w:sz w:val="18"/>
                <w:szCs w:val="18"/>
              </w:rPr>
              <w:t>Workers follow the NGO’s verbal emergency protocol outside the app. The system shows an urgent referral banner.</w:t>
            </w:r>
          </w:p>
        </w:tc>
      </w:tr>
      <w:tr w:rsidR="007608D1" w14:paraId="37C657D0"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8379B53" w14:textId="77777777" w:rsidR="007608D1" w:rsidRDefault="008E61F1">
            <w:pPr>
              <w:spacing w:line="250" w:lineRule="auto"/>
            </w:pPr>
            <w:r>
              <w:rPr>
                <w:b/>
                <w:bCs/>
                <w:sz w:val="18"/>
                <w:szCs w:val="18"/>
              </w:rPr>
              <w:t>Q-7</w:t>
            </w:r>
          </w:p>
        </w:tc>
        <w:tc>
          <w:tcPr>
            <w:tcW w:w="3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84E746C" w14:textId="77777777" w:rsidR="007608D1" w:rsidRDefault="008E61F1">
            <w:pPr>
              <w:spacing w:line="250" w:lineRule="auto"/>
            </w:pPr>
            <w:r>
              <w:rPr>
                <w:sz w:val="18"/>
                <w:szCs w:val="18"/>
              </w:rPr>
              <w:t>Should out-of-range readings trigger banners?</w:t>
            </w:r>
          </w:p>
        </w:tc>
        <w:tc>
          <w:tcPr>
            <w:tcW w:w="51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4D5590E" w14:textId="77777777" w:rsidR="007608D1" w:rsidRDefault="008E61F1">
            <w:pPr>
              <w:spacing w:line="250" w:lineRule="auto"/>
            </w:pPr>
            <w:r>
              <w:rPr>
                <w:sz w:val="18"/>
                <w:szCs w:val="18"/>
              </w:rPr>
              <w:t>Visual highlighting only, labelled ‘for coordinator review, not a medical diagnosis’. Disabled until the medical advisor signs off.</w:t>
            </w:r>
          </w:p>
        </w:tc>
      </w:tr>
      <w:tr w:rsidR="007608D1" w14:paraId="1CC40C9E"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F23856D" w14:textId="77777777" w:rsidR="007608D1" w:rsidRDefault="008E61F1">
            <w:pPr>
              <w:spacing w:line="250" w:lineRule="auto"/>
            </w:pPr>
            <w:r>
              <w:rPr>
                <w:b/>
                <w:bCs/>
                <w:sz w:val="18"/>
                <w:szCs w:val="18"/>
              </w:rPr>
              <w:t>Q-8</w:t>
            </w:r>
          </w:p>
        </w:tc>
        <w:tc>
          <w:tcPr>
            <w:tcW w:w="3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0C28FA6" w14:textId="77777777" w:rsidR="007608D1" w:rsidRDefault="008E61F1">
            <w:pPr>
              <w:spacing w:line="250" w:lineRule="auto"/>
            </w:pPr>
            <w:r>
              <w:rPr>
                <w:sz w:val="18"/>
                <w:szCs w:val="18"/>
              </w:rPr>
              <w:t>Who owns a worker’s records when the worker leaves?</w:t>
            </w:r>
          </w:p>
        </w:tc>
        <w:tc>
          <w:tcPr>
            <w:tcW w:w="51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30DA01B" w14:textId="77777777" w:rsidR="007608D1" w:rsidRDefault="008E61F1">
            <w:pPr>
              <w:spacing w:line="250" w:lineRule="auto"/>
            </w:pPr>
            <w:r>
              <w:rPr>
                <w:sz w:val="18"/>
                <w:szCs w:val="18"/>
              </w:rPr>
              <w:t>Records belong to the NGO tenant, not the worker. Administrators bulk-reassign them to active workers.</w:t>
            </w:r>
          </w:p>
        </w:tc>
      </w:tr>
      <w:tr w:rsidR="007608D1" w14:paraId="7AD0F289" w14:textId="77777777">
        <w:trPr>
          <w:cantSplit/>
        </w:trPr>
        <w:tc>
          <w:tcPr>
            <w:tcW w:w="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824D6F3" w14:textId="77777777" w:rsidR="007608D1" w:rsidRDefault="008E61F1">
            <w:pPr>
              <w:spacing w:line="250" w:lineRule="auto"/>
            </w:pPr>
            <w:r>
              <w:rPr>
                <w:b/>
                <w:bCs/>
                <w:sz w:val="18"/>
                <w:szCs w:val="18"/>
              </w:rPr>
              <w:t>Q-9</w:t>
            </w:r>
          </w:p>
        </w:tc>
        <w:tc>
          <w:tcPr>
            <w:tcW w:w="3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857020B" w14:textId="77777777" w:rsidR="007608D1" w:rsidRDefault="008E61F1">
            <w:pPr>
              <w:spacing w:line="250" w:lineRule="auto"/>
            </w:pPr>
            <w:r>
              <w:rPr>
                <w:sz w:val="18"/>
                <w:szCs w:val="18"/>
              </w:rPr>
              <w:t>Can pregnant minors (under 18) be enrolled?</w:t>
            </w:r>
          </w:p>
        </w:tc>
        <w:tc>
          <w:tcPr>
            <w:tcW w:w="51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CF62AB3" w14:textId="77777777" w:rsidR="007608D1" w:rsidRDefault="008E61F1">
            <w:pPr>
              <w:spacing w:line="250" w:lineRule="auto"/>
            </w:pPr>
            <w:r>
              <w:rPr>
                <w:sz w:val="18"/>
                <w:szCs w:val="18"/>
              </w:rPr>
              <w:t>Yes. Registration requires both the beneficiary’s verbal assent and consent from a legal guardian.</w:t>
            </w:r>
          </w:p>
        </w:tc>
      </w:tr>
    </w:tbl>
    <w:p w14:paraId="3CF565FC" w14:textId="77777777" w:rsidR="007608D1" w:rsidRDefault="007608D1">
      <w:pPr>
        <w:spacing w:after="120"/>
      </w:pPr>
    </w:p>
    <w:p w14:paraId="2D5643E6" w14:textId="77777777" w:rsidR="007608D1" w:rsidRDefault="008E61F1">
      <w:pPr>
        <w:pStyle w:val="Heading1"/>
      </w:pPr>
      <w:bookmarkStart w:id="27" w:name="_Toc243138310"/>
      <w:bookmarkStart w:id="28" w:name="_Toc243142041"/>
      <w:bookmarkStart w:id="29" w:name="_Toc243143453"/>
      <w:r>
        <w:lastRenderedPageBreak/>
        <w:t>3. Actors and Use Cases</w:t>
      </w:r>
      <w:bookmarkEnd w:id="27"/>
      <w:bookmarkEnd w:id="28"/>
      <w:bookmarkEnd w:id="29"/>
    </w:p>
    <w:p w14:paraId="61778FBE" w14:textId="77777777" w:rsidR="007608D1" w:rsidRDefault="008E61F1">
      <w:pPr>
        <w:pStyle w:val="Heading2"/>
      </w:pPr>
      <w:bookmarkStart w:id="30" w:name="_Toc243138311"/>
      <w:bookmarkStart w:id="31" w:name="_Toc243142042"/>
      <w:bookmarkStart w:id="32" w:name="_Toc243143454"/>
      <w:r>
        <w:t>3.1 Actors</w:t>
      </w:r>
      <w:bookmarkEnd w:id="30"/>
      <w:bookmarkEnd w:id="31"/>
      <w:bookmarkEnd w:id="32"/>
    </w:p>
    <w:p w14:paraId="42D246E9" w14:textId="77777777" w:rsidR="007608D1" w:rsidRDefault="008E61F1">
      <w:pPr>
        <w:keepNext/>
        <w:spacing w:after="120" w:line="276" w:lineRule="auto"/>
      </w:pPr>
      <w:r>
        <w:t>Three authenticated human actors use the system. Three further parties interact with it indirectly and have no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5560"/>
      </w:tblGrid>
      <w:tr w:rsidR="007608D1" w14:paraId="07070A4C" w14:textId="77777777">
        <w:trPr>
          <w:cantSplit/>
          <w:tblHeader/>
        </w:trPr>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17F73F26" w14:textId="77777777" w:rsidR="007608D1" w:rsidRDefault="008E61F1">
            <w:pPr>
              <w:spacing w:line="250" w:lineRule="auto"/>
            </w:pPr>
            <w:r>
              <w:rPr>
                <w:b/>
                <w:bCs/>
                <w:color w:val="1F3864"/>
                <w:sz w:val="18"/>
                <w:szCs w:val="18"/>
              </w:rPr>
              <w:t>Actor</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033E5ADE" w14:textId="77777777" w:rsidR="007608D1" w:rsidRDefault="008E61F1">
            <w:pPr>
              <w:spacing w:line="250" w:lineRule="auto"/>
            </w:pPr>
            <w:r>
              <w:rPr>
                <w:b/>
                <w:bCs/>
                <w:color w:val="1F3864"/>
                <w:sz w:val="18"/>
                <w:szCs w:val="18"/>
              </w:rPr>
              <w:t>Type</w:t>
            </w:r>
          </w:p>
        </w:tc>
        <w:tc>
          <w:tcPr>
            <w:tcW w:w="55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0A30A3C2" w14:textId="77777777" w:rsidR="007608D1" w:rsidRDefault="008E61F1">
            <w:pPr>
              <w:spacing w:line="250" w:lineRule="auto"/>
            </w:pPr>
            <w:r>
              <w:rPr>
                <w:b/>
                <w:bCs/>
                <w:color w:val="1F3864"/>
                <w:sz w:val="18"/>
                <w:szCs w:val="18"/>
              </w:rPr>
              <w:t>Role in the system</w:t>
            </w:r>
          </w:p>
        </w:tc>
      </w:tr>
      <w:tr w:rsidR="007608D1" w14:paraId="653FBDCA" w14:textId="77777777">
        <w:trPr>
          <w:cantSplit/>
        </w:trPr>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422AE4A" w14:textId="77777777" w:rsidR="007608D1" w:rsidRDefault="008E61F1">
            <w:pPr>
              <w:spacing w:line="250" w:lineRule="auto"/>
            </w:pPr>
            <w:r>
              <w:rPr>
                <w:b/>
                <w:bCs/>
                <w:sz w:val="18"/>
                <w:szCs w:val="18"/>
              </w:rPr>
              <w:t>Field Worker</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185094E" w14:textId="77777777" w:rsidR="007608D1" w:rsidRDefault="008E61F1">
            <w:pPr>
              <w:spacing w:line="250" w:lineRule="auto"/>
            </w:pPr>
            <w:r>
              <w:rPr>
                <w:sz w:val="18"/>
                <w:szCs w:val="18"/>
              </w:rPr>
              <w:t>Primary daily user</w:t>
            </w:r>
          </w:p>
        </w:tc>
        <w:tc>
          <w:tcPr>
            <w:tcW w:w="55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7C2BFAA" w14:textId="77777777" w:rsidR="007608D1" w:rsidRDefault="008E61F1">
            <w:pPr>
              <w:spacing w:line="250" w:lineRule="auto"/>
            </w:pPr>
            <w:r>
              <w:rPr>
                <w:sz w:val="18"/>
                <w:szCs w:val="18"/>
              </w:rPr>
              <w:t>Collects consent, registers women, performs home visits, records measurements, supplements and referrals, views history and confirms next check-up dates.</w:t>
            </w:r>
          </w:p>
        </w:tc>
      </w:tr>
      <w:tr w:rsidR="007608D1" w14:paraId="5FC0B408" w14:textId="77777777">
        <w:trPr>
          <w:cantSplit/>
        </w:trPr>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960D0D6" w14:textId="77777777" w:rsidR="007608D1" w:rsidRDefault="008E61F1">
            <w:pPr>
              <w:spacing w:line="250" w:lineRule="auto"/>
            </w:pPr>
            <w:r>
              <w:rPr>
                <w:b/>
                <w:bCs/>
                <w:sz w:val="18"/>
                <w:szCs w:val="18"/>
              </w:rPr>
              <w:t>Coordinator</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2389581" w14:textId="77777777" w:rsidR="007608D1" w:rsidRDefault="008E61F1">
            <w:pPr>
              <w:spacing w:line="250" w:lineRule="auto"/>
            </w:pPr>
            <w:r>
              <w:rPr>
                <w:sz w:val="18"/>
                <w:szCs w:val="18"/>
              </w:rPr>
              <w:t>Primary supervisory user</w:t>
            </w:r>
          </w:p>
        </w:tc>
        <w:tc>
          <w:tcPr>
            <w:tcW w:w="55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FCC680D" w14:textId="77777777" w:rsidR="007608D1" w:rsidRDefault="008E61F1">
            <w:pPr>
              <w:spacing w:line="250" w:lineRule="auto"/>
            </w:pPr>
            <w:r>
              <w:rPr>
                <w:sz w:val="18"/>
                <w:szCs w:val="18"/>
              </w:rPr>
              <w:t>Monitors due and overdue lists, reviews flagged cases, reassigns cases among workers, and investigates and merges duplicate profiles.</w:t>
            </w:r>
          </w:p>
        </w:tc>
      </w:tr>
      <w:tr w:rsidR="007608D1" w14:paraId="0586EF30" w14:textId="77777777">
        <w:trPr>
          <w:cantSplit/>
        </w:trPr>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EC773BD" w14:textId="77777777" w:rsidR="007608D1" w:rsidRDefault="008E61F1">
            <w:pPr>
              <w:spacing w:line="250" w:lineRule="auto"/>
            </w:pPr>
            <w:r>
              <w:rPr>
                <w:b/>
                <w:bCs/>
                <w:sz w:val="18"/>
                <w:szCs w:val="18"/>
              </w:rPr>
              <w:t>Administrator</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4B01BE3" w14:textId="77777777" w:rsidR="007608D1" w:rsidRDefault="008E61F1">
            <w:pPr>
              <w:spacing w:line="250" w:lineRule="auto"/>
            </w:pPr>
            <w:r>
              <w:rPr>
                <w:sz w:val="18"/>
                <w:szCs w:val="18"/>
              </w:rPr>
              <w:t>Administrative user</w:t>
            </w:r>
          </w:p>
        </w:tc>
        <w:tc>
          <w:tcPr>
            <w:tcW w:w="55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32AA19E" w14:textId="77777777" w:rsidR="007608D1" w:rsidRDefault="008E61F1">
            <w:pPr>
              <w:spacing w:line="250" w:lineRule="auto"/>
            </w:pPr>
            <w:r>
              <w:rPr>
                <w:sz w:val="18"/>
                <w:szCs w:val="18"/>
              </w:rPr>
              <w:t>Creates and revokes accounts, assigns roles, manages NGO settings, and configures check-up rules and risk-sign templates.</w:t>
            </w:r>
          </w:p>
        </w:tc>
      </w:tr>
      <w:tr w:rsidR="007608D1" w14:paraId="0DD6E8D0" w14:textId="77777777">
        <w:trPr>
          <w:cantSplit/>
        </w:trPr>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492AE2D" w14:textId="77777777" w:rsidR="007608D1" w:rsidRDefault="008E61F1">
            <w:pPr>
              <w:spacing w:line="250" w:lineRule="auto"/>
            </w:pPr>
            <w:r>
              <w:rPr>
                <w:b/>
                <w:bCs/>
                <w:sz w:val="18"/>
                <w:szCs w:val="18"/>
              </w:rPr>
              <w:t>Pregnant woman (beneficiary)</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A30AE7E" w14:textId="77777777" w:rsidR="007608D1" w:rsidRDefault="008E61F1">
            <w:pPr>
              <w:spacing w:line="250" w:lineRule="auto"/>
            </w:pPr>
            <w:r>
              <w:rPr>
                <w:sz w:val="18"/>
                <w:szCs w:val="18"/>
              </w:rPr>
              <w:t>Subject, not a user</w:t>
            </w:r>
          </w:p>
        </w:tc>
        <w:tc>
          <w:tcPr>
            <w:tcW w:w="55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8A2EFD1" w14:textId="77777777" w:rsidR="007608D1" w:rsidRDefault="008E61F1">
            <w:pPr>
              <w:spacing w:line="250" w:lineRule="auto"/>
            </w:pPr>
            <w:r>
              <w:rPr>
                <w:sz w:val="18"/>
                <w:szCs w:val="18"/>
              </w:rPr>
              <w:t>Receives visits, gives consent and provides her history. She holds no digital credentials in this release.</w:t>
            </w:r>
          </w:p>
        </w:tc>
      </w:tr>
      <w:tr w:rsidR="007608D1" w14:paraId="71C4A998" w14:textId="77777777">
        <w:trPr>
          <w:cantSplit/>
        </w:trPr>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8AE3CC5" w14:textId="77777777" w:rsidR="007608D1" w:rsidRDefault="008E61F1">
            <w:pPr>
              <w:spacing w:line="250" w:lineRule="auto"/>
            </w:pPr>
            <w:r>
              <w:rPr>
                <w:b/>
                <w:bCs/>
                <w:sz w:val="18"/>
                <w:szCs w:val="18"/>
              </w:rPr>
              <w:t>Health professional</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F5E16CD" w14:textId="77777777" w:rsidR="007608D1" w:rsidRDefault="008E61F1">
            <w:pPr>
              <w:spacing w:line="250" w:lineRule="auto"/>
            </w:pPr>
            <w:r>
              <w:rPr>
                <w:sz w:val="18"/>
                <w:szCs w:val="18"/>
              </w:rPr>
              <w:t>External, not a user</w:t>
            </w:r>
          </w:p>
        </w:tc>
        <w:tc>
          <w:tcPr>
            <w:tcW w:w="55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79D8A04" w14:textId="77777777" w:rsidR="007608D1" w:rsidRDefault="008E61F1">
            <w:pPr>
              <w:spacing w:line="250" w:lineRule="auto"/>
            </w:pPr>
            <w:r>
              <w:rPr>
                <w:sz w:val="18"/>
                <w:szCs w:val="18"/>
              </w:rPr>
              <w:t>Doctor or nurse at a primary health centre (PHC) or hospital who receives referrals, examines and prescribes.</w:t>
            </w:r>
          </w:p>
        </w:tc>
      </w:tr>
      <w:tr w:rsidR="007608D1" w14:paraId="69E66538" w14:textId="77777777">
        <w:trPr>
          <w:cantSplit/>
        </w:trPr>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0AB2D06" w14:textId="77777777" w:rsidR="007608D1" w:rsidRDefault="008E61F1">
            <w:pPr>
              <w:spacing w:line="250" w:lineRule="auto"/>
            </w:pPr>
            <w:r>
              <w:rPr>
                <w:b/>
                <w:bCs/>
                <w:sz w:val="18"/>
                <w:szCs w:val="18"/>
              </w:rPr>
              <w:t>Medical Advisor</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1EAFBF2" w14:textId="77777777" w:rsidR="007608D1" w:rsidRDefault="008E61F1">
            <w:pPr>
              <w:spacing w:line="250" w:lineRule="auto"/>
            </w:pPr>
            <w:r>
              <w:rPr>
                <w:sz w:val="18"/>
                <w:szCs w:val="18"/>
              </w:rPr>
              <w:t>External, not a user</w:t>
            </w:r>
          </w:p>
        </w:tc>
        <w:tc>
          <w:tcPr>
            <w:tcW w:w="55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ED058AC" w14:textId="77777777" w:rsidR="007608D1" w:rsidRDefault="008E61F1">
            <w:pPr>
              <w:spacing w:line="250" w:lineRule="auto"/>
            </w:pPr>
            <w:r>
              <w:rPr>
                <w:sz w:val="18"/>
                <w:szCs w:val="18"/>
              </w:rPr>
              <w:t>Approves antenatal schedules, danger-sign checklists and physiological alert thresholds.</w:t>
            </w:r>
          </w:p>
        </w:tc>
      </w:tr>
    </w:tbl>
    <w:p w14:paraId="37AE539C" w14:textId="77777777" w:rsidR="007608D1" w:rsidRDefault="008E61F1">
      <w:pPr>
        <w:pStyle w:val="Heading2"/>
      </w:pPr>
      <w:bookmarkStart w:id="33" w:name="_Toc243138312"/>
      <w:bookmarkStart w:id="34" w:name="_Toc243142043"/>
      <w:bookmarkStart w:id="35" w:name="_Toc243143455"/>
      <w:r>
        <w:t>3.2 Key use cases</w:t>
      </w:r>
      <w:bookmarkEnd w:id="33"/>
      <w:bookmarkEnd w:id="34"/>
      <w:bookmarkEnd w:id="35"/>
    </w:p>
    <w:p w14:paraId="35CA62EF" w14:textId="42C6FEF5" w:rsidR="007608D1" w:rsidRDefault="008E61F1">
      <w:pPr>
        <w:keepNext/>
        <w:spacing w:after="120" w:line="276" w:lineRule="auto"/>
      </w:pPr>
      <w:r>
        <w:t>Table entries show each role’s authority: P = primary (performs the action), S = secondary (view or oversight), = no role.</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2"/>
        <w:gridCol w:w="1604"/>
        <w:gridCol w:w="1604"/>
        <w:gridCol w:w="1604"/>
      </w:tblGrid>
      <w:tr w:rsidR="007608D1" w14:paraId="32F84660" w14:textId="77777777" w:rsidTr="00401D04">
        <w:trPr>
          <w:cantSplit/>
          <w:trHeight w:val="202"/>
          <w:tblHeader/>
        </w:trPr>
        <w:tc>
          <w:tcPr>
            <w:tcW w:w="4572"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30424DCE" w14:textId="77777777" w:rsidR="007608D1" w:rsidRDefault="008E61F1">
            <w:pPr>
              <w:spacing w:line="250" w:lineRule="auto"/>
            </w:pPr>
            <w:r>
              <w:rPr>
                <w:b/>
                <w:bCs/>
                <w:color w:val="1F3864"/>
                <w:sz w:val="18"/>
                <w:szCs w:val="18"/>
              </w:rPr>
              <w:t>Use case</w:t>
            </w:r>
          </w:p>
        </w:tc>
        <w:tc>
          <w:tcPr>
            <w:tcW w:w="160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7AAFAFA6" w14:textId="77777777" w:rsidR="007608D1" w:rsidRDefault="008E61F1">
            <w:pPr>
              <w:spacing w:line="250" w:lineRule="auto"/>
            </w:pPr>
            <w:r>
              <w:rPr>
                <w:b/>
                <w:bCs/>
                <w:color w:val="1F3864"/>
                <w:sz w:val="18"/>
                <w:szCs w:val="18"/>
              </w:rPr>
              <w:t>Field Worker</w:t>
            </w:r>
          </w:p>
        </w:tc>
        <w:tc>
          <w:tcPr>
            <w:tcW w:w="160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40F26F03" w14:textId="77777777" w:rsidR="007608D1" w:rsidRDefault="008E61F1">
            <w:pPr>
              <w:spacing w:line="250" w:lineRule="auto"/>
            </w:pPr>
            <w:r>
              <w:rPr>
                <w:b/>
                <w:bCs/>
                <w:color w:val="1F3864"/>
                <w:sz w:val="18"/>
                <w:szCs w:val="18"/>
              </w:rPr>
              <w:t>Coordinator</w:t>
            </w:r>
          </w:p>
        </w:tc>
        <w:tc>
          <w:tcPr>
            <w:tcW w:w="1604"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2F999BBC" w14:textId="77777777" w:rsidR="007608D1" w:rsidRDefault="008E61F1">
            <w:pPr>
              <w:spacing w:line="250" w:lineRule="auto"/>
            </w:pPr>
            <w:r>
              <w:rPr>
                <w:b/>
                <w:bCs/>
                <w:color w:val="1F3864"/>
                <w:sz w:val="18"/>
                <w:szCs w:val="18"/>
              </w:rPr>
              <w:t>Administrator</w:t>
            </w:r>
          </w:p>
        </w:tc>
      </w:tr>
      <w:tr w:rsidR="007608D1" w14:paraId="75E0FDD6" w14:textId="77777777" w:rsidTr="00401D04">
        <w:trPr>
          <w:cantSplit/>
          <w:trHeight w:val="202"/>
        </w:trPr>
        <w:tc>
          <w:tcPr>
            <w:tcW w:w="4572"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9B0AADC" w14:textId="77777777" w:rsidR="007608D1" w:rsidRDefault="008E61F1">
            <w:pPr>
              <w:spacing w:line="250" w:lineRule="auto"/>
            </w:pPr>
            <w:r>
              <w:rPr>
                <w:sz w:val="18"/>
                <w:szCs w:val="18"/>
              </w:rPr>
              <w:t>UC-01 Register beneficiary with consent</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997BFE6"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DA98557"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B6D2995" w14:textId="77777777" w:rsidR="007608D1" w:rsidRDefault="008E61F1">
            <w:pPr>
              <w:spacing w:line="250" w:lineRule="auto"/>
            </w:pPr>
            <w:r>
              <w:rPr>
                <w:sz w:val="18"/>
                <w:szCs w:val="18"/>
              </w:rPr>
              <w:t>S</w:t>
            </w:r>
          </w:p>
        </w:tc>
      </w:tr>
      <w:tr w:rsidR="007608D1" w14:paraId="6492F0FB" w14:textId="77777777" w:rsidTr="00401D04">
        <w:trPr>
          <w:cantSplit/>
          <w:trHeight w:val="202"/>
        </w:trPr>
        <w:tc>
          <w:tcPr>
            <w:tcW w:w="4572"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376EA3C" w14:textId="77777777" w:rsidR="007608D1" w:rsidRDefault="008E61F1">
            <w:pPr>
              <w:spacing w:line="250" w:lineRule="auto"/>
            </w:pPr>
            <w:r>
              <w:rPr>
                <w:sz w:val="18"/>
                <w:szCs w:val="18"/>
              </w:rPr>
              <w:t>UC-02 Search and verify duplicates</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404E46E"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ABC0144"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989551C" w14:textId="77777777" w:rsidR="007608D1" w:rsidRDefault="008E61F1">
            <w:pPr>
              <w:spacing w:line="250" w:lineRule="auto"/>
            </w:pPr>
            <w:r>
              <w:rPr>
                <w:sz w:val="18"/>
                <w:szCs w:val="18"/>
              </w:rPr>
              <w:t>P</w:t>
            </w:r>
          </w:p>
        </w:tc>
      </w:tr>
      <w:tr w:rsidR="007608D1" w14:paraId="1435227A" w14:textId="77777777" w:rsidTr="00401D04">
        <w:trPr>
          <w:cantSplit/>
          <w:trHeight w:val="233"/>
        </w:trPr>
        <w:tc>
          <w:tcPr>
            <w:tcW w:w="4572"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433B6E8" w14:textId="77777777" w:rsidR="007608D1" w:rsidRDefault="008E61F1">
            <w:pPr>
              <w:spacing w:line="250" w:lineRule="auto"/>
            </w:pPr>
            <w:r>
              <w:rPr>
                <w:sz w:val="18"/>
                <w:szCs w:val="18"/>
              </w:rPr>
              <w:t>UC-03 Record antenatal assessment</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EFCC76E"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27BCF8E" w14:textId="77777777" w:rsidR="007608D1" w:rsidRDefault="008E61F1">
            <w:pPr>
              <w:spacing w:line="250" w:lineRule="auto"/>
            </w:pPr>
            <w:r>
              <w:rPr>
                <w:sz w:val="18"/>
                <w:szCs w:val="18"/>
              </w:rPr>
              <w:t>S</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2D65986" w14:textId="348031E5" w:rsidR="007608D1" w:rsidRDefault="00401D04">
            <w:pPr>
              <w:spacing w:line="250" w:lineRule="auto"/>
            </w:pPr>
            <w:r>
              <w:t>-</w:t>
            </w:r>
          </w:p>
        </w:tc>
      </w:tr>
      <w:tr w:rsidR="007608D1" w14:paraId="217DE165" w14:textId="77777777" w:rsidTr="00401D04">
        <w:trPr>
          <w:cantSplit/>
          <w:trHeight w:val="233"/>
        </w:trPr>
        <w:tc>
          <w:tcPr>
            <w:tcW w:w="4572"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5787005" w14:textId="77777777" w:rsidR="007608D1" w:rsidRDefault="008E61F1">
            <w:pPr>
              <w:spacing w:line="250" w:lineRule="auto"/>
            </w:pPr>
            <w:r>
              <w:rPr>
                <w:sz w:val="18"/>
                <w:szCs w:val="18"/>
              </w:rPr>
              <w:t>UC-04 Log supplements and support</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86E5785"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C204BC8" w14:textId="77777777" w:rsidR="007608D1" w:rsidRDefault="008E61F1">
            <w:pPr>
              <w:spacing w:line="250" w:lineRule="auto"/>
            </w:pPr>
            <w:r>
              <w:rPr>
                <w:sz w:val="18"/>
                <w:szCs w:val="18"/>
              </w:rPr>
              <w:t>S</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E07EF8D" w14:textId="64C85AB6" w:rsidR="007608D1" w:rsidRDefault="00401D04">
            <w:pPr>
              <w:spacing w:line="250" w:lineRule="auto"/>
            </w:pPr>
            <w:r>
              <w:t>-</w:t>
            </w:r>
          </w:p>
        </w:tc>
      </w:tr>
      <w:tr w:rsidR="007608D1" w14:paraId="465D5192" w14:textId="77777777" w:rsidTr="00401D04">
        <w:trPr>
          <w:cantSplit/>
          <w:trHeight w:val="233"/>
        </w:trPr>
        <w:tc>
          <w:tcPr>
            <w:tcW w:w="4572"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53CAC1E" w14:textId="77777777" w:rsidR="007608D1" w:rsidRDefault="008E61F1">
            <w:pPr>
              <w:spacing w:line="250" w:lineRule="auto"/>
            </w:pPr>
            <w:r>
              <w:rPr>
                <w:sz w:val="18"/>
                <w:szCs w:val="18"/>
              </w:rPr>
              <w:t>UC-05 Record hospital or clinic referral</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3A3DF3A"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0B7964D" w14:textId="77777777" w:rsidR="007608D1" w:rsidRDefault="008E61F1">
            <w:pPr>
              <w:spacing w:line="250" w:lineRule="auto"/>
            </w:pPr>
            <w:r>
              <w:rPr>
                <w:sz w:val="18"/>
                <w:szCs w:val="18"/>
              </w:rPr>
              <w:t>S</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E0DE6D6" w14:textId="1F395484" w:rsidR="007608D1" w:rsidRDefault="00401D04">
            <w:pPr>
              <w:spacing w:line="250" w:lineRule="auto"/>
            </w:pPr>
            <w:r>
              <w:t>-</w:t>
            </w:r>
          </w:p>
        </w:tc>
      </w:tr>
      <w:tr w:rsidR="007608D1" w14:paraId="1A255FE9" w14:textId="77777777" w:rsidTr="00401D04">
        <w:trPr>
          <w:cantSplit/>
          <w:trHeight w:val="233"/>
        </w:trPr>
        <w:tc>
          <w:tcPr>
            <w:tcW w:w="4572"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50F1FDD" w14:textId="77777777" w:rsidR="007608D1" w:rsidRDefault="008E61F1">
            <w:pPr>
              <w:spacing w:line="250" w:lineRule="auto"/>
            </w:pPr>
            <w:r>
              <w:rPr>
                <w:sz w:val="18"/>
                <w:szCs w:val="18"/>
              </w:rPr>
              <w:t>UC-06 Confirm next check-up date</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0462240"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D9CB73D"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02E454C" w14:textId="4B556F15" w:rsidR="007608D1" w:rsidRDefault="00401D04">
            <w:pPr>
              <w:spacing w:line="250" w:lineRule="auto"/>
            </w:pPr>
            <w:r>
              <w:t>-</w:t>
            </w:r>
          </w:p>
        </w:tc>
      </w:tr>
      <w:tr w:rsidR="007608D1" w14:paraId="61BEEEAB" w14:textId="77777777" w:rsidTr="00401D04">
        <w:trPr>
          <w:cantSplit/>
          <w:trHeight w:val="202"/>
        </w:trPr>
        <w:tc>
          <w:tcPr>
            <w:tcW w:w="4572"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6DD2551" w14:textId="77777777" w:rsidR="007608D1" w:rsidRDefault="008E61F1">
            <w:pPr>
              <w:spacing w:line="250" w:lineRule="auto"/>
            </w:pPr>
            <w:r>
              <w:rPr>
                <w:sz w:val="18"/>
                <w:szCs w:val="18"/>
              </w:rPr>
              <w:t>UC-07 View complete timeline history</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CED6CB2"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B6F9B18"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39DA48F" w14:textId="77777777" w:rsidR="007608D1" w:rsidRDefault="008E61F1">
            <w:pPr>
              <w:spacing w:line="250" w:lineRule="auto"/>
            </w:pPr>
            <w:r>
              <w:rPr>
                <w:sz w:val="18"/>
                <w:szCs w:val="18"/>
              </w:rPr>
              <w:t>S</w:t>
            </w:r>
          </w:p>
        </w:tc>
      </w:tr>
      <w:tr w:rsidR="007608D1" w14:paraId="64B4ED32" w14:textId="77777777" w:rsidTr="00401D04">
        <w:trPr>
          <w:cantSplit/>
          <w:trHeight w:val="241"/>
        </w:trPr>
        <w:tc>
          <w:tcPr>
            <w:tcW w:w="4572"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4D70576" w14:textId="77777777" w:rsidR="007608D1" w:rsidRDefault="008E61F1">
            <w:pPr>
              <w:spacing w:line="250" w:lineRule="auto"/>
            </w:pPr>
            <w:r>
              <w:rPr>
                <w:sz w:val="18"/>
                <w:szCs w:val="18"/>
              </w:rPr>
              <w:t>UC-08 View due, overdue and flagged cases</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7F97CEB" w14:textId="77777777" w:rsidR="007608D1" w:rsidRDefault="008E61F1">
            <w:pPr>
              <w:spacing w:line="250" w:lineRule="auto"/>
            </w:pPr>
            <w:r>
              <w:rPr>
                <w:sz w:val="18"/>
                <w:szCs w:val="18"/>
              </w:rPr>
              <w:t>P (assigned)</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93A49B8" w14:textId="77777777" w:rsidR="007608D1" w:rsidRDefault="008E61F1">
            <w:pPr>
              <w:spacing w:line="250" w:lineRule="auto"/>
            </w:pPr>
            <w:r>
              <w:rPr>
                <w:sz w:val="18"/>
                <w:szCs w:val="18"/>
              </w:rPr>
              <w:t>P (all)</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C2AE58C" w14:textId="581AAAEC" w:rsidR="007608D1" w:rsidRDefault="00401D04">
            <w:pPr>
              <w:spacing w:line="250" w:lineRule="auto"/>
            </w:pPr>
            <w:r>
              <w:t>-</w:t>
            </w:r>
          </w:p>
        </w:tc>
      </w:tr>
      <w:tr w:rsidR="007608D1" w14:paraId="612F192F" w14:textId="77777777" w:rsidTr="00401D04">
        <w:trPr>
          <w:cantSplit/>
          <w:trHeight w:val="233"/>
        </w:trPr>
        <w:tc>
          <w:tcPr>
            <w:tcW w:w="4572"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BFC7FFE" w14:textId="77777777" w:rsidR="007608D1" w:rsidRDefault="008E61F1">
            <w:pPr>
              <w:spacing w:line="250" w:lineRule="auto"/>
            </w:pPr>
            <w:r>
              <w:rPr>
                <w:sz w:val="18"/>
                <w:szCs w:val="18"/>
              </w:rPr>
              <w:t>UC-09 Investigate and merge duplicate profiles</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0C6EB2B" w14:textId="4CAB7115" w:rsidR="007608D1" w:rsidRDefault="00401D04">
            <w:pPr>
              <w:spacing w:line="250" w:lineRule="auto"/>
            </w:pPr>
            <w:r>
              <w:t>-</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A38BDCB"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DD5E140" w14:textId="77777777" w:rsidR="007608D1" w:rsidRDefault="008E61F1">
            <w:pPr>
              <w:spacing w:line="250" w:lineRule="auto"/>
            </w:pPr>
            <w:r>
              <w:rPr>
                <w:sz w:val="18"/>
                <w:szCs w:val="18"/>
              </w:rPr>
              <w:t>S</w:t>
            </w:r>
          </w:p>
        </w:tc>
      </w:tr>
      <w:tr w:rsidR="007608D1" w14:paraId="3F119967" w14:textId="77777777" w:rsidTr="00401D04">
        <w:trPr>
          <w:cantSplit/>
          <w:trHeight w:val="233"/>
        </w:trPr>
        <w:tc>
          <w:tcPr>
            <w:tcW w:w="4572"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6E5FE1B" w14:textId="77777777" w:rsidR="007608D1" w:rsidRDefault="008E61F1">
            <w:pPr>
              <w:spacing w:line="250" w:lineRule="auto"/>
            </w:pPr>
            <w:r>
              <w:rPr>
                <w:sz w:val="18"/>
                <w:szCs w:val="18"/>
              </w:rPr>
              <w:t>UC-10 Close pregnancy with delivery outcome</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0525071"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0E4B17B"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0797887" w14:textId="5813F91F" w:rsidR="007608D1" w:rsidRDefault="00401D04">
            <w:pPr>
              <w:spacing w:line="250" w:lineRule="auto"/>
            </w:pPr>
            <w:r>
              <w:t>-</w:t>
            </w:r>
          </w:p>
        </w:tc>
      </w:tr>
      <w:tr w:rsidR="007608D1" w14:paraId="176F068F" w14:textId="77777777" w:rsidTr="00401D04">
        <w:trPr>
          <w:cantSplit/>
          <w:trHeight w:val="233"/>
        </w:trPr>
        <w:tc>
          <w:tcPr>
            <w:tcW w:w="4572"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136CD66" w14:textId="77777777" w:rsidR="007608D1" w:rsidRDefault="008E61F1">
            <w:pPr>
              <w:spacing w:line="250" w:lineRule="auto"/>
            </w:pPr>
            <w:r>
              <w:rPr>
                <w:sz w:val="18"/>
                <w:szCs w:val="18"/>
              </w:rPr>
              <w:t>UC-11 Create user accounts and assign roles</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E7298BF" w14:textId="722A4CEF" w:rsidR="007608D1" w:rsidRDefault="00401D04">
            <w:pPr>
              <w:spacing w:line="250" w:lineRule="auto"/>
            </w:pPr>
            <w:r>
              <w:t>-</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D5AB74C" w14:textId="63E5485C" w:rsidR="007608D1" w:rsidRDefault="00401D04">
            <w:pPr>
              <w:spacing w:line="250" w:lineRule="auto"/>
            </w:pPr>
            <w:r>
              <w:t>-</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C36A544" w14:textId="77777777" w:rsidR="007608D1" w:rsidRDefault="008E61F1">
            <w:pPr>
              <w:spacing w:line="250" w:lineRule="auto"/>
            </w:pPr>
            <w:r>
              <w:rPr>
                <w:sz w:val="18"/>
                <w:szCs w:val="18"/>
              </w:rPr>
              <w:t>P</w:t>
            </w:r>
          </w:p>
        </w:tc>
      </w:tr>
      <w:tr w:rsidR="007608D1" w14:paraId="660753EF" w14:textId="77777777" w:rsidTr="00401D04">
        <w:trPr>
          <w:cantSplit/>
          <w:trHeight w:val="241"/>
        </w:trPr>
        <w:tc>
          <w:tcPr>
            <w:tcW w:w="4572"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95B6229" w14:textId="77777777" w:rsidR="007608D1" w:rsidRDefault="008E61F1">
            <w:pPr>
              <w:spacing w:line="250" w:lineRule="auto"/>
            </w:pPr>
            <w:r>
              <w:rPr>
                <w:sz w:val="18"/>
                <w:szCs w:val="18"/>
              </w:rPr>
              <w:t>UC-12 Configure schedules and checklist templates</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1D179F0" w14:textId="3A27B452" w:rsidR="007608D1" w:rsidRDefault="00401D04">
            <w:pPr>
              <w:spacing w:line="250" w:lineRule="auto"/>
            </w:pPr>
            <w:r>
              <w:t>-</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C3FCB1F" w14:textId="77777777" w:rsidR="007608D1" w:rsidRDefault="008E61F1">
            <w:pPr>
              <w:spacing w:line="250" w:lineRule="auto"/>
            </w:pPr>
            <w:r>
              <w:rPr>
                <w:sz w:val="18"/>
                <w:szCs w:val="18"/>
              </w:rPr>
              <w:t>S</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660436B" w14:textId="77777777" w:rsidR="007608D1" w:rsidRDefault="008E61F1">
            <w:pPr>
              <w:spacing w:line="250" w:lineRule="auto"/>
            </w:pPr>
            <w:r>
              <w:rPr>
                <w:sz w:val="18"/>
                <w:szCs w:val="18"/>
              </w:rPr>
              <w:t>P</w:t>
            </w:r>
          </w:p>
        </w:tc>
      </w:tr>
      <w:tr w:rsidR="007608D1" w14:paraId="12925B20" w14:textId="77777777" w:rsidTr="00401D04">
        <w:trPr>
          <w:cantSplit/>
          <w:trHeight w:val="202"/>
        </w:trPr>
        <w:tc>
          <w:tcPr>
            <w:tcW w:w="4572"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22BDF9A" w14:textId="77777777" w:rsidR="007608D1" w:rsidRDefault="008E61F1">
            <w:pPr>
              <w:spacing w:line="250" w:lineRule="auto"/>
            </w:pPr>
            <w:r>
              <w:rPr>
                <w:sz w:val="18"/>
                <w:szCs w:val="18"/>
              </w:rPr>
              <w:lastRenderedPageBreak/>
              <w:t>UC-13 Offline data capture and batch sync</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82DE060"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3059D05" w14:textId="77777777" w:rsidR="007608D1" w:rsidRDefault="008E61F1">
            <w:pPr>
              <w:spacing w:line="250" w:lineRule="auto"/>
            </w:pPr>
            <w:r>
              <w:rPr>
                <w:sz w:val="18"/>
                <w:szCs w:val="18"/>
              </w:rPr>
              <w:t>P</w:t>
            </w:r>
          </w:p>
        </w:tc>
        <w:tc>
          <w:tcPr>
            <w:tcW w:w="1604"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96569A3" w14:textId="77777777" w:rsidR="007608D1" w:rsidRDefault="008E61F1">
            <w:pPr>
              <w:spacing w:line="250" w:lineRule="auto"/>
            </w:pPr>
            <w:r>
              <w:rPr>
                <w:sz w:val="18"/>
                <w:szCs w:val="18"/>
              </w:rPr>
              <w:t>S</w:t>
            </w:r>
          </w:p>
        </w:tc>
      </w:tr>
    </w:tbl>
    <w:p w14:paraId="124C5AE7" w14:textId="6C4F476C" w:rsidR="007608D1" w:rsidRDefault="007608D1">
      <w:pPr>
        <w:spacing w:after="120" w:line="276" w:lineRule="auto"/>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40"/>
        <w:gridCol w:w="6520"/>
      </w:tblGrid>
      <w:tr w:rsidR="007608D1" w14:paraId="412D7566" w14:textId="77777777">
        <w:trPr>
          <w:cantSplit/>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120" w:type="dxa"/>
            </w:tcMar>
          </w:tcPr>
          <w:p w14:paraId="1648053B" w14:textId="77777777" w:rsidR="007608D1" w:rsidRDefault="008E61F1">
            <w:pPr>
              <w:keepNext/>
              <w:spacing w:before="120" w:after="60"/>
              <w:jc w:val="center"/>
            </w:pPr>
            <w:r>
              <w:rPr>
                <w:noProof/>
              </w:rPr>
              <w:drawing>
                <wp:inline distT="0" distB="0" distL="0" distR="0" wp14:anchorId="6627C6F5" wp14:editId="71615A55">
                  <wp:extent cx="1669911" cy="6616354"/>
                  <wp:effectExtent l="0" t="0" r="6985" b="0"/>
                  <wp:docPr id="116730006" name="Figure 2" descr="Use cases grouped by Field Worker, Coordinator and Administrato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718760" cy="6809897"/>
                          </a:xfrm>
                          <a:prstGeom prst="rect">
                            <a:avLst/>
                          </a:prstGeom>
                        </pic:spPr>
                      </pic:pic>
                    </a:graphicData>
                  </a:graphic>
                </wp:inline>
              </w:drawing>
            </w:r>
          </w:p>
          <w:p w14:paraId="63FD7831" w14:textId="77777777" w:rsidR="007608D1" w:rsidRDefault="008E61F1">
            <w:pPr>
              <w:pStyle w:val="FigureCaption"/>
            </w:pPr>
            <w:r>
              <w:t>Figure 2: Use case diagram</w:t>
            </w:r>
          </w:p>
        </w:tc>
        <w:tc>
          <w:tcPr>
            <w:tcW w:w="6960" w:type="dxa"/>
            <w:tcBorders>
              <w:top w:val="none" w:sz="0" w:space="0" w:color="FFFFFF"/>
              <w:left w:val="none" w:sz="0" w:space="0" w:color="FFFFFF"/>
              <w:bottom w:val="none" w:sz="0" w:space="0" w:color="FFFFFF"/>
              <w:right w:val="none" w:sz="0" w:space="0" w:color="FFFFFF"/>
            </w:tcBorders>
            <w:tcMar>
              <w:top w:w="40" w:type="dxa"/>
              <w:left w:w="80" w:type="dxa"/>
              <w:bottom w:w="40" w:type="dxa"/>
              <w:right w:w="120" w:type="dxa"/>
            </w:tcMar>
          </w:tcPr>
          <w:p w14:paraId="76DA7CB3" w14:textId="77777777" w:rsidR="00DA3A6D" w:rsidRDefault="00DA3A6D">
            <w:pPr>
              <w:spacing w:after="80" w:line="276" w:lineRule="auto"/>
              <w:rPr>
                <w:b/>
                <w:bCs/>
                <w:sz w:val="19"/>
                <w:szCs w:val="19"/>
              </w:rPr>
            </w:pPr>
          </w:p>
          <w:p w14:paraId="0DF8EA80" w14:textId="7CB5CCBF" w:rsidR="007608D1" w:rsidRDefault="008E61F1">
            <w:pPr>
              <w:spacing w:after="80" w:line="276" w:lineRule="auto"/>
            </w:pPr>
            <w:r>
              <w:rPr>
                <w:b/>
                <w:bCs/>
                <w:sz w:val="19"/>
                <w:szCs w:val="19"/>
              </w:rPr>
              <w:t>UC-01 Register beneficiary with informed consent.</w:t>
            </w:r>
            <w:r>
              <w:rPr>
                <w:sz w:val="19"/>
                <w:szCs w:val="19"/>
              </w:rPr>
              <w:t xml:space="preserve"> Precondition: the worker is signed in and the woman agrees to take part. Main flow: (1) the worker reads the local-language consent script; (2) the woman consents and the worker records consent type, date and witness; (3) the worker enters name, age, village, phone, EDD and gravida/parity; (4) the app runs a local duplicate search; (5) the worker confirms, and the record is saved locally and queued for sync. If consent is refused, registration stops and nothing is saved. If a possible duplicate is found, the worker opens the existing profile or confirms a distinct identity with an explanation.</w:t>
            </w:r>
          </w:p>
          <w:p w14:paraId="2148E181" w14:textId="77777777" w:rsidR="007608D1" w:rsidRDefault="008E61F1">
            <w:pPr>
              <w:spacing w:after="80" w:line="276" w:lineRule="auto"/>
            </w:pPr>
            <w:r>
              <w:rPr>
                <w:b/>
                <w:bCs/>
                <w:sz w:val="19"/>
                <w:szCs w:val="19"/>
              </w:rPr>
              <w:t>UC-02 Search beneficiary and detect duplicates.</w:t>
            </w:r>
            <w:r>
              <w:rPr>
                <w:sz w:val="19"/>
                <w:szCs w:val="19"/>
              </w:rPr>
              <w:t xml:space="preserve"> Field Worker or Coordinator enters a partial name, village or phone number. The app searches the local </w:t>
            </w:r>
            <w:proofErr w:type="spellStart"/>
            <w:r>
              <w:rPr>
                <w:sz w:val="19"/>
                <w:szCs w:val="19"/>
              </w:rPr>
              <w:t>IndexedDB</w:t>
            </w:r>
            <w:proofErr w:type="spellEnd"/>
            <w:r>
              <w:rPr>
                <w:sz w:val="19"/>
                <w:szCs w:val="19"/>
              </w:rPr>
              <w:t xml:space="preserve"> cache and, if online, the server using phonetically normalised tokens. Ranked candidates are returned with their pregnancy status.</w:t>
            </w:r>
          </w:p>
          <w:p w14:paraId="03FFE3C4" w14:textId="77777777" w:rsidR="007608D1" w:rsidRDefault="008E61F1">
            <w:pPr>
              <w:spacing w:after="80" w:line="276" w:lineRule="auto"/>
            </w:pPr>
            <w:r>
              <w:rPr>
                <w:b/>
                <w:bCs/>
                <w:sz w:val="19"/>
                <w:szCs w:val="19"/>
              </w:rPr>
              <w:t>UC-03 Record antenatal assessment.</w:t>
            </w:r>
            <w:r>
              <w:rPr>
                <w:sz w:val="19"/>
                <w:szCs w:val="19"/>
              </w:rPr>
              <w:t xml:space="preserve"> Precondition: the woman is registered with an active pregnancy and the worker is present. Main flow: (1) open the profile; (2) select ‘New Assessment’; (3) record visit date, gestational age, weight, BP and haemoglobin; (4) tick observed danger signs; (5) log supplements given; (6) record a referral if warning signs are present; (7) confirm the next check-up date; (8) the system validates the entry, saves an immutable assessment and updates the follow-up task. If a critical danger sign is ticked, a prominent ‘Urgent Facility Referral’ banner tells the worker to arrange emergency transport. Section 8 walks through this flow in detail.</w:t>
            </w:r>
          </w:p>
          <w:p w14:paraId="0AD177C6" w14:textId="77777777" w:rsidR="007608D1" w:rsidRDefault="008E61F1">
            <w:pPr>
              <w:spacing w:after="40" w:line="276" w:lineRule="auto"/>
            </w:pPr>
            <w:r>
              <w:rPr>
                <w:b/>
                <w:bCs/>
                <w:sz w:val="19"/>
                <w:szCs w:val="19"/>
              </w:rPr>
              <w:t>UC-04 to UC-08 (supporting).</w:t>
            </w:r>
          </w:p>
          <w:p w14:paraId="20ECA8CB" w14:textId="77777777" w:rsidR="007608D1" w:rsidRDefault="008E61F1">
            <w:pPr>
              <w:pStyle w:val="ListParagraph"/>
              <w:numPr>
                <w:ilvl w:val="0"/>
                <w:numId w:val="2"/>
              </w:numPr>
              <w:spacing w:after="70" w:line="270" w:lineRule="auto"/>
            </w:pPr>
            <w:r>
              <w:rPr>
                <w:b/>
                <w:bCs/>
              </w:rPr>
              <w:t>UC-04 Log supplements:</w:t>
            </w:r>
            <w:r>
              <w:t xml:space="preserve"> type and quantity given (IFA, calcium, deworming) with the next refill date.</w:t>
            </w:r>
          </w:p>
          <w:p w14:paraId="321440A0" w14:textId="77777777" w:rsidR="007608D1" w:rsidRDefault="008E61F1">
            <w:pPr>
              <w:pStyle w:val="ListParagraph"/>
              <w:numPr>
                <w:ilvl w:val="0"/>
                <w:numId w:val="2"/>
              </w:numPr>
              <w:spacing w:after="70" w:line="270" w:lineRule="auto"/>
            </w:pPr>
            <w:r>
              <w:rPr>
                <w:b/>
                <w:bCs/>
              </w:rPr>
              <w:t>UC-05 Record referral:</w:t>
            </w:r>
            <w:r>
              <w:t xml:space="preserve"> facility, clinical reason, urgent flag and whether transport was arranged.</w:t>
            </w:r>
          </w:p>
          <w:p w14:paraId="4DFFFB89" w14:textId="77777777" w:rsidR="007608D1" w:rsidRDefault="008E61F1">
            <w:pPr>
              <w:pStyle w:val="ListParagraph"/>
              <w:numPr>
                <w:ilvl w:val="0"/>
                <w:numId w:val="2"/>
              </w:numPr>
              <w:spacing w:after="70" w:line="270" w:lineRule="auto"/>
            </w:pPr>
            <w:r>
              <w:rPr>
                <w:b/>
                <w:bCs/>
              </w:rPr>
              <w:t>UC-06 Confirm next follow-up:</w:t>
            </w:r>
            <w:r>
              <w:t xml:space="preserve"> accept or change the calculated date, for example around a harvest or festival.</w:t>
            </w:r>
          </w:p>
          <w:p w14:paraId="7061A68F" w14:textId="77777777" w:rsidR="007608D1" w:rsidRDefault="008E61F1">
            <w:pPr>
              <w:pStyle w:val="ListParagraph"/>
              <w:numPr>
                <w:ilvl w:val="0"/>
                <w:numId w:val="2"/>
              </w:numPr>
              <w:spacing w:after="70" w:line="270" w:lineRule="auto"/>
            </w:pPr>
            <w:r>
              <w:rPr>
                <w:b/>
                <w:bCs/>
              </w:rPr>
              <w:t>UC-07 View history:</w:t>
            </w:r>
            <w:r>
              <w:t xml:space="preserve"> a combined, newest-first timeline of assessments, measurements and referrals.</w:t>
            </w:r>
          </w:p>
          <w:p w14:paraId="6D3FBC73" w14:textId="77777777" w:rsidR="007608D1" w:rsidRDefault="008E61F1">
            <w:pPr>
              <w:pStyle w:val="ListParagraph"/>
              <w:numPr>
                <w:ilvl w:val="0"/>
                <w:numId w:val="2"/>
              </w:numPr>
              <w:spacing w:after="70" w:line="270" w:lineRule="auto"/>
            </w:pPr>
            <w:r>
              <w:rPr>
                <w:b/>
                <w:bCs/>
              </w:rPr>
              <w:t>UC-08 Monitor due and flagged:</w:t>
            </w:r>
            <w:r>
              <w:t xml:space="preserve"> the Coordinator filters by ‘Due This Week’, ‘Overdue Follow-Up’ and ‘Flagged Clinical Signs’.</w:t>
            </w:r>
          </w:p>
        </w:tc>
      </w:tr>
    </w:tbl>
    <w:p w14:paraId="07FD9A02" w14:textId="77777777" w:rsidR="007608D1" w:rsidRDefault="007608D1">
      <w:pPr>
        <w:spacing w:after="100"/>
      </w:pPr>
    </w:p>
    <w:p w14:paraId="43E5ECC2" w14:textId="77777777" w:rsidR="00DA3A6D" w:rsidRDefault="00DA3A6D">
      <w:pPr>
        <w:pStyle w:val="Heading2"/>
      </w:pPr>
      <w:bookmarkStart w:id="36" w:name="_Toc243138313"/>
    </w:p>
    <w:p w14:paraId="2709EAF0" w14:textId="02C7BE8E" w:rsidR="007608D1" w:rsidRDefault="008E61F1">
      <w:pPr>
        <w:pStyle w:val="Heading2"/>
      </w:pPr>
      <w:bookmarkStart w:id="37" w:name="_Toc243142044"/>
      <w:bookmarkStart w:id="38" w:name="_Toc243143456"/>
      <w:r>
        <w:t>3.3 Role-based access control</w:t>
      </w:r>
      <w:bookmarkEnd w:id="36"/>
      <w:bookmarkEnd w:id="37"/>
      <w:bookmarkEnd w:id="38"/>
    </w:p>
    <w:p w14:paraId="4286B31B" w14:textId="77777777" w:rsidR="007608D1" w:rsidRDefault="008E61F1">
      <w:pPr>
        <w:keepNext/>
        <w:spacing w:after="120" w:line="276" w:lineRule="auto"/>
      </w:pPr>
      <w:r>
        <w:t>Access follows the principle of least privilege: each role receives only the permissions it needs. Roles are checked on the server for every endpoint; hiding a button in the app is never treated as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200"/>
        <w:gridCol w:w="2200"/>
        <w:gridCol w:w="2200"/>
      </w:tblGrid>
      <w:tr w:rsidR="007608D1" w14:paraId="32BD2058" w14:textId="77777777">
        <w:trPr>
          <w:cantSplit/>
          <w:tblHeader/>
        </w:trPr>
        <w:tc>
          <w:tcPr>
            <w:tcW w:w="27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4491FC4F" w14:textId="77777777" w:rsidR="007608D1" w:rsidRDefault="008E61F1">
            <w:pPr>
              <w:spacing w:line="250" w:lineRule="auto"/>
            </w:pPr>
            <w:r>
              <w:rPr>
                <w:b/>
                <w:bCs/>
                <w:color w:val="1F3864"/>
                <w:sz w:val="18"/>
                <w:szCs w:val="18"/>
              </w:rPr>
              <w:t>Permission</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2F8932F3" w14:textId="77777777" w:rsidR="007608D1" w:rsidRDefault="008E61F1">
            <w:pPr>
              <w:spacing w:line="250" w:lineRule="auto"/>
            </w:pPr>
            <w:r>
              <w:rPr>
                <w:b/>
                <w:bCs/>
                <w:color w:val="1F3864"/>
                <w:sz w:val="18"/>
                <w:szCs w:val="18"/>
              </w:rPr>
              <w:t>Field Worker</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3D745C5C" w14:textId="77777777" w:rsidR="007608D1" w:rsidRDefault="008E61F1">
            <w:pPr>
              <w:spacing w:line="250" w:lineRule="auto"/>
            </w:pPr>
            <w:r>
              <w:rPr>
                <w:b/>
                <w:bCs/>
                <w:color w:val="1F3864"/>
                <w:sz w:val="18"/>
                <w:szCs w:val="18"/>
              </w:rPr>
              <w:t>Coordinator</w:t>
            </w:r>
          </w:p>
        </w:tc>
        <w:tc>
          <w:tcPr>
            <w:tcW w:w="22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34080539" w14:textId="77777777" w:rsidR="007608D1" w:rsidRDefault="008E61F1">
            <w:pPr>
              <w:spacing w:line="250" w:lineRule="auto"/>
            </w:pPr>
            <w:r>
              <w:rPr>
                <w:b/>
                <w:bCs/>
                <w:color w:val="1F3864"/>
                <w:sz w:val="18"/>
                <w:szCs w:val="18"/>
              </w:rPr>
              <w:t>Administrator</w:t>
            </w:r>
          </w:p>
        </w:tc>
      </w:tr>
      <w:tr w:rsidR="007608D1" w14:paraId="31F56118" w14:textId="77777777">
        <w:trPr>
          <w:cantSplit/>
        </w:trPr>
        <w:tc>
          <w:tcPr>
            <w:tcW w:w="27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C8E9222" w14:textId="77777777" w:rsidR="007608D1" w:rsidRDefault="008E61F1">
            <w:pPr>
              <w:spacing w:line="250" w:lineRule="auto"/>
            </w:pPr>
            <w:r>
              <w:rPr>
                <w:b/>
                <w:bCs/>
                <w:sz w:val="18"/>
                <w:szCs w:val="18"/>
              </w:rPr>
              <w:t>Register beneficiary and record consent</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488E4BD" w14:textId="77777777" w:rsidR="007608D1" w:rsidRDefault="008E61F1">
            <w:pPr>
              <w:spacing w:line="250" w:lineRule="auto"/>
            </w:pPr>
            <w:r>
              <w:rPr>
                <w:sz w:val="18"/>
                <w:szCs w:val="18"/>
              </w:rPr>
              <w:t>Allowed (assigned village)</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2BBFDF4" w14:textId="77777777" w:rsidR="007608D1" w:rsidRDefault="008E61F1">
            <w:pPr>
              <w:spacing w:line="250" w:lineRule="auto"/>
            </w:pPr>
            <w:r>
              <w:rPr>
                <w:sz w:val="18"/>
                <w:szCs w:val="18"/>
              </w:rPr>
              <w:t>Allowed (all NGO villages)</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10A4491" w14:textId="77777777" w:rsidR="007608D1" w:rsidRDefault="008E61F1">
            <w:pPr>
              <w:spacing w:line="250" w:lineRule="auto"/>
            </w:pPr>
            <w:r>
              <w:rPr>
                <w:sz w:val="18"/>
                <w:szCs w:val="18"/>
              </w:rPr>
              <w:t>Denied (audit only)</w:t>
            </w:r>
          </w:p>
        </w:tc>
      </w:tr>
      <w:tr w:rsidR="007608D1" w14:paraId="560F97E3" w14:textId="77777777">
        <w:trPr>
          <w:cantSplit/>
        </w:trPr>
        <w:tc>
          <w:tcPr>
            <w:tcW w:w="27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D9A9748" w14:textId="77777777" w:rsidR="007608D1" w:rsidRDefault="008E61F1">
            <w:pPr>
              <w:spacing w:line="250" w:lineRule="auto"/>
            </w:pPr>
            <w:r>
              <w:rPr>
                <w:b/>
                <w:bCs/>
                <w:sz w:val="18"/>
                <w:szCs w:val="18"/>
              </w:rPr>
              <w:t>Record assessments and clinical vitals</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EAA7C86" w14:textId="77777777" w:rsidR="007608D1" w:rsidRDefault="008E61F1">
            <w:pPr>
              <w:spacing w:line="250" w:lineRule="auto"/>
            </w:pPr>
            <w:r>
              <w:rPr>
                <w:sz w:val="18"/>
                <w:szCs w:val="18"/>
              </w:rPr>
              <w:t>Allowed (assigned village)</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D77F294" w14:textId="77777777" w:rsidR="007608D1" w:rsidRDefault="008E61F1">
            <w:pPr>
              <w:spacing w:line="250" w:lineRule="auto"/>
            </w:pPr>
            <w:r>
              <w:rPr>
                <w:sz w:val="18"/>
                <w:szCs w:val="18"/>
              </w:rPr>
              <w:t>Denied (read-only review)</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DA1DFB2" w14:textId="77777777" w:rsidR="007608D1" w:rsidRDefault="008E61F1">
            <w:pPr>
              <w:spacing w:line="250" w:lineRule="auto"/>
            </w:pPr>
            <w:r>
              <w:rPr>
                <w:sz w:val="18"/>
                <w:szCs w:val="18"/>
              </w:rPr>
              <w:t>Denied</w:t>
            </w:r>
          </w:p>
        </w:tc>
      </w:tr>
      <w:tr w:rsidR="007608D1" w14:paraId="76192B77" w14:textId="77777777">
        <w:trPr>
          <w:cantSplit/>
        </w:trPr>
        <w:tc>
          <w:tcPr>
            <w:tcW w:w="27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F42D2B5" w14:textId="77777777" w:rsidR="007608D1" w:rsidRDefault="008E61F1">
            <w:pPr>
              <w:spacing w:line="250" w:lineRule="auto"/>
            </w:pPr>
            <w:r>
              <w:rPr>
                <w:b/>
                <w:bCs/>
                <w:sz w:val="18"/>
                <w:szCs w:val="18"/>
              </w:rPr>
              <w:t>Log supplements and referrals</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19A2B2B" w14:textId="77777777" w:rsidR="007608D1" w:rsidRDefault="008E61F1">
            <w:pPr>
              <w:spacing w:line="250" w:lineRule="auto"/>
            </w:pPr>
            <w:r>
              <w:rPr>
                <w:sz w:val="18"/>
                <w:szCs w:val="18"/>
              </w:rPr>
              <w:t>Allowed (assigned village)</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276DA0E" w14:textId="77777777" w:rsidR="007608D1" w:rsidRDefault="008E61F1">
            <w:pPr>
              <w:spacing w:line="250" w:lineRule="auto"/>
            </w:pPr>
            <w:r>
              <w:rPr>
                <w:sz w:val="18"/>
                <w:szCs w:val="18"/>
              </w:rPr>
              <w:t>Denied (read-only review)</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497FEDD" w14:textId="77777777" w:rsidR="007608D1" w:rsidRDefault="008E61F1">
            <w:pPr>
              <w:spacing w:line="250" w:lineRule="auto"/>
            </w:pPr>
            <w:r>
              <w:rPr>
                <w:sz w:val="18"/>
                <w:szCs w:val="18"/>
              </w:rPr>
              <w:t>Denied</w:t>
            </w:r>
          </w:p>
        </w:tc>
      </w:tr>
      <w:tr w:rsidR="007608D1" w14:paraId="1D8AEAF4" w14:textId="77777777">
        <w:trPr>
          <w:cantSplit/>
        </w:trPr>
        <w:tc>
          <w:tcPr>
            <w:tcW w:w="27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EA57A81" w14:textId="77777777" w:rsidR="007608D1" w:rsidRDefault="008E61F1">
            <w:pPr>
              <w:spacing w:line="250" w:lineRule="auto"/>
            </w:pPr>
            <w:r>
              <w:rPr>
                <w:b/>
                <w:bCs/>
                <w:sz w:val="18"/>
                <w:szCs w:val="18"/>
              </w:rPr>
              <w:t>View village due lists and flagged cases</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D596D85" w14:textId="77777777" w:rsidR="007608D1" w:rsidRDefault="008E61F1">
            <w:pPr>
              <w:spacing w:line="250" w:lineRule="auto"/>
            </w:pPr>
            <w:r>
              <w:rPr>
                <w:sz w:val="18"/>
                <w:szCs w:val="18"/>
              </w:rPr>
              <w:t>Allowed (assigned village)</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ACB6C2C" w14:textId="77777777" w:rsidR="007608D1" w:rsidRDefault="008E61F1">
            <w:pPr>
              <w:spacing w:line="250" w:lineRule="auto"/>
            </w:pPr>
            <w:r>
              <w:rPr>
                <w:sz w:val="18"/>
                <w:szCs w:val="18"/>
              </w:rPr>
              <w:t>Allowed (all NGO villages)</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9019A59" w14:textId="77777777" w:rsidR="007608D1" w:rsidRDefault="008E61F1">
            <w:pPr>
              <w:spacing w:line="250" w:lineRule="auto"/>
            </w:pPr>
            <w:r>
              <w:rPr>
                <w:sz w:val="18"/>
                <w:szCs w:val="18"/>
              </w:rPr>
              <w:t>Denied</w:t>
            </w:r>
          </w:p>
        </w:tc>
      </w:tr>
      <w:tr w:rsidR="007608D1" w14:paraId="5BC449B1" w14:textId="77777777">
        <w:trPr>
          <w:cantSplit/>
        </w:trPr>
        <w:tc>
          <w:tcPr>
            <w:tcW w:w="27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56442F7" w14:textId="77777777" w:rsidR="007608D1" w:rsidRDefault="008E61F1">
            <w:pPr>
              <w:spacing w:line="250" w:lineRule="auto"/>
            </w:pPr>
            <w:r>
              <w:rPr>
                <w:b/>
                <w:bCs/>
                <w:sz w:val="18"/>
                <w:szCs w:val="18"/>
              </w:rPr>
              <w:t>Reassign cases and resolve duplicates</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26A0401" w14:textId="77777777" w:rsidR="007608D1" w:rsidRDefault="008E61F1">
            <w:pPr>
              <w:spacing w:line="250" w:lineRule="auto"/>
            </w:pPr>
            <w:r>
              <w:rPr>
                <w:sz w:val="18"/>
                <w:szCs w:val="18"/>
              </w:rPr>
              <w:t>Denied</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8286105" w14:textId="77777777" w:rsidR="007608D1" w:rsidRDefault="008E61F1">
            <w:pPr>
              <w:spacing w:line="250" w:lineRule="auto"/>
            </w:pPr>
            <w:r>
              <w:rPr>
                <w:sz w:val="18"/>
                <w:szCs w:val="18"/>
              </w:rPr>
              <w:t>Allowed (supervisory role)</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01EE1AC" w14:textId="77777777" w:rsidR="007608D1" w:rsidRDefault="008E61F1">
            <w:pPr>
              <w:spacing w:line="250" w:lineRule="auto"/>
            </w:pPr>
            <w:r>
              <w:rPr>
                <w:sz w:val="18"/>
                <w:szCs w:val="18"/>
              </w:rPr>
              <w:t>Denied</w:t>
            </w:r>
          </w:p>
        </w:tc>
      </w:tr>
      <w:tr w:rsidR="007608D1" w14:paraId="6F70D56E" w14:textId="77777777">
        <w:trPr>
          <w:cantSplit/>
        </w:trPr>
        <w:tc>
          <w:tcPr>
            <w:tcW w:w="27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44BECB6" w14:textId="77777777" w:rsidR="007608D1" w:rsidRDefault="008E61F1">
            <w:pPr>
              <w:spacing w:line="250" w:lineRule="auto"/>
            </w:pPr>
            <w:r>
              <w:rPr>
                <w:b/>
                <w:bCs/>
                <w:sz w:val="18"/>
                <w:szCs w:val="18"/>
              </w:rPr>
              <w:t>Manage user accounts, credentials and roles</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FC4BAB0" w14:textId="77777777" w:rsidR="007608D1" w:rsidRDefault="008E61F1">
            <w:pPr>
              <w:spacing w:line="250" w:lineRule="auto"/>
            </w:pPr>
            <w:r>
              <w:rPr>
                <w:sz w:val="18"/>
                <w:szCs w:val="18"/>
              </w:rPr>
              <w:t>Denied</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93AD118" w14:textId="77777777" w:rsidR="007608D1" w:rsidRDefault="008E61F1">
            <w:pPr>
              <w:spacing w:line="250" w:lineRule="auto"/>
            </w:pPr>
            <w:r>
              <w:rPr>
                <w:sz w:val="18"/>
                <w:szCs w:val="18"/>
              </w:rPr>
              <w:t>Denied</w:t>
            </w:r>
          </w:p>
        </w:tc>
        <w:tc>
          <w:tcPr>
            <w:tcW w:w="22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07479C8" w14:textId="77777777" w:rsidR="007608D1" w:rsidRDefault="008E61F1">
            <w:pPr>
              <w:spacing w:line="250" w:lineRule="auto"/>
            </w:pPr>
            <w:r>
              <w:rPr>
                <w:sz w:val="18"/>
                <w:szCs w:val="18"/>
              </w:rPr>
              <w:t>Allowed (full authority)</w:t>
            </w:r>
          </w:p>
        </w:tc>
      </w:tr>
    </w:tbl>
    <w:p w14:paraId="56B8CCC1" w14:textId="77777777" w:rsidR="007608D1" w:rsidRDefault="007608D1">
      <w:pPr>
        <w:spacing w:after="120"/>
      </w:pPr>
    </w:p>
    <w:p w14:paraId="0A93E241" w14:textId="77777777" w:rsidR="007608D1" w:rsidRDefault="008E61F1">
      <w:pPr>
        <w:pStyle w:val="Heading1"/>
      </w:pPr>
      <w:bookmarkStart w:id="39" w:name="_Toc243138314"/>
      <w:bookmarkStart w:id="40" w:name="_Toc243142045"/>
      <w:bookmarkStart w:id="41" w:name="_Toc243143457"/>
      <w:r>
        <w:t>4. Functional Requirements</w:t>
      </w:r>
      <w:bookmarkEnd w:id="39"/>
      <w:bookmarkEnd w:id="40"/>
      <w:bookmarkEnd w:id="41"/>
    </w:p>
    <w:p w14:paraId="63E7C103" w14:textId="77777777" w:rsidR="007608D1" w:rsidRDefault="008E61F1">
      <w:pPr>
        <w:keepNext/>
        <w:spacing w:after="120" w:line="276" w:lineRule="auto"/>
      </w:pPr>
      <w:r>
        <w:t xml:space="preserve">Priorities follow the </w:t>
      </w:r>
      <w:proofErr w:type="spellStart"/>
      <w:r>
        <w:t>MoSCoW</w:t>
      </w:r>
      <w:proofErr w:type="spellEnd"/>
      <w:r>
        <w:t xml:space="preserve"> scale: Must, Should, Could. Each requirement names the component that owns it (see Section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00"/>
        <w:gridCol w:w="2100"/>
        <w:gridCol w:w="5660"/>
      </w:tblGrid>
      <w:tr w:rsidR="007608D1" w14:paraId="151075EF" w14:textId="77777777">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4CE4862D" w14:textId="77777777" w:rsidR="007608D1" w:rsidRDefault="008E61F1">
            <w:pPr>
              <w:spacing w:line="250" w:lineRule="auto"/>
            </w:pPr>
            <w:r>
              <w:rPr>
                <w:b/>
                <w:bCs/>
                <w:color w:val="1F3864"/>
                <w:sz w:val="18"/>
                <w:szCs w:val="18"/>
              </w:rPr>
              <w:t>ID</w:t>
            </w:r>
          </w:p>
        </w:tc>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75FC5060" w14:textId="77777777" w:rsidR="007608D1" w:rsidRDefault="008E61F1">
            <w:pPr>
              <w:spacing w:line="250" w:lineRule="auto"/>
            </w:pPr>
            <w:r>
              <w:rPr>
                <w:b/>
                <w:bCs/>
                <w:color w:val="1F3864"/>
                <w:sz w:val="18"/>
                <w:szCs w:val="18"/>
              </w:rPr>
              <w:t>Priority</w:t>
            </w:r>
          </w:p>
        </w:tc>
        <w:tc>
          <w:tcPr>
            <w:tcW w:w="21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6BA45F85" w14:textId="77777777" w:rsidR="007608D1" w:rsidRDefault="008E61F1">
            <w:pPr>
              <w:spacing w:line="250" w:lineRule="auto"/>
            </w:pPr>
            <w:r>
              <w:rPr>
                <w:b/>
                <w:bCs/>
                <w:color w:val="1F3864"/>
                <w:sz w:val="18"/>
                <w:szCs w:val="18"/>
              </w:rPr>
              <w:t>Owner component</w:t>
            </w:r>
          </w:p>
        </w:tc>
        <w:tc>
          <w:tcPr>
            <w:tcW w:w="56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1BF159D8" w14:textId="77777777" w:rsidR="007608D1" w:rsidRDefault="008E61F1">
            <w:pPr>
              <w:spacing w:line="250" w:lineRule="auto"/>
            </w:pPr>
            <w:r>
              <w:rPr>
                <w:b/>
                <w:bCs/>
                <w:color w:val="1F3864"/>
                <w:sz w:val="18"/>
                <w:szCs w:val="18"/>
              </w:rPr>
              <w:t>Requirement</w:t>
            </w:r>
          </w:p>
        </w:tc>
      </w:tr>
      <w:tr w:rsidR="007608D1" w14:paraId="63854054"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38909B9" w14:textId="77777777" w:rsidR="007608D1" w:rsidRDefault="008E61F1">
            <w:pPr>
              <w:spacing w:line="250" w:lineRule="auto"/>
            </w:pPr>
            <w:r>
              <w:rPr>
                <w:b/>
                <w:bCs/>
                <w:sz w:val="18"/>
                <w:szCs w:val="18"/>
              </w:rPr>
              <w:t>FR-01</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B46C504" w14:textId="77777777" w:rsidR="007608D1" w:rsidRDefault="008E61F1">
            <w:pPr>
              <w:spacing w:line="250" w:lineRule="auto"/>
            </w:pPr>
            <w:r>
              <w:rPr>
                <w:sz w:val="18"/>
                <w:szCs w:val="18"/>
              </w:rPr>
              <w:t>Must</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500F6E1" w14:textId="77777777" w:rsidR="007608D1" w:rsidRDefault="008E61F1">
            <w:pPr>
              <w:spacing w:line="250" w:lineRule="auto"/>
            </w:pPr>
            <w:r>
              <w:rPr>
                <w:sz w:val="18"/>
                <w:szCs w:val="18"/>
              </w:rPr>
              <w:t>Auth &amp; Access</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10BFA12" w14:textId="77777777" w:rsidR="007608D1" w:rsidRDefault="008E61F1">
            <w:pPr>
              <w:spacing w:line="250" w:lineRule="auto"/>
            </w:pPr>
            <w:r>
              <w:rPr>
                <w:sz w:val="18"/>
                <w:szCs w:val="18"/>
              </w:rPr>
              <w:t>Enforce authenticated login and RBAC for Field Worker, Coordinator and Administrator, to protect sensitive records.</w:t>
            </w:r>
          </w:p>
        </w:tc>
      </w:tr>
      <w:tr w:rsidR="007608D1" w14:paraId="4FE2DA53"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A01D4C6" w14:textId="77777777" w:rsidR="007608D1" w:rsidRDefault="008E61F1">
            <w:pPr>
              <w:spacing w:line="250" w:lineRule="auto"/>
            </w:pPr>
            <w:r>
              <w:rPr>
                <w:b/>
                <w:bCs/>
                <w:sz w:val="18"/>
                <w:szCs w:val="18"/>
              </w:rPr>
              <w:t>FR-02</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34C65E2" w14:textId="77777777" w:rsidR="007608D1" w:rsidRDefault="008E61F1">
            <w:pPr>
              <w:spacing w:line="250" w:lineRule="auto"/>
            </w:pPr>
            <w:r>
              <w:rPr>
                <w:sz w:val="18"/>
                <w:szCs w:val="18"/>
              </w:rPr>
              <w:t>Must</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4ED3A30" w14:textId="77777777" w:rsidR="007608D1" w:rsidRDefault="008E61F1">
            <w:pPr>
              <w:spacing w:line="250" w:lineRule="auto"/>
            </w:pPr>
            <w:r>
              <w:rPr>
                <w:sz w:val="18"/>
                <w:szCs w:val="18"/>
              </w:rPr>
              <w:t>Beneficiary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BDE07ED" w14:textId="77777777" w:rsidR="007608D1" w:rsidRDefault="008E61F1">
            <w:pPr>
              <w:spacing w:line="250" w:lineRule="auto"/>
            </w:pPr>
            <w:r>
              <w:rPr>
                <w:sz w:val="18"/>
                <w:szCs w:val="18"/>
              </w:rPr>
              <w:t>Record demographics, village hamlet, consent and EDD as the baseline identity and gestational age for all care.</w:t>
            </w:r>
          </w:p>
        </w:tc>
      </w:tr>
      <w:tr w:rsidR="007608D1" w14:paraId="12B8E470"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CDE8A14" w14:textId="77777777" w:rsidR="007608D1" w:rsidRDefault="008E61F1">
            <w:pPr>
              <w:spacing w:line="250" w:lineRule="auto"/>
            </w:pPr>
            <w:r>
              <w:rPr>
                <w:b/>
                <w:bCs/>
                <w:sz w:val="18"/>
                <w:szCs w:val="18"/>
              </w:rPr>
              <w:t>FR-03</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063F8A3" w14:textId="77777777" w:rsidR="007608D1" w:rsidRDefault="008E61F1">
            <w:pPr>
              <w:spacing w:line="250" w:lineRule="auto"/>
            </w:pPr>
            <w:r>
              <w:rPr>
                <w:sz w:val="18"/>
                <w:szCs w:val="18"/>
              </w:rPr>
              <w:t>Must</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64630BF" w14:textId="77777777" w:rsidR="007608D1" w:rsidRDefault="008E61F1">
            <w:pPr>
              <w:spacing w:line="250" w:lineRule="auto"/>
            </w:pPr>
            <w:r>
              <w:rPr>
                <w:sz w:val="18"/>
                <w:szCs w:val="18"/>
              </w:rPr>
              <w:t>Beneficiary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DC8FDAF" w14:textId="77777777" w:rsidR="007608D1" w:rsidRDefault="008E61F1">
            <w:pPr>
              <w:spacing w:line="250" w:lineRule="auto"/>
            </w:pPr>
            <w:r>
              <w:rPr>
                <w:sz w:val="18"/>
                <w:szCs w:val="18"/>
              </w:rPr>
              <w:t>Check for possible duplicate profiles on the device and on the server using composite matching.</w:t>
            </w:r>
          </w:p>
        </w:tc>
      </w:tr>
      <w:tr w:rsidR="007608D1" w14:paraId="0633D915"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A206990" w14:textId="77777777" w:rsidR="007608D1" w:rsidRDefault="008E61F1">
            <w:pPr>
              <w:spacing w:line="250" w:lineRule="auto"/>
            </w:pPr>
            <w:r>
              <w:rPr>
                <w:b/>
                <w:bCs/>
                <w:sz w:val="18"/>
                <w:szCs w:val="18"/>
              </w:rPr>
              <w:t>FR-04</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87EA117" w14:textId="77777777" w:rsidR="007608D1" w:rsidRDefault="008E61F1">
            <w:pPr>
              <w:spacing w:line="250" w:lineRule="auto"/>
            </w:pPr>
            <w:r>
              <w:rPr>
                <w:sz w:val="18"/>
                <w:szCs w:val="18"/>
              </w:rPr>
              <w:t>Must</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CF6B8CA" w14:textId="77777777" w:rsidR="007608D1" w:rsidRDefault="008E61F1">
            <w:pPr>
              <w:spacing w:line="250" w:lineRule="auto"/>
            </w:pPr>
            <w:r>
              <w:rPr>
                <w:sz w:val="18"/>
                <w:szCs w:val="18"/>
              </w:rPr>
              <w:t>Assessment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01BD129" w14:textId="77777777" w:rsidR="007608D1" w:rsidRDefault="008E61F1">
            <w:pPr>
              <w:spacing w:line="250" w:lineRule="auto"/>
            </w:pPr>
            <w:r>
              <w:rPr>
                <w:sz w:val="18"/>
                <w:szCs w:val="18"/>
              </w:rPr>
              <w:t>Record dated assessments with readings and worker identity as immutable records, preserving the clinical audit trail.</w:t>
            </w:r>
          </w:p>
        </w:tc>
      </w:tr>
      <w:tr w:rsidR="007608D1" w14:paraId="46DC2E7F"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E1B9D2D" w14:textId="77777777" w:rsidR="007608D1" w:rsidRDefault="008E61F1">
            <w:pPr>
              <w:spacing w:line="250" w:lineRule="auto"/>
            </w:pPr>
            <w:r>
              <w:rPr>
                <w:b/>
                <w:bCs/>
                <w:sz w:val="18"/>
                <w:szCs w:val="18"/>
              </w:rPr>
              <w:t>FR-05</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46970B5" w14:textId="77777777" w:rsidR="007608D1" w:rsidRDefault="008E61F1">
            <w:pPr>
              <w:spacing w:line="250" w:lineRule="auto"/>
            </w:pPr>
            <w:r>
              <w:rPr>
                <w:sz w:val="18"/>
                <w:szCs w:val="18"/>
              </w:rPr>
              <w:t>Must</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C15B3C8" w14:textId="77777777" w:rsidR="007608D1" w:rsidRDefault="008E61F1">
            <w:pPr>
              <w:spacing w:line="250" w:lineRule="auto"/>
            </w:pPr>
            <w:r>
              <w:rPr>
                <w:sz w:val="18"/>
                <w:szCs w:val="18"/>
              </w:rPr>
              <w:t>Assessment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79EEC4E" w14:textId="77777777" w:rsidR="007608D1" w:rsidRDefault="008E61F1">
            <w:pPr>
              <w:spacing w:line="250" w:lineRule="auto"/>
            </w:pPr>
            <w:r>
              <w:rPr>
                <w:sz w:val="18"/>
                <w:szCs w:val="18"/>
              </w:rPr>
              <w:t>Record observed danger signs and highlight them for coordinator review.</w:t>
            </w:r>
          </w:p>
        </w:tc>
      </w:tr>
      <w:tr w:rsidR="007608D1" w14:paraId="7C2D623A"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7F0A6E4" w14:textId="77777777" w:rsidR="007608D1" w:rsidRDefault="008E61F1">
            <w:pPr>
              <w:spacing w:line="250" w:lineRule="auto"/>
            </w:pPr>
            <w:r>
              <w:rPr>
                <w:b/>
                <w:bCs/>
                <w:sz w:val="18"/>
                <w:szCs w:val="18"/>
              </w:rPr>
              <w:t>FR-06</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63F29C2" w14:textId="77777777" w:rsidR="007608D1" w:rsidRDefault="008E61F1">
            <w:pPr>
              <w:spacing w:line="250" w:lineRule="auto"/>
            </w:pPr>
            <w:r>
              <w:rPr>
                <w:sz w:val="18"/>
                <w:szCs w:val="18"/>
              </w:rPr>
              <w:t>Must</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031C268" w14:textId="77777777" w:rsidR="007608D1" w:rsidRDefault="008E61F1">
            <w:pPr>
              <w:spacing w:line="250" w:lineRule="auto"/>
            </w:pPr>
            <w:r>
              <w:rPr>
                <w:sz w:val="18"/>
                <w:szCs w:val="18"/>
              </w:rPr>
              <w:t>Assessment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FFBDBD4" w14:textId="77777777" w:rsidR="007608D1" w:rsidRDefault="008E61F1">
            <w:pPr>
              <w:spacing w:line="250" w:lineRule="auto"/>
            </w:pPr>
            <w:r>
              <w:rPr>
                <w:sz w:val="18"/>
                <w:szCs w:val="18"/>
              </w:rPr>
              <w:t>Log supplements given (IFA, calcium) with dates, types and quantities.</w:t>
            </w:r>
          </w:p>
        </w:tc>
      </w:tr>
      <w:tr w:rsidR="007608D1" w14:paraId="74C35555"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41E41FB" w14:textId="77777777" w:rsidR="007608D1" w:rsidRDefault="008E61F1">
            <w:pPr>
              <w:spacing w:line="250" w:lineRule="auto"/>
            </w:pPr>
            <w:r>
              <w:rPr>
                <w:b/>
                <w:bCs/>
                <w:sz w:val="18"/>
                <w:szCs w:val="18"/>
              </w:rPr>
              <w:t>FR-07</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7D61E36" w14:textId="77777777" w:rsidR="007608D1" w:rsidRDefault="008E61F1">
            <w:pPr>
              <w:spacing w:line="250" w:lineRule="auto"/>
            </w:pPr>
            <w:r>
              <w:rPr>
                <w:sz w:val="18"/>
                <w:szCs w:val="18"/>
              </w:rPr>
              <w:t>Must</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C51EA56" w14:textId="77777777" w:rsidR="007608D1" w:rsidRDefault="008E61F1">
            <w:pPr>
              <w:spacing w:line="250" w:lineRule="auto"/>
            </w:pPr>
            <w:r>
              <w:rPr>
                <w:sz w:val="18"/>
                <w:szCs w:val="18"/>
              </w:rPr>
              <w:t>Assessment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D97D495" w14:textId="77777777" w:rsidR="007608D1" w:rsidRDefault="008E61F1">
            <w:pPr>
              <w:spacing w:line="250" w:lineRule="auto"/>
            </w:pPr>
            <w:r>
              <w:rPr>
                <w:sz w:val="18"/>
                <w:szCs w:val="18"/>
              </w:rPr>
              <w:t>Record referral details (facility, reason, urgent flag, date) to close the loop on hospital handoffs.</w:t>
            </w:r>
          </w:p>
        </w:tc>
      </w:tr>
      <w:tr w:rsidR="007608D1" w14:paraId="43CBDB16"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4AD8BCD" w14:textId="77777777" w:rsidR="007608D1" w:rsidRDefault="008E61F1">
            <w:pPr>
              <w:spacing w:line="250" w:lineRule="auto"/>
            </w:pPr>
            <w:r>
              <w:rPr>
                <w:b/>
                <w:bCs/>
                <w:sz w:val="18"/>
                <w:szCs w:val="18"/>
              </w:rPr>
              <w:t>FR-08</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0D8FCEF" w14:textId="77777777" w:rsidR="007608D1" w:rsidRDefault="008E61F1">
            <w:pPr>
              <w:spacing w:line="250" w:lineRule="auto"/>
            </w:pPr>
            <w:r>
              <w:rPr>
                <w:sz w:val="18"/>
                <w:szCs w:val="18"/>
              </w:rPr>
              <w:t>Must</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F6C1EE9" w14:textId="77777777" w:rsidR="007608D1" w:rsidRDefault="008E61F1">
            <w:pPr>
              <w:spacing w:line="250" w:lineRule="auto"/>
            </w:pPr>
            <w:r>
              <w:rPr>
                <w:sz w:val="18"/>
                <w:szCs w:val="18"/>
              </w:rPr>
              <w:t>Follow-Up Scheduler</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1EAB26E" w14:textId="77777777" w:rsidR="007608D1" w:rsidRDefault="008E61F1">
            <w:pPr>
              <w:spacing w:line="250" w:lineRule="auto"/>
            </w:pPr>
            <w:r>
              <w:rPr>
                <w:sz w:val="18"/>
                <w:szCs w:val="18"/>
              </w:rPr>
              <w:t>Propose check-up dates from gestational age and let the worker confirm them.</w:t>
            </w:r>
          </w:p>
        </w:tc>
      </w:tr>
      <w:tr w:rsidR="007608D1" w14:paraId="35F58B65"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EA0AC83" w14:textId="77777777" w:rsidR="007608D1" w:rsidRDefault="008E61F1">
            <w:pPr>
              <w:spacing w:line="250" w:lineRule="auto"/>
            </w:pPr>
            <w:r>
              <w:rPr>
                <w:b/>
                <w:bCs/>
                <w:sz w:val="18"/>
                <w:szCs w:val="18"/>
              </w:rPr>
              <w:t>FR-09</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5070F67" w14:textId="77777777" w:rsidR="007608D1" w:rsidRDefault="008E61F1">
            <w:pPr>
              <w:spacing w:line="250" w:lineRule="auto"/>
            </w:pPr>
            <w:r>
              <w:rPr>
                <w:sz w:val="18"/>
                <w:szCs w:val="18"/>
              </w:rPr>
              <w:t>Must</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AE6DF53" w14:textId="77777777" w:rsidR="007608D1" w:rsidRDefault="008E61F1">
            <w:pPr>
              <w:spacing w:line="250" w:lineRule="auto"/>
            </w:pPr>
            <w:r>
              <w:rPr>
                <w:sz w:val="18"/>
                <w:szCs w:val="18"/>
              </w:rPr>
              <w:t>History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6124532" w14:textId="77777777" w:rsidR="007608D1" w:rsidRDefault="008E61F1">
            <w:pPr>
              <w:spacing w:line="250" w:lineRule="auto"/>
            </w:pPr>
            <w:r>
              <w:rPr>
                <w:sz w:val="18"/>
                <w:szCs w:val="18"/>
              </w:rPr>
              <w:t>Show a combined timeline of visits, readings, supplements and referrals that can be reviewed in under 60 seconds.</w:t>
            </w:r>
          </w:p>
        </w:tc>
      </w:tr>
      <w:tr w:rsidR="007608D1" w14:paraId="06F76BAD"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7F181D4" w14:textId="77777777" w:rsidR="007608D1" w:rsidRDefault="008E61F1">
            <w:pPr>
              <w:spacing w:line="250" w:lineRule="auto"/>
            </w:pPr>
            <w:r>
              <w:rPr>
                <w:b/>
                <w:bCs/>
                <w:sz w:val="18"/>
                <w:szCs w:val="18"/>
              </w:rPr>
              <w:lastRenderedPageBreak/>
              <w:t>FR-10</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70E5736" w14:textId="77777777" w:rsidR="007608D1" w:rsidRDefault="008E61F1">
            <w:pPr>
              <w:spacing w:line="250" w:lineRule="auto"/>
            </w:pPr>
            <w:r>
              <w:rPr>
                <w:sz w:val="18"/>
                <w:szCs w:val="18"/>
              </w:rPr>
              <w:t>Must</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C34B178" w14:textId="77777777" w:rsidR="007608D1" w:rsidRDefault="008E61F1">
            <w:pPr>
              <w:spacing w:line="250" w:lineRule="auto"/>
            </w:pPr>
            <w:r>
              <w:rPr>
                <w:sz w:val="18"/>
                <w:szCs w:val="18"/>
              </w:rPr>
              <w:t>Beneficiary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C89365E" w14:textId="77777777" w:rsidR="007608D1" w:rsidRDefault="008E61F1">
            <w:pPr>
              <w:spacing w:line="250" w:lineRule="auto"/>
            </w:pPr>
            <w:r>
              <w:rPr>
                <w:sz w:val="18"/>
                <w:szCs w:val="18"/>
              </w:rPr>
              <w:t>Provide search by name, village hamlet and phone number, without needing a formal ID.</w:t>
            </w:r>
          </w:p>
        </w:tc>
      </w:tr>
      <w:tr w:rsidR="007608D1" w14:paraId="54D28114"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CEA6FD0" w14:textId="77777777" w:rsidR="007608D1" w:rsidRDefault="008E61F1">
            <w:pPr>
              <w:spacing w:line="250" w:lineRule="auto"/>
            </w:pPr>
            <w:r>
              <w:rPr>
                <w:b/>
                <w:bCs/>
                <w:sz w:val="18"/>
                <w:szCs w:val="18"/>
              </w:rPr>
              <w:t>FR-11</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8D05F99" w14:textId="77777777" w:rsidR="007608D1" w:rsidRDefault="008E61F1">
            <w:pPr>
              <w:spacing w:line="250" w:lineRule="auto"/>
            </w:pPr>
            <w:r>
              <w:rPr>
                <w:sz w:val="18"/>
                <w:szCs w:val="18"/>
              </w:rPr>
              <w:t>Must</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CF02CAC" w14:textId="77777777" w:rsidR="007608D1" w:rsidRDefault="008E61F1">
            <w:pPr>
              <w:spacing w:line="250" w:lineRule="auto"/>
            </w:pPr>
            <w:r>
              <w:rPr>
                <w:sz w:val="18"/>
                <w:szCs w:val="18"/>
              </w:rPr>
              <w:t>Sync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4EEB641" w14:textId="77777777" w:rsidR="007608D1" w:rsidRDefault="008E61F1">
            <w:pPr>
              <w:spacing w:line="250" w:lineRule="auto"/>
            </w:pPr>
            <w:r>
              <w:rPr>
                <w:sz w:val="18"/>
                <w:szCs w:val="18"/>
              </w:rPr>
              <w:t>Store all entries locally when offline and synchronise them through an idempotent batch API.</w:t>
            </w:r>
          </w:p>
        </w:tc>
      </w:tr>
      <w:tr w:rsidR="007608D1" w14:paraId="3B4E71CB"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AAEAF36" w14:textId="77777777" w:rsidR="007608D1" w:rsidRDefault="008E61F1">
            <w:pPr>
              <w:spacing w:line="250" w:lineRule="auto"/>
            </w:pPr>
            <w:r>
              <w:rPr>
                <w:b/>
                <w:bCs/>
                <w:sz w:val="18"/>
                <w:szCs w:val="18"/>
              </w:rPr>
              <w:t>FR-12</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A848762" w14:textId="77777777" w:rsidR="007608D1" w:rsidRDefault="008E61F1">
            <w:pPr>
              <w:spacing w:line="250" w:lineRule="auto"/>
            </w:pPr>
            <w:r>
              <w:rPr>
                <w:sz w:val="18"/>
                <w:szCs w:val="18"/>
              </w:rPr>
              <w:t>Must</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94A6922" w14:textId="77777777" w:rsidR="007608D1" w:rsidRDefault="008E61F1">
            <w:pPr>
              <w:spacing w:line="250" w:lineRule="auto"/>
            </w:pPr>
            <w:r>
              <w:rPr>
                <w:sz w:val="18"/>
                <w:szCs w:val="18"/>
              </w:rPr>
              <w:t>Follow-Up Scheduler</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6B00F79" w14:textId="77777777" w:rsidR="007608D1" w:rsidRDefault="008E61F1">
            <w:pPr>
              <w:spacing w:line="250" w:lineRule="auto"/>
            </w:pPr>
            <w:r>
              <w:rPr>
                <w:sz w:val="18"/>
                <w:szCs w:val="18"/>
              </w:rPr>
              <w:t>Provide filtered views of due, overdue and flagged cases so coordinators can target high-risk cases.</w:t>
            </w:r>
          </w:p>
        </w:tc>
      </w:tr>
      <w:tr w:rsidR="007608D1" w14:paraId="48F8CC1F"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B70549C" w14:textId="77777777" w:rsidR="007608D1" w:rsidRDefault="008E61F1">
            <w:pPr>
              <w:spacing w:line="250" w:lineRule="auto"/>
            </w:pPr>
            <w:r>
              <w:rPr>
                <w:b/>
                <w:bCs/>
                <w:sz w:val="18"/>
                <w:szCs w:val="18"/>
              </w:rPr>
              <w:t>FR-13</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F6AB2AC" w14:textId="77777777" w:rsidR="007608D1" w:rsidRDefault="008E61F1">
            <w:pPr>
              <w:spacing w:line="250" w:lineRule="auto"/>
            </w:pPr>
            <w:r>
              <w:rPr>
                <w:sz w:val="18"/>
                <w:szCs w:val="18"/>
              </w:rPr>
              <w:t>Must</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B554DB2" w14:textId="77777777" w:rsidR="007608D1" w:rsidRDefault="008E61F1">
            <w:pPr>
              <w:spacing w:line="250" w:lineRule="auto"/>
            </w:pPr>
            <w:r>
              <w:rPr>
                <w:sz w:val="18"/>
                <w:szCs w:val="18"/>
              </w:rPr>
              <w:t>Audit Log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2927E02" w14:textId="77777777" w:rsidR="007608D1" w:rsidRDefault="008E61F1">
            <w:pPr>
              <w:spacing w:line="250" w:lineRule="auto"/>
            </w:pPr>
            <w:r>
              <w:rPr>
                <w:sz w:val="18"/>
                <w:szCs w:val="18"/>
              </w:rPr>
              <w:t>Record all clinical writes, edits and administrative role changes in an append-only trail.</w:t>
            </w:r>
          </w:p>
        </w:tc>
      </w:tr>
      <w:tr w:rsidR="007608D1" w14:paraId="54A47714"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BBBA05A" w14:textId="77777777" w:rsidR="007608D1" w:rsidRDefault="008E61F1">
            <w:pPr>
              <w:spacing w:line="250" w:lineRule="auto"/>
            </w:pPr>
            <w:r>
              <w:rPr>
                <w:b/>
                <w:bCs/>
                <w:sz w:val="18"/>
                <w:szCs w:val="18"/>
              </w:rPr>
              <w:t>FR-14</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8035411" w14:textId="77777777" w:rsidR="007608D1" w:rsidRDefault="008E61F1">
            <w:pPr>
              <w:spacing w:line="250" w:lineRule="auto"/>
            </w:pPr>
            <w:r>
              <w:rPr>
                <w:sz w:val="18"/>
                <w:szCs w:val="18"/>
              </w:rPr>
              <w:t>Should</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2BCF2EE" w14:textId="77777777" w:rsidR="007608D1" w:rsidRDefault="008E61F1">
            <w:pPr>
              <w:spacing w:line="250" w:lineRule="auto"/>
            </w:pPr>
            <w:r>
              <w:rPr>
                <w:sz w:val="18"/>
                <w:szCs w:val="18"/>
              </w:rPr>
              <w:t>Beneficiary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5C07DBC" w14:textId="77777777" w:rsidR="007608D1" w:rsidRDefault="008E61F1">
            <w:pPr>
              <w:spacing w:line="250" w:lineRule="auto"/>
            </w:pPr>
            <w:r>
              <w:rPr>
                <w:sz w:val="18"/>
                <w:szCs w:val="18"/>
              </w:rPr>
              <w:t>Allow demographic edits (for example phone or spelling corrections) while preserving assessment history.</w:t>
            </w:r>
          </w:p>
        </w:tc>
      </w:tr>
      <w:tr w:rsidR="007608D1" w14:paraId="625C003B"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47915AE" w14:textId="77777777" w:rsidR="007608D1" w:rsidRDefault="008E61F1">
            <w:pPr>
              <w:spacing w:line="250" w:lineRule="auto"/>
            </w:pPr>
            <w:r>
              <w:rPr>
                <w:b/>
                <w:bCs/>
                <w:sz w:val="18"/>
                <w:szCs w:val="18"/>
              </w:rPr>
              <w:t>FR-15</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4417EC3" w14:textId="77777777" w:rsidR="007608D1" w:rsidRDefault="008E61F1">
            <w:pPr>
              <w:spacing w:line="250" w:lineRule="auto"/>
            </w:pPr>
            <w:r>
              <w:rPr>
                <w:sz w:val="18"/>
                <w:szCs w:val="18"/>
              </w:rPr>
              <w:t>Should</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FA8F4C8" w14:textId="77777777" w:rsidR="007608D1" w:rsidRDefault="008E61F1">
            <w:pPr>
              <w:spacing w:line="250" w:lineRule="auto"/>
            </w:pPr>
            <w:r>
              <w:rPr>
                <w:sz w:val="18"/>
                <w:szCs w:val="18"/>
              </w:rPr>
              <w:t>Assessment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FC34C89" w14:textId="77777777" w:rsidR="007608D1" w:rsidRDefault="008E61F1">
            <w:pPr>
              <w:spacing w:line="250" w:lineRule="auto"/>
            </w:pPr>
            <w:r>
              <w:rPr>
                <w:sz w:val="18"/>
                <w:szCs w:val="18"/>
              </w:rPr>
              <w:t>Record delivery outcomes (live birth, stillbirth, loss) and close active follow-ups.</w:t>
            </w:r>
          </w:p>
        </w:tc>
      </w:tr>
      <w:tr w:rsidR="007608D1" w14:paraId="5CC7744D"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E81B6D0" w14:textId="77777777" w:rsidR="007608D1" w:rsidRDefault="008E61F1">
            <w:pPr>
              <w:spacing w:line="250" w:lineRule="auto"/>
            </w:pPr>
            <w:r>
              <w:rPr>
                <w:b/>
                <w:bCs/>
                <w:sz w:val="18"/>
                <w:szCs w:val="18"/>
              </w:rPr>
              <w:t>FR-16</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14F5288" w14:textId="77777777" w:rsidR="007608D1" w:rsidRDefault="008E61F1">
            <w:pPr>
              <w:spacing w:line="250" w:lineRule="auto"/>
            </w:pPr>
            <w:r>
              <w:rPr>
                <w:sz w:val="18"/>
                <w:szCs w:val="18"/>
              </w:rPr>
              <w:t>Should</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B1E06BE" w14:textId="77777777" w:rsidR="007608D1" w:rsidRDefault="008E61F1">
            <w:pPr>
              <w:spacing w:line="250" w:lineRule="auto"/>
            </w:pPr>
            <w:r>
              <w:rPr>
                <w:sz w:val="18"/>
                <w:szCs w:val="18"/>
              </w:rPr>
              <w:t>Follow-Up Scheduler</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9F590F8" w14:textId="77777777" w:rsidR="007608D1" w:rsidRDefault="008E61F1">
            <w:pPr>
              <w:spacing w:line="250" w:lineRule="auto"/>
            </w:pPr>
            <w:r>
              <w:rPr>
                <w:sz w:val="18"/>
                <w:szCs w:val="18"/>
              </w:rPr>
              <w:t>Evaluate follow-up statuses nightly with a scheduled job and flag overdue cases.</w:t>
            </w:r>
          </w:p>
        </w:tc>
      </w:tr>
      <w:tr w:rsidR="007608D1" w14:paraId="6EB8BFFF"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AC591B3" w14:textId="77777777" w:rsidR="007608D1" w:rsidRDefault="008E61F1">
            <w:pPr>
              <w:spacing w:line="250" w:lineRule="auto"/>
            </w:pPr>
            <w:r>
              <w:rPr>
                <w:b/>
                <w:bCs/>
                <w:sz w:val="18"/>
                <w:szCs w:val="18"/>
              </w:rPr>
              <w:t>FR-17</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873772A" w14:textId="77777777" w:rsidR="007608D1" w:rsidRDefault="008E61F1">
            <w:pPr>
              <w:spacing w:line="250" w:lineRule="auto"/>
            </w:pPr>
            <w:r>
              <w:rPr>
                <w:sz w:val="18"/>
                <w:szCs w:val="18"/>
              </w:rPr>
              <w:t>Could</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0AF58E7" w14:textId="77777777" w:rsidR="007608D1" w:rsidRDefault="008E61F1">
            <w:pPr>
              <w:spacing w:line="250" w:lineRule="auto"/>
            </w:pPr>
            <w:r>
              <w:rPr>
                <w:sz w:val="18"/>
                <w:szCs w:val="18"/>
              </w:rPr>
              <w:t>Assessment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1F27D2C" w14:textId="77777777" w:rsidR="007608D1" w:rsidRDefault="008E61F1">
            <w:pPr>
              <w:spacing w:line="250" w:lineRule="auto"/>
            </w:pPr>
            <w:r>
              <w:rPr>
                <w:sz w:val="18"/>
                <w:szCs w:val="18"/>
              </w:rPr>
              <w:t>Show subtle indicators when readings fall outside advisor-approved ranges, labelled ‘non-diagnostic’. Disabled until approved (Q-7).</w:t>
            </w:r>
          </w:p>
        </w:tc>
      </w:tr>
      <w:tr w:rsidR="007608D1" w14:paraId="2E99EDD7"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0AA90A0" w14:textId="77777777" w:rsidR="007608D1" w:rsidRDefault="008E61F1">
            <w:pPr>
              <w:spacing w:line="250" w:lineRule="auto"/>
            </w:pPr>
            <w:r>
              <w:rPr>
                <w:b/>
                <w:bCs/>
                <w:sz w:val="18"/>
                <w:szCs w:val="18"/>
              </w:rPr>
              <w:t>FR-18</w:t>
            </w:r>
          </w:p>
        </w:tc>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A7B0EAF" w14:textId="77777777" w:rsidR="007608D1" w:rsidRDefault="008E61F1">
            <w:pPr>
              <w:spacing w:line="250" w:lineRule="auto"/>
            </w:pPr>
            <w:r>
              <w:rPr>
                <w:sz w:val="18"/>
                <w:szCs w:val="18"/>
              </w:rPr>
              <w:t>Could</w:t>
            </w:r>
          </w:p>
        </w:tc>
        <w:tc>
          <w:tcPr>
            <w:tcW w:w="21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DEF3122" w14:textId="77777777" w:rsidR="007608D1" w:rsidRDefault="008E61F1">
            <w:pPr>
              <w:spacing w:line="250" w:lineRule="auto"/>
            </w:pPr>
            <w:r>
              <w:rPr>
                <w:sz w:val="18"/>
                <w:szCs w:val="18"/>
              </w:rPr>
              <w:t>Beneficiary Service</w:t>
            </w:r>
          </w:p>
        </w:tc>
        <w:tc>
          <w:tcPr>
            <w:tcW w:w="56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C3CABDC" w14:textId="77777777" w:rsidR="007608D1" w:rsidRDefault="008E61F1">
            <w:pPr>
              <w:spacing w:line="250" w:lineRule="auto"/>
            </w:pPr>
            <w:r>
              <w:rPr>
                <w:sz w:val="18"/>
                <w:szCs w:val="18"/>
              </w:rPr>
              <w:t>Flag possible duplicate pairs for coordinator review and merge.</w:t>
            </w:r>
          </w:p>
        </w:tc>
      </w:tr>
    </w:tbl>
    <w:p w14:paraId="62461F8E" w14:textId="77777777" w:rsidR="007608D1" w:rsidRDefault="007608D1">
      <w:pPr>
        <w:spacing w:after="120"/>
      </w:pPr>
    </w:p>
    <w:p w14:paraId="129E9160" w14:textId="737A36B5" w:rsidR="007608D1" w:rsidRDefault="008E61F1">
      <w:pPr>
        <w:pStyle w:val="Heading1"/>
      </w:pPr>
      <w:bookmarkStart w:id="42" w:name="_Toc243138317"/>
      <w:bookmarkStart w:id="43" w:name="_Toc243142047"/>
      <w:bookmarkStart w:id="44" w:name="_Toc243143458"/>
      <w:r>
        <w:t>5. System Boundary</w:t>
      </w:r>
      <w:bookmarkEnd w:id="42"/>
      <w:bookmarkEnd w:id="43"/>
      <w:bookmarkEnd w:id="44"/>
    </w:p>
    <w:p w14:paraId="683BBFC1" w14:textId="737A36B5" w:rsidR="007608D1" w:rsidRDefault="008E61F1">
      <w:pPr>
        <w:pStyle w:val="Heading2"/>
      </w:pPr>
      <w:bookmarkStart w:id="45" w:name="_Toc243138318"/>
      <w:bookmarkStart w:id="46" w:name="_Toc243142048"/>
      <w:bookmarkStart w:id="47" w:name="_Toc243143459"/>
      <w:r>
        <w:t>Inside and outside the system</w:t>
      </w:r>
      <w:bookmarkEnd w:id="45"/>
      <w:bookmarkEnd w:id="46"/>
      <w:bookmarkEnd w:id="47"/>
    </w:p>
    <w:p w14:paraId="57383713" w14:textId="77777777" w:rsidR="007608D1" w:rsidRDefault="008E61F1">
      <w:pPr>
        <w:keepNext/>
        <w:spacing w:after="120" w:line="276" w:lineRule="auto"/>
      </w:pPr>
      <w:r>
        <w:t>The boundary separates what the software does from the real-world and medical work that people do. The software records and organises; people examine, decide and 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608D1" w14:paraId="11EE81A5" w14:textId="77777777">
        <w:trPr>
          <w:cantSplit/>
          <w:tblHeader/>
        </w:trPr>
        <w:tc>
          <w:tcPr>
            <w:tcW w:w="468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22A5C1E6" w14:textId="77777777" w:rsidR="007608D1" w:rsidRDefault="008E61F1">
            <w:pPr>
              <w:spacing w:line="250" w:lineRule="auto"/>
            </w:pPr>
            <w:r>
              <w:rPr>
                <w:b/>
                <w:bCs/>
                <w:color w:val="1F3864"/>
                <w:sz w:val="18"/>
                <w:szCs w:val="18"/>
              </w:rPr>
              <w:t>Inside the boundary (software)</w:t>
            </w:r>
          </w:p>
        </w:tc>
        <w:tc>
          <w:tcPr>
            <w:tcW w:w="468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4C0C60E8" w14:textId="77777777" w:rsidR="007608D1" w:rsidRDefault="008E61F1">
            <w:pPr>
              <w:spacing w:line="250" w:lineRule="auto"/>
            </w:pPr>
            <w:r>
              <w:rPr>
                <w:b/>
                <w:bCs/>
                <w:color w:val="1F3864"/>
                <w:sz w:val="18"/>
                <w:szCs w:val="18"/>
              </w:rPr>
              <w:t>Outside the boundary (people and medical care)</w:t>
            </w:r>
          </w:p>
        </w:tc>
      </w:tr>
      <w:tr w:rsidR="007608D1" w14:paraId="04EDA3BD" w14:textId="77777777">
        <w:trPr>
          <w:cantSplit/>
        </w:trPr>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5F056DC" w14:textId="77777777" w:rsidR="007608D1" w:rsidRDefault="008E61F1">
            <w:pPr>
              <w:spacing w:line="250" w:lineRule="auto"/>
            </w:pPr>
            <w:r>
              <w:rPr>
                <w:sz w:val="18"/>
                <w:szCs w:val="18"/>
              </w:rPr>
              <w:t>Beneficiary registration, demographics and consent recording</w:t>
            </w:r>
          </w:p>
        </w:tc>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040E712" w14:textId="77777777" w:rsidR="007608D1" w:rsidRDefault="008E61F1">
            <w:pPr>
              <w:spacing w:line="250" w:lineRule="auto"/>
            </w:pPr>
            <w:r>
              <w:rPr>
                <w:sz w:val="18"/>
                <w:szCs w:val="18"/>
              </w:rPr>
              <w:t>Verbal conversation, relationship building and ethical explanation of consent</w:t>
            </w:r>
          </w:p>
        </w:tc>
      </w:tr>
      <w:tr w:rsidR="007608D1" w14:paraId="73C73A6C" w14:textId="77777777">
        <w:trPr>
          <w:cantSplit/>
        </w:trPr>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BAF496D" w14:textId="77777777" w:rsidR="007608D1" w:rsidRDefault="008E61F1">
            <w:pPr>
              <w:spacing w:line="250" w:lineRule="auto"/>
            </w:pPr>
            <w:r>
              <w:rPr>
                <w:sz w:val="18"/>
                <w:szCs w:val="18"/>
              </w:rPr>
              <w:t>Immutable recording of measurements and observed danger signs</w:t>
            </w:r>
          </w:p>
        </w:tc>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EA0A42C" w14:textId="77777777" w:rsidR="007608D1" w:rsidRDefault="008E61F1">
            <w:pPr>
              <w:spacing w:line="250" w:lineRule="auto"/>
            </w:pPr>
            <w:r>
              <w:rPr>
                <w:sz w:val="18"/>
                <w:szCs w:val="18"/>
              </w:rPr>
              <w:t>Clinical diagnosis of maternal disease, pre-eclampsia or gestational diabetes</w:t>
            </w:r>
          </w:p>
        </w:tc>
      </w:tr>
      <w:tr w:rsidR="007608D1" w14:paraId="401368D3" w14:textId="77777777">
        <w:trPr>
          <w:cantSplit/>
        </w:trPr>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D19269D" w14:textId="77777777" w:rsidR="007608D1" w:rsidRDefault="008E61F1">
            <w:pPr>
              <w:spacing w:line="250" w:lineRule="auto"/>
            </w:pPr>
            <w:r>
              <w:rPr>
                <w:sz w:val="18"/>
                <w:szCs w:val="18"/>
              </w:rPr>
              <w:t>Highlighting recorded risk signs for coordinator attention</w:t>
            </w:r>
          </w:p>
        </w:tc>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8EB25BD" w14:textId="77777777" w:rsidR="007608D1" w:rsidRDefault="008E61F1">
            <w:pPr>
              <w:spacing w:line="250" w:lineRule="auto"/>
            </w:pPr>
            <w:r>
              <w:rPr>
                <w:sz w:val="18"/>
                <w:szCs w:val="18"/>
              </w:rPr>
              <w:t>Deciding treatments, therapies or drug dosages</w:t>
            </w:r>
          </w:p>
        </w:tc>
      </w:tr>
      <w:tr w:rsidR="007608D1" w14:paraId="2B8B108F" w14:textId="77777777">
        <w:trPr>
          <w:cantSplit/>
        </w:trPr>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3A94417" w14:textId="77777777" w:rsidR="007608D1" w:rsidRDefault="008E61F1">
            <w:pPr>
              <w:spacing w:line="250" w:lineRule="auto"/>
            </w:pPr>
            <w:r>
              <w:rPr>
                <w:sz w:val="18"/>
                <w:szCs w:val="18"/>
              </w:rPr>
              <w:t>Logging supplements distributed by workers (IFA, calcium)</w:t>
            </w:r>
          </w:p>
        </w:tc>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FA5ED3D" w14:textId="77777777" w:rsidR="007608D1" w:rsidRDefault="008E61F1">
            <w:pPr>
              <w:spacing w:line="250" w:lineRule="auto"/>
            </w:pPr>
            <w:r>
              <w:rPr>
                <w:sz w:val="18"/>
                <w:szCs w:val="18"/>
              </w:rPr>
              <w:t>Buying, storing and quality-testing supplements</w:t>
            </w:r>
          </w:p>
        </w:tc>
      </w:tr>
      <w:tr w:rsidR="007608D1" w14:paraId="3339BD2A" w14:textId="77777777">
        <w:trPr>
          <w:cantSplit/>
        </w:trPr>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106F7CC" w14:textId="77777777" w:rsidR="007608D1" w:rsidRDefault="008E61F1">
            <w:pPr>
              <w:spacing w:line="250" w:lineRule="auto"/>
            </w:pPr>
            <w:r>
              <w:rPr>
                <w:sz w:val="18"/>
                <w:szCs w:val="18"/>
              </w:rPr>
              <w:t>Recording referral details (facility, reason, date)</w:t>
            </w:r>
          </w:p>
        </w:tc>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35D0947" w14:textId="77777777" w:rsidR="007608D1" w:rsidRDefault="008E61F1">
            <w:pPr>
              <w:spacing w:line="250" w:lineRule="auto"/>
            </w:pPr>
            <w:r>
              <w:rPr>
                <w:sz w:val="18"/>
                <w:szCs w:val="18"/>
              </w:rPr>
              <w:t>Hospital care, triage, ultrasound scans and surgery</w:t>
            </w:r>
          </w:p>
        </w:tc>
      </w:tr>
      <w:tr w:rsidR="007608D1" w14:paraId="091FB9F7" w14:textId="77777777">
        <w:trPr>
          <w:cantSplit/>
        </w:trPr>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91ABBF7" w14:textId="77777777" w:rsidR="007608D1" w:rsidRDefault="008E61F1">
            <w:pPr>
              <w:spacing w:line="250" w:lineRule="auto"/>
            </w:pPr>
            <w:r>
              <w:rPr>
                <w:sz w:val="18"/>
                <w:szCs w:val="18"/>
              </w:rPr>
              <w:t>Calculating proposed check-up dates from gestational-age rules</w:t>
            </w:r>
          </w:p>
        </w:tc>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1A9C60E" w14:textId="77777777" w:rsidR="007608D1" w:rsidRDefault="008E61F1">
            <w:pPr>
              <w:spacing w:line="250" w:lineRule="auto"/>
            </w:pPr>
            <w:r>
              <w:rPr>
                <w:sz w:val="18"/>
                <w:szCs w:val="18"/>
              </w:rPr>
              <w:t>Travel, home visits and counselling for families</w:t>
            </w:r>
          </w:p>
        </w:tc>
      </w:tr>
      <w:tr w:rsidR="007608D1" w14:paraId="37D9DECB" w14:textId="77777777">
        <w:trPr>
          <w:cantSplit/>
        </w:trPr>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12DF905" w14:textId="77777777" w:rsidR="007608D1" w:rsidRDefault="008E61F1">
            <w:pPr>
              <w:spacing w:line="250" w:lineRule="auto"/>
            </w:pPr>
            <w:r>
              <w:rPr>
                <w:sz w:val="18"/>
                <w:szCs w:val="18"/>
              </w:rPr>
              <w:t>Showing due, overdue and flagged worklists</w:t>
            </w:r>
          </w:p>
        </w:tc>
        <w:tc>
          <w:tcPr>
            <w:tcW w:w="468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BB708CF" w14:textId="77777777" w:rsidR="007608D1" w:rsidRDefault="008E61F1">
            <w:pPr>
              <w:spacing w:line="250" w:lineRule="auto"/>
            </w:pPr>
            <w:r>
              <w:rPr>
                <w:sz w:val="18"/>
                <w:szCs w:val="18"/>
              </w:rPr>
              <w:t>Emergency transport, ambulance coordination and crisis response</w:t>
            </w:r>
          </w:p>
        </w:tc>
      </w:tr>
    </w:tbl>
    <w:p w14:paraId="3C44D34F" w14:textId="77777777" w:rsidR="007608D1" w:rsidRDefault="007608D1">
      <w:pPr>
        <w:spacing w:after="120"/>
      </w:pPr>
    </w:p>
    <w:p w14:paraId="2BAB3F13" w14:textId="77777777" w:rsidR="007608D1" w:rsidRDefault="008E61F1">
      <w:pPr>
        <w:keepNext/>
        <w:spacing w:before="120" w:after="60"/>
        <w:jc w:val="center"/>
      </w:pPr>
      <w:r>
        <w:rPr>
          <w:noProof/>
        </w:rPr>
        <w:lastRenderedPageBreak/>
        <w:drawing>
          <wp:inline distT="0" distB="0" distL="0" distR="0" wp14:anchorId="29BC73AB" wp14:editId="3DAE3845">
            <wp:extent cx="5486400" cy="1133475"/>
            <wp:effectExtent l="0" t="0" r="0" b="0"/>
            <wp:docPr id="679787075" name="Figure 3" descr="External actors, the system and external healthcare system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1133475"/>
                    </a:xfrm>
                    <a:prstGeom prst="rect">
                      <a:avLst/>
                    </a:prstGeom>
                  </pic:spPr>
                </pic:pic>
              </a:graphicData>
            </a:graphic>
          </wp:inline>
        </w:drawing>
      </w:r>
    </w:p>
    <w:p w14:paraId="639F83D5" w14:textId="77777777" w:rsidR="007608D1" w:rsidRDefault="008E61F1">
      <w:pPr>
        <w:pStyle w:val="FigureCaption"/>
      </w:pPr>
      <w:r>
        <w:t>Figure 3: System context diagram</w:t>
      </w:r>
    </w:p>
    <w:p w14:paraId="6202434A" w14:textId="77777777" w:rsidR="007608D1" w:rsidRDefault="008E61F1">
      <w:pPr>
        <w:pStyle w:val="Heading1"/>
      </w:pPr>
      <w:bookmarkStart w:id="48" w:name="_Toc243138320"/>
      <w:bookmarkStart w:id="49" w:name="_Toc243142049"/>
      <w:bookmarkStart w:id="50" w:name="_Toc243143460"/>
      <w:r>
        <w:t>6. Component Architecture</w:t>
      </w:r>
      <w:bookmarkEnd w:id="48"/>
      <w:bookmarkEnd w:id="49"/>
      <w:bookmarkEnd w:id="50"/>
    </w:p>
    <w:p w14:paraId="0BDC561D" w14:textId="77777777" w:rsidR="007608D1" w:rsidRDefault="008E61F1">
      <w:pPr>
        <w:pStyle w:val="Heading2"/>
      </w:pPr>
      <w:bookmarkStart w:id="51" w:name="_Toc243138321"/>
      <w:bookmarkStart w:id="52" w:name="_Toc243142050"/>
      <w:bookmarkStart w:id="53" w:name="_Toc243143461"/>
      <w:r>
        <w:t>6.1 Architectural principles</w:t>
      </w:r>
      <w:bookmarkEnd w:id="51"/>
      <w:bookmarkEnd w:id="52"/>
      <w:bookmarkEnd w:id="53"/>
    </w:p>
    <w:p w14:paraId="1EE03D0D" w14:textId="77777777" w:rsidR="007608D1" w:rsidRDefault="008E61F1">
      <w:pPr>
        <w:keepNext/>
        <w:spacing w:after="120" w:line="276" w:lineRule="auto"/>
      </w:pPr>
      <w:r>
        <w:t>Seven principles guide every component decision.</w:t>
      </w:r>
    </w:p>
    <w:p w14:paraId="1B92DD23" w14:textId="77777777" w:rsidR="007608D1" w:rsidRDefault="008E61F1">
      <w:pPr>
        <w:pStyle w:val="ListParagraph"/>
        <w:numPr>
          <w:ilvl w:val="0"/>
          <w:numId w:val="2"/>
        </w:numPr>
        <w:spacing w:after="70" w:line="270" w:lineRule="auto"/>
      </w:pPr>
      <w:r>
        <w:rPr>
          <w:b/>
          <w:bCs/>
        </w:rPr>
        <w:t>Offline-first, local-as-master.</w:t>
      </w:r>
      <w:r>
        <w:t xml:space="preserve"> The client works on local </w:t>
      </w:r>
      <w:proofErr w:type="spellStart"/>
      <w:r>
        <w:t>IndexedDB</w:t>
      </w:r>
      <w:proofErr w:type="spellEnd"/>
      <w:r>
        <w:t xml:space="preserve"> storage. Reads and writes succeed without a network, using client-assigned UUIDs.</w:t>
      </w:r>
    </w:p>
    <w:p w14:paraId="6C3A5124" w14:textId="77777777" w:rsidR="007608D1" w:rsidRDefault="008E61F1">
      <w:pPr>
        <w:pStyle w:val="ListParagraph"/>
        <w:numPr>
          <w:ilvl w:val="0"/>
          <w:numId w:val="2"/>
        </w:numPr>
        <w:spacing w:after="70" w:line="270" w:lineRule="auto"/>
      </w:pPr>
      <w:r>
        <w:rPr>
          <w:b/>
          <w:bCs/>
        </w:rPr>
        <w:t>Append-only clinical history.</w:t>
      </w:r>
      <w:r>
        <w:t xml:space="preserve"> Assessments, supplement logs, referrals and audit entries are dated events and are never overwritten.</w:t>
      </w:r>
    </w:p>
    <w:p w14:paraId="1447D295" w14:textId="77777777" w:rsidR="007608D1" w:rsidRDefault="008E61F1">
      <w:pPr>
        <w:pStyle w:val="ListParagraph"/>
        <w:numPr>
          <w:ilvl w:val="0"/>
          <w:numId w:val="2"/>
        </w:numPr>
        <w:spacing w:after="70" w:line="270" w:lineRule="auto"/>
      </w:pPr>
      <w:r>
        <w:rPr>
          <w:b/>
          <w:bCs/>
        </w:rPr>
        <w:t>Strict data ownership.</w:t>
      </w:r>
      <w:r>
        <w:t xml:space="preserve"> Each entity belongs to exactly one module. No module reads another module’s tables; modules communicate through interfaces or events.</w:t>
      </w:r>
    </w:p>
    <w:p w14:paraId="22666563" w14:textId="77777777" w:rsidR="007608D1" w:rsidRDefault="008E61F1">
      <w:pPr>
        <w:pStyle w:val="ListParagraph"/>
        <w:numPr>
          <w:ilvl w:val="0"/>
          <w:numId w:val="2"/>
        </w:numPr>
        <w:spacing w:after="70" w:line="270" w:lineRule="auto"/>
      </w:pPr>
      <w:r>
        <w:rPr>
          <w:b/>
          <w:bCs/>
        </w:rPr>
        <w:t>Gatekeeping at the perimeter.</w:t>
      </w:r>
      <w:r>
        <w:t xml:space="preserve"> The API Gateway (a reverse proxy) handles TLS, throttling and token validation, so every request is authenticated and authorised before business logic runs.</w:t>
      </w:r>
    </w:p>
    <w:p w14:paraId="4D4C56D7" w14:textId="77777777" w:rsidR="007608D1" w:rsidRDefault="008E61F1">
      <w:pPr>
        <w:pStyle w:val="ListParagraph"/>
        <w:numPr>
          <w:ilvl w:val="0"/>
          <w:numId w:val="2"/>
        </w:numPr>
        <w:spacing w:after="70" w:line="270" w:lineRule="auto"/>
      </w:pPr>
      <w:r>
        <w:rPr>
          <w:b/>
          <w:bCs/>
        </w:rPr>
        <w:t>Idempotent writes.</w:t>
      </w:r>
      <w:r>
        <w:t xml:space="preserve"> Records use client-generated UUIDv4 identifiers, and each sync operation carries a unique </w:t>
      </w:r>
      <w:proofErr w:type="spellStart"/>
      <w:r>
        <w:t>client_op_id</w:t>
      </w:r>
      <w:proofErr w:type="spellEnd"/>
      <w:r>
        <w:t xml:space="preserve"> and a </w:t>
      </w:r>
      <w:proofErr w:type="spellStart"/>
      <w:r>
        <w:t>device_id</w:t>
      </w:r>
      <w:proofErr w:type="spellEnd"/>
      <w:r>
        <w:t>. The server can therefore detect and skip repeats. (Idempotent means that repeating a request gives the same result and creates no duplicates.)</w:t>
      </w:r>
    </w:p>
    <w:p w14:paraId="04AC41B6" w14:textId="77777777" w:rsidR="007608D1" w:rsidRDefault="008E61F1">
      <w:pPr>
        <w:pStyle w:val="ListParagraph"/>
        <w:numPr>
          <w:ilvl w:val="0"/>
          <w:numId w:val="2"/>
        </w:numPr>
        <w:spacing w:after="70" w:line="270" w:lineRule="auto"/>
      </w:pPr>
      <w:r>
        <w:rPr>
          <w:b/>
          <w:bCs/>
        </w:rPr>
        <w:t>Event-driven follow-up work.</w:t>
      </w:r>
      <w:r>
        <w:t xml:space="preserve"> Saving a visit publishes domain events (for example </w:t>
      </w:r>
      <w:proofErr w:type="spellStart"/>
      <w:r>
        <w:t>AssessmentRecordedEvent</w:t>
      </w:r>
      <w:proofErr w:type="spellEnd"/>
      <w:r>
        <w:t>) that trigger follow-up recalculation asynchronously, so saving does not wait for scheduling.</w:t>
      </w:r>
    </w:p>
    <w:p w14:paraId="5F61A128" w14:textId="77777777" w:rsidR="007608D1" w:rsidRDefault="008E61F1">
      <w:pPr>
        <w:pStyle w:val="ListParagraph"/>
        <w:numPr>
          <w:ilvl w:val="0"/>
          <w:numId w:val="2"/>
        </w:numPr>
        <w:spacing w:after="70" w:line="270" w:lineRule="auto"/>
      </w:pPr>
      <w:r>
        <w:rPr>
          <w:b/>
          <w:bCs/>
        </w:rPr>
        <w:t>Modular monolith first.</w:t>
      </w:r>
      <w:r>
        <w:t xml:space="preserve"> Phase 1 is one deployable codebase with strict module and schema boundaries, which leaves a clean path to microservices in Phase 2.</w:t>
      </w:r>
    </w:p>
    <w:p w14:paraId="3F7064A8" w14:textId="77777777" w:rsidR="007608D1" w:rsidRDefault="008E61F1">
      <w:pPr>
        <w:pStyle w:val="Heading2"/>
      </w:pPr>
      <w:bookmarkStart w:id="54" w:name="_Toc243138322"/>
      <w:bookmarkStart w:id="55" w:name="_Toc243142051"/>
      <w:bookmarkStart w:id="56" w:name="_Toc243143462"/>
      <w:r>
        <w:lastRenderedPageBreak/>
        <w:t>6.2 Architecture diagram</w:t>
      </w:r>
      <w:bookmarkEnd w:id="54"/>
      <w:bookmarkEnd w:id="55"/>
      <w:bookmarkEnd w:id="56"/>
    </w:p>
    <w:p w14:paraId="55D254CD" w14:textId="0C443ACD" w:rsidR="007608D1" w:rsidRDefault="008E61F1">
      <w:pPr>
        <w:keepNext/>
        <w:spacing w:after="120" w:line="276" w:lineRule="auto"/>
      </w:pPr>
      <w:r>
        <w:t xml:space="preserve">Figure 4 shows the system in five layers. The </w:t>
      </w:r>
      <w:r>
        <w:rPr>
          <w:b/>
          <w:bCs/>
        </w:rPr>
        <w:t>client tier</w:t>
      </w:r>
      <w:r>
        <w:t xml:space="preserve"> is the Progressive Web App (PWA) with its local store and offline queue. The </w:t>
      </w:r>
      <w:r>
        <w:rPr>
          <w:b/>
          <w:bCs/>
        </w:rPr>
        <w:t>edge tier</w:t>
      </w:r>
      <w:r>
        <w:t xml:space="preserve"> is the API Gateway, the only way in. The </w:t>
      </w:r>
      <w:r>
        <w:rPr>
          <w:b/>
          <w:bCs/>
        </w:rPr>
        <w:t>application services</w:t>
      </w:r>
      <w:r>
        <w:t xml:space="preserve"> (Sync, Assessment, Auth and Access, Beneficiary, Follow-Up Scheduler, Config and History) hold the business logic. The </w:t>
      </w:r>
      <w:r>
        <w:rPr>
          <w:b/>
          <w:bCs/>
        </w:rPr>
        <w:t>async backbone</w:t>
      </w:r>
      <w:r>
        <w:t xml:space="preserve"> is the Event Queue, which carries domain events to the Follow-Up Scheduler, History</w:t>
      </w:r>
      <w:r w:rsidR="00A10338">
        <w:t xml:space="preserve"> </w:t>
      </w:r>
      <w:r>
        <w:t xml:space="preserve">Service and Audit Log. The </w:t>
      </w:r>
      <w:r>
        <w:rPr>
          <w:b/>
          <w:bCs/>
        </w:rPr>
        <w:t>data tier</w:t>
      </w:r>
      <w:r>
        <w:t xml:space="preserve"> holds the primary PostgreSQL database (one schema per service), a read replica, a cache and a separate append-only audit store.</w:t>
      </w:r>
    </w:p>
    <w:p w14:paraId="010C192A" w14:textId="77777777" w:rsidR="007608D1" w:rsidRDefault="008E61F1">
      <w:pPr>
        <w:keepNext/>
        <w:spacing w:before="120" w:after="60"/>
        <w:jc w:val="center"/>
      </w:pPr>
      <w:r>
        <w:rPr>
          <w:noProof/>
        </w:rPr>
        <w:drawing>
          <wp:inline distT="0" distB="0" distL="0" distR="0" wp14:anchorId="5FB17E0A" wp14:editId="373D30B5">
            <wp:extent cx="5943600" cy="3419475"/>
            <wp:effectExtent l="0" t="0" r="0" b="0"/>
            <wp:docPr id="570762694" name="Figure 4" descr="Client, edge, application, async and data tier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419475"/>
                    </a:xfrm>
                    <a:prstGeom prst="rect">
                      <a:avLst/>
                    </a:prstGeom>
                  </pic:spPr>
                </pic:pic>
              </a:graphicData>
            </a:graphic>
          </wp:inline>
        </w:drawing>
      </w:r>
    </w:p>
    <w:p w14:paraId="482E07D2" w14:textId="7F139874" w:rsidR="007608D1" w:rsidRDefault="008E61F1">
      <w:pPr>
        <w:pStyle w:val="FigureCaption"/>
      </w:pPr>
      <w:r>
        <w:t xml:space="preserve">Figure 4: Container diagram </w:t>
      </w:r>
      <w:r w:rsidR="00401D04">
        <w:t>-</w:t>
      </w:r>
      <w:r>
        <w:t xml:space="preserve"> tiers, services and data stores</w:t>
      </w:r>
    </w:p>
    <w:p w14:paraId="6E1C1E54" w14:textId="77777777" w:rsidR="007608D1" w:rsidRDefault="008E61F1">
      <w:pPr>
        <w:pStyle w:val="Heading2"/>
      </w:pPr>
      <w:bookmarkStart w:id="57" w:name="_Toc243138323"/>
      <w:bookmarkStart w:id="58" w:name="_Toc243142052"/>
      <w:bookmarkStart w:id="59" w:name="_Toc243143463"/>
      <w:r>
        <w:t>6.3 Component responsibilities</w:t>
      </w:r>
      <w:bookmarkEnd w:id="57"/>
      <w:bookmarkEnd w:id="58"/>
      <w:bookmarkEnd w:id="59"/>
    </w:p>
    <w:p w14:paraId="47C47A3F" w14:textId="77777777" w:rsidR="007608D1" w:rsidRDefault="008E61F1">
      <w:pPr>
        <w:keepNext/>
        <w:spacing w:after="120" w:line="276" w:lineRule="auto"/>
      </w:pPr>
      <w:r>
        <w:t>The system is split into ten components, each with one clear purpose and its own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500"/>
        <w:gridCol w:w="3300"/>
        <w:gridCol w:w="2260"/>
        <w:gridCol w:w="1900"/>
      </w:tblGrid>
      <w:tr w:rsidR="007608D1" w14:paraId="721076ED" w14:textId="77777777">
        <w:trPr>
          <w:cantSplit/>
          <w:tblHeader/>
        </w:trPr>
        <w:tc>
          <w:tcPr>
            <w:tcW w:w="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579294EF" w14:textId="77777777" w:rsidR="007608D1" w:rsidRDefault="008E61F1">
            <w:pPr>
              <w:spacing w:line="250" w:lineRule="auto"/>
            </w:pPr>
            <w:r>
              <w:rPr>
                <w:b/>
                <w:bCs/>
                <w:color w:val="1F3864"/>
                <w:sz w:val="18"/>
                <w:szCs w:val="18"/>
              </w:rPr>
              <w:t>#</w:t>
            </w:r>
          </w:p>
        </w:tc>
        <w:tc>
          <w:tcPr>
            <w:tcW w:w="15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2D686AB2" w14:textId="77777777" w:rsidR="007608D1" w:rsidRDefault="008E61F1">
            <w:pPr>
              <w:spacing w:line="250" w:lineRule="auto"/>
            </w:pPr>
            <w:r>
              <w:rPr>
                <w:b/>
                <w:bCs/>
                <w:color w:val="1F3864"/>
                <w:sz w:val="18"/>
                <w:szCs w:val="18"/>
              </w:rPr>
              <w:t>Component</w:t>
            </w:r>
          </w:p>
        </w:tc>
        <w:tc>
          <w:tcPr>
            <w:tcW w:w="3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19D1E849" w14:textId="77777777" w:rsidR="007608D1" w:rsidRDefault="008E61F1">
            <w:pPr>
              <w:spacing w:line="250" w:lineRule="auto"/>
            </w:pPr>
            <w:r>
              <w:rPr>
                <w:b/>
                <w:bCs/>
                <w:color w:val="1F3864"/>
                <w:sz w:val="18"/>
                <w:szCs w:val="18"/>
              </w:rPr>
              <w:t>Purpose and responsibilities</w:t>
            </w:r>
          </w:p>
        </w:tc>
        <w:tc>
          <w:tcPr>
            <w:tcW w:w="22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24C90626" w14:textId="77777777" w:rsidR="007608D1" w:rsidRDefault="008E61F1">
            <w:pPr>
              <w:spacing w:line="250" w:lineRule="auto"/>
            </w:pPr>
            <w:r>
              <w:rPr>
                <w:b/>
                <w:bCs/>
                <w:color w:val="1F3864"/>
                <w:sz w:val="18"/>
                <w:szCs w:val="18"/>
              </w:rPr>
              <w:t>Data owned</w:t>
            </w:r>
          </w:p>
        </w:tc>
        <w:tc>
          <w:tcPr>
            <w:tcW w:w="19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4EFD9A2C" w14:textId="77777777" w:rsidR="007608D1" w:rsidRDefault="008E61F1">
            <w:pPr>
              <w:spacing w:line="250" w:lineRule="auto"/>
            </w:pPr>
            <w:r>
              <w:rPr>
                <w:b/>
                <w:bCs/>
                <w:color w:val="1F3864"/>
                <w:sz w:val="18"/>
                <w:szCs w:val="18"/>
              </w:rPr>
              <w:t>Depends on</w:t>
            </w:r>
          </w:p>
        </w:tc>
      </w:tr>
      <w:tr w:rsidR="007608D1" w14:paraId="330630B3" w14:textId="77777777">
        <w:trPr>
          <w:cantSplit/>
        </w:trPr>
        <w:tc>
          <w:tcPr>
            <w:tcW w:w="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CAF6658" w14:textId="77777777" w:rsidR="007608D1" w:rsidRDefault="008E61F1">
            <w:pPr>
              <w:spacing w:line="250" w:lineRule="auto"/>
            </w:pPr>
            <w:r>
              <w:rPr>
                <w:sz w:val="18"/>
                <w:szCs w:val="18"/>
              </w:rPr>
              <w:t>1</w:t>
            </w:r>
          </w:p>
        </w:tc>
        <w:tc>
          <w:tcPr>
            <w:tcW w:w="1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FF62EBC" w14:textId="77777777" w:rsidR="007608D1" w:rsidRDefault="008E61F1">
            <w:pPr>
              <w:spacing w:line="250" w:lineRule="auto"/>
            </w:pPr>
            <w:r>
              <w:rPr>
                <w:sz w:val="18"/>
                <w:szCs w:val="18"/>
              </w:rPr>
              <w:t>Client Application (PWA)</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26BCA5F" w14:textId="77777777" w:rsidR="007608D1" w:rsidRDefault="008E61F1">
            <w:pPr>
              <w:spacing w:line="250" w:lineRule="auto"/>
            </w:pPr>
            <w:r>
              <w:rPr>
                <w:sz w:val="18"/>
                <w:szCs w:val="18"/>
              </w:rPr>
              <w:t>Offline-first interface for field recording, local caching, search and sync-queue management.</w:t>
            </w:r>
          </w:p>
        </w:tc>
        <w:tc>
          <w:tcPr>
            <w:tcW w:w="2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C3F83E5" w14:textId="77777777" w:rsidR="007608D1" w:rsidRDefault="008E61F1">
            <w:pPr>
              <w:spacing w:line="250" w:lineRule="auto"/>
            </w:pPr>
            <w:r>
              <w:rPr>
                <w:sz w:val="18"/>
                <w:szCs w:val="18"/>
              </w:rPr>
              <w:t xml:space="preserve">Local </w:t>
            </w:r>
            <w:proofErr w:type="spellStart"/>
            <w:r>
              <w:rPr>
                <w:sz w:val="18"/>
                <w:szCs w:val="18"/>
              </w:rPr>
              <w:t>IndexedDB</w:t>
            </w:r>
            <w:proofErr w:type="spellEnd"/>
            <w:r>
              <w:rPr>
                <w:sz w:val="18"/>
                <w:szCs w:val="18"/>
              </w:rPr>
              <w:t xml:space="preserve"> replica, pending-operation queue, cached user profile.</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BB39273" w14:textId="77777777" w:rsidR="007608D1" w:rsidRDefault="008E61F1">
            <w:pPr>
              <w:spacing w:line="250" w:lineRule="auto"/>
            </w:pPr>
            <w:r>
              <w:rPr>
                <w:sz w:val="18"/>
                <w:szCs w:val="18"/>
              </w:rPr>
              <w:t>API Gateway (when online)</w:t>
            </w:r>
          </w:p>
        </w:tc>
      </w:tr>
      <w:tr w:rsidR="007608D1" w14:paraId="5D13E4CC" w14:textId="77777777">
        <w:trPr>
          <w:cantSplit/>
        </w:trPr>
        <w:tc>
          <w:tcPr>
            <w:tcW w:w="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F8724AA" w14:textId="77777777" w:rsidR="007608D1" w:rsidRDefault="008E61F1">
            <w:pPr>
              <w:spacing w:line="250" w:lineRule="auto"/>
            </w:pPr>
            <w:r>
              <w:rPr>
                <w:sz w:val="18"/>
                <w:szCs w:val="18"/>
              </w:rPr>
              <w:t>2</w:t>
            </w:r>
          </w:p>
        </w:tc>
        <w:tc>
          <w:tcPr>
            <w:tcW w:w="1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E9634DF" w14:textId="77777777" w:rsidR="007608D1" w:rsidRDefault="008E61F1">
            <w:pPr>
              <w:spacing w:line="250" w:lineRule="auto"/>
            </w:pPr>
            <w:r>
              <w:rPr>
                <w:sz w:val="18"/>
                <w:szCs w:val="18"/>
              </w:rPr>
              <w:t>API Gateway (reverse proxy)</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37721CE" w14:textId="77777777" w:rsidR="007608D1" w:rsidRDefault="008E61F1">
            <w:pPr>
              <w:spacing w:line="250" w:lineRule="auto"/>
            </w:pPr>
            <w:r>
              <w:rPr>
                <w:sz w:val="18"/>
                <w:szCs w:val="18"/>
              </w:rPr>
              <w:t>Single entry point: TLS termination, rate limiting, request validation and routing.</w:t>
            </w:r>
          </w:p>
        </w:tc>
        <w:tc>
          <w:tcPr>
            <w:tcW w:w="2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C58D106" w14:textId="77777777" w:rsidR="007608D1" w:rsidRDefault="008E61F1">
            <w:pPr>
              <w:spacing w:line="250" w:lineRule="auto"/>
            </w:pPr>
            <w:r>
              <w:rPr>
                <w:sz w:val="18"/>
                <w:szCs w:val="18"/>
              </w:rPr>
              <w:t>Configuration, route mappings, rate-limit cache.</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657B051" w14:textId="77777777" w:rsidR="007608D1" w:rsidRDefault="008E61F1">
            <w:pPr>
              <w:spacing w:line="250" w:lineRule="auto"/>
            </w:pPr>
            <w:r>
              <w:rPr>
                <w:sz w:val="18"/>
                <w:szCs w:val="18"/>
              </w:rPr>
              <w:t>Auth &amp; Access Control</w:t>
            </w:r>
          </w:p>
        </w:tc>
      </w:tr>
      <w:tr w:rsidR="007608D1" w14:paraId="13B7B970" w14:textId="77777777">
        <w:trPr>
          <w:cantSplit/>
        </w:trPr>
        <w:tc>
          <w:tcPr>
            <w:tcW w:w="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F3D49FD" w14:textId="77777777" w:rsidR="007608D1" w:rsidRDefault="008E61F1">
            <w:pPr>
              <w:spacing w:line="250" w:lineRule="auto"/>
            </w:pPr>
            <w:r>
              <w:rPr>
                <w:sz w:val="18"/>
                <w:szCs w:val="18"/>
              </w:rPr>
              <w:t>3</w:t>
            </w:r>
          </w:p>
        </w:tc>
        <w:tc>
          <w:tcPr>
            <w:tcW w:w="1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D4C4D9E" w14:textId="77777777" w:rsidR="007608D1" w:rsidRDefault="008E61F1">
            <w:pPr>
              <w:spacing w:line="250" w:lineRule="auto"/>
            </w:pPr>
            <w:r>
              <w:rPr>
                <w:sz w:val="18"/>
                <w:szCs w:val="18"/>
              </w:rPr>
              <w:t>Auth &amp; Access Control</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34A9705" w14:textId="77777777" w:rsidR="007608D1" w:rsidRDefault="008E61F1">
            <w:pPr>
              <w:spacing w:line="250" w:lineRule="auto"/>
            </w:pPr>
            <w:r>
              <w:rPr>
                <w:sz w:val="18"/>
                <w:szCs w:val="18"/>
              </w:rPr>
              <w:t>Verifies credentials, signs and rotates JWTs, enforces RBAC policies.</w:t>
            </w:r>
          </w:p>
        </w:tc>
        <w:tc>
          <w:tcPr>
            <w:tcW w:w="2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F904E84" w14:textId="77777777" w:rsidR="007608D1" w:rsidRDefault="008E61F1">
            <w:pPr>
              <w:spacing w:line="250" w:lineRule="auto"/>
            </w:pPr>
            <w:r>
              <w:rPr>
                <w:sz w:val="18"/>
                <w:szCs w:val="18"/>
              </w:rPr>
              <w:t>Hashed credentials, roles, permissions, active sessions.</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E210488" w14:textId="77777777" w:rsidR="007608D1" w:rsidRDefault="008E61F1">
            <w:pPr>
              <w:spacing w:line="250" w:lineRule="auto"/>
            </w:pPr>
            <w:r>
              <w:rPr>
                <w:sz w:val="18"/>
                <w:szCs w:val="18"/>
              </w:rPr>
              <w:t>Relational DB (user store)</w:t>
            </w:r>
          </w:p>
        </w:tc>
      </w:tr>
      <w:tr w:rsidR="007608D1" w14:paraId="79E76A67" w14:textId="77777777">
        <w:trPr>
          <w:cantSplit/>
        </w:trPr>
        <w:tc>
          <w:tcPr>
            <w:tcW w:w="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A51C3F9" w14:textId="77777777" w:rsidR="007608D1" w:rsidRDefault="008E61F1">
            <w:pPr>
              <w:spacing w:line="250" w:lineRule="auto"/>
            </w:pPr>
            <w:r>
              <w:rPr>
                <w:sz w:val="18"/>
                <w:szCs w:val="18"/>
              </w:rPr>
              <w:t>4</w:t>
            </w:r>
          </w:p>
        </w:tc>
        <w:tc>
          <w:tcPr>
            <w:tcW w:w="1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DD7E977" w14:textId="77777777" w:rsidR="007608D1" w:rsidRDefault="008E61F1">
            <w:pPr>
              <w:spacing w:line="250" w:lineRule="auto"/>
            </w:pPr>
            <w:r>
              <w:rPr>
                <w:sz w:val="18"/>
                <w:szCs w:val="18"/>
              </w:rPr>
              <w:t>Beneficiary Service</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F247B68" w14:textId="77777777" w:rsidR="007608D1" w:rsidRDefault="008E61F1">
            <w:pPr>
              <w:spacing w:line="250" w:lineRule="auto"/>
            </w:pPr>
            <w:r>
              <w:rPr>
                <w:sz w:val="18"/>
                <w:szCs w:val="18"/>
              </w:rPr>
              <w:t>Mother profiles, consent records, pregnancy records and duplicate identity checks.</w:t>
            </w:r>
          </w:p>
        </w:tc>
        <w:tc>
          <w:tcPr>
            <w:tcW w:w="2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59F2451" w14:textId="77777777" w:rsidR="007608D1" w:rsidRDefault="008E61F1">
            <w:pPr>
              <w:spacing w:line="250" w:lineRule="auto"/>
            </w:pPr>
            <w:r>
              <w:rPr>
                <w:sz w:val="18"/>
                <w:szCs w:val="18"/>
              </w:rPr>
              <w:t>Beneficiary, Consent, Pregnancy.</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541019C" w14:textId="77777777" w:rsidR="007608D1" w:rsidRDefault="008E61F1">
            <w:pPr>
              <w:spacing w:line="250" w:lineRule="auto"/>
            </w:pPr>
            <w:r>
              <w:rPr>
                <w:sz w:val="18"/>
                <w:szCs w:val="18"/>
              </w:rPr>
              <w:t>Database; Event Queue</w:t>
            </w:r>
          </w:p>
        </w:tc>
      </w:tr>
      <w:tr w:rsidR="007608D1" w14:paraId="6ACE670E" w14:textId="77777777">
        <w:trPr>
          <w:cantSplit/>
        </w:trPr>
        <w:tc>
          <w:tcPr>
            <w:tcW w:w="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DE9DC1E" w14:textId="77777777" w:rsidR="007608D1" w:rsidRDefault="008E61F1">
            <w:pPr>
              <w:spacing w:line="250" w:lineRule="auto"/>
            </w:pPr>
            <w:r>
              <w:rPr>
                <w:sz w:val="18"/>
                <w:szCs w:val="18"/>
              </w:rPr>
              <w:lastRenderedPageBreak/>
              <w:t>5</w:t>
            </w:r>
          </w:p>
        </w:tc>
        <w:tc>
          <w:tcPr>
            <w:tcW w:w="1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FAE378D" w14:textId="77777777" w:rsidR="007608D1" w:rsidRDefault="008E61F1">
            <w:pPr>
              <w:spacing w:line="250" w:lineRule="auto"/>
            </w:pPr>
            <w:r>
              <w:rPr>
                <w:sz w:val="18"/>
                <w:szCs w:val="18"/>
              </w:rPr>
              <w:t>Assessment Service</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995EF17" w14:textId="77777777" w:rsidR="007608D1" w:rsidRDefault="008E61F1">
            <w:pPr>
              <w:spacing w:line="250" w:lineRule="auto"/>
            </w:pPr>
            <w:r>
              <w:rPr>
                <w:sz w:val="18"/>
                <w:szCs w:val="18"/>
              </w:rPr>
              <w:t>Validates and stores assessments, danger-sign flags, supplement logs and referrals.</w:t>
            </w:r>
          </w:p>
        </w:tc>
        <w:tc>
          <w:tcPr>
            <w:tcW w:w="2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8024183" w14:textId="77777777" w:rsidR="007608D1" w:rsidRDefault="008E61F1">
            <w:pPr>
              <w:spacing w:line="250" w:lineRule="auto"/>
            </w:pPr>
            <w:r>
              <w:rPr>
                <w:sz w:val="18"/>
                <w:szCs w:val="18"/>
              </w:rPr>
              <w:t xml:space="preserve">Assessment, </w:t>
            </w:r>
            <w:proofErr w:type="spellStart"/>
            <w:r>
              <w:rPr>
                <w:sz w:val="18"/>
                <w:szCs w:val="18"/>
              </w:rPr>
              <w:t>SupplementLog</w:t>
            </w:r>
            <w:proofErr w:type="spellEnd"/>
            <w:r>
              <w:rPr>
                <w:sz w:val="18"/>
                <w:szCs w:val="18"/>
              </w:rPr>
              <w:t>, Referral.</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998179B" w14:textId="77777777" w:rsidR="007608D1" w:rsidRDefault="008E61F1">
            <w:pPr>
              <w:spacing w:line="250" w:lineRule="auto"/>
            </w:pPr>
            <w:r>
              <w:rPr>
                <w:sz w:val="18"/>
                <w:szCs w:val="18"/>
              </w:rPr>
              <w:t>Beneficiary Service; Event Queue</w:t>
            </w:r>
          </w:p>
        </w:tc>
      </w:tr>
      <w:tr w:rsidR="007608D1" w14:paraId="7B896103" w14:textId="77777777">
        <w:trPr>
          <w:cantSplit/>
        </w:trPr>
        <w:tc>
          <w:tcPr>
            <w:tcW w:w="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B546473" w14:textId="77777777" w:rsidR="007608D1" w:rsidRDefault="008E61F1">
            <w:pPr>
              <w:spacing w:line="250" w:lineRule="auto"/>
            </w:pPr>
            <w:r>
              <w:rPr>
                <w:sz w:val="18"/>
                <w:szCs w:val="18"/>
              </w:rPr>
              <w:t>6</w:t>
            </w:r>
          </w:p>
        </w:tc>
        <w:tc>
          <w:tcPr>
            <w:tcW w:w="1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F9E33AB" w14:textId="77777777" w:rsidR="007608D1" w:rsidRDefault="008E61F1">
            <w:pPr>
              <w:spacing w:line="250" w:lineRule="auto"/>
            </w:pPr>
            <w:r>
              <w:rPr>
                <w:sz w:val="18"/>
                <w:szCs w:val="18"/>
              </w:rPr>
              <w:t>Follow-Up Scheduler</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3310130" w14:textId="77777777" w:rsidR="007608D1" w:rsidRDefault="008E61F1">
            <w:pPr>
              <w:spacing w:line="250" w:lineRule="auto"/>
            </w:pPr>
            <w:r>
              <w:rPr>
                <w:sz w:val="18"/>
                <w:szCs w:val="18"/>
              </w:rPr>
              <w:t>Calculates check-up dates from gestational age and evaluates due and overdue status nightly.</w:t>
            </w:r>
          </w:p>
        </w:tc>
        <w:tc>
          <w:tcPr>
            <w:tcW w:w="2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A074EA6" w14:textId="77777777" w:rsidR="007608D1" w:rsidRDefault="008E61F1">
            <w:pPr>
              <w:spacing w:line="250" w:lineRule="auto"/>
            </w:pPr>
            <w:proofErr w:type="spellStart"/>
            <w:r>
              <w:rPr>
                <w:sz w:val="18"/>
                <w:szCs w:val="18"/>
              </w:rPr>
              <w:t>FollowUpTask</w:t>
            </w:r>
            <w:proofErr w:type="spellEnd"/>
            <w:r>
              <w:rPr>
                <w:sz w:val="18"/>
                <w:szCs w:val="18"/>
              </w:rPr>
              <w:t>, visit-schedule configuration.</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56129B3" w14:textId="77777777" w:rsidR="007608D1" w:rsidRDefault="008E61F1">
            <w:pPr>
              <w:spacing w:line="250" w:lineRule="auto"/>
            </w:pPr>
            <w:r>
              <w:rPr>
                <w:sz w:val="18"/>
                <w:szCs w:val="18"/>
              </w:rPr>
              <w:t>Assessment Service; Event Queue</w:t>
            </w:r>
          </w:p>
        </w:tc>
      </w:tr>
      <w:tr w:rsidR="007608D1" w14:paraId="4787D0D4" w14:textId="77777777">
        <w:trPr>
          <w:cantSplit/>
        </w:trPr>
        <w:tc>
          <w:tcPr>
            <w:tcW w:w="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05B97A4" w14:textId="77777777" w:rsidR="007608D1" w:rsidRDefault="008E61F1">
            <w:pPr>
              <w:spacing w:line="250" w:lineRule="auto"/>
            </w:pPr>
            <w:r>
              <w:rPr>
                <w:sz w:val="18"/>
                <w:szCs w:val="18"/>
              </w:rPr>
              <w:t>7</w:t>
            </w:r>
          </w:p>
        </w:tc>
        <w:tc>
          <w:tcPr>
            <w:tcW w:w="1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4D5499E" w14:textId="77777777" w:rsidR="007608D1" w:rsidRDefault="008E61F1">
            <w:pPr>
              <w:spacing w:line="250" w:lineRule="auto"/>
            </w:pPr>
            <w:r>
              <w:rPr>
                <w:sz w:val="18"/>
                <w:szCs w:val="18"/>
              </w:rPr>
              <w:t>History Service</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5760079" w14:textId="77777777" w:rsidR="007608D1" w:rsidRDefault="008E61F1">
            <w:pPr>
              <w:spacing w:line="250" w:lineRule="auto"/>
            </w:pPr>
            <w:r>
              <w:rPr>
                <w:sz w:val="18"/>
                <w:szCs w:val="18"/>
              </w:rPr>
              <w:t>Read-only combined timeline of visits, measurements and referrals.</w:t>
            </w:r>
          </w:p>
        </w:tc>
        <w:tc>
          <w:tcPr>
            <w:tcW w:w="2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AFD0623" w14:textId="77777777" w:rsidR="007608D1" w:rsidRDefault="008E61F1">
            <w:pPr>
              <w:spacing w:line="250" w:lineRule="auto"/>
            </w:pPr>
            <w:r>
              <w:rPr>
                <w:sz w:val="18"/>
                <w:szCs w:val="18"/>
              </w:rPr>
              <w:t>Read-only timeline views and query indexes.</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7E14102" w14:textId="77777777" w:rsidR="007608D1" w:rsidRDefault="008E61F1">
            <w:pPr>
              <w:spacing w:line="250" w:lineRule="auto"/>
            </w:pPr>
            <w:r>
              <w:rPr>
                <w:sz w:val="18"/>
                <w:szCs w:val="18"/>
              </w:rPr>
              <w:t>Beneficiary, Assessment and Follow-Up stores</w:t>
            </w:r>
          </w:p>
        </w:tc>
      </w:tr>
      <w:tr w:rsidR="007608D1" w14:paraId="36A8CCBF" w14:textId="77777777">
        <w:trPr>
          <w:cantSplit/>
        </w:trPr>
        <w:tc>
          <w:tcPr>
            <w:tcW w:w="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0632C75" w14:textId="77777777" w:rsidR="007608D1" w:rsidRDefault="008E61F1">
            <w:pPr>
              <w:spacing w:line="250" w:lineRule="auto"/>
            </w:pPr>
            <w:r>
              <w:rPr>
                <w:sz w:val="18"/>
                <w:szCs w:val="18"/>
              </w:rPr>
              <w:t>8</w:t>
            </w:r>
          </w:p>
        </w:tc>
        <w:tc>
          <w:tcPr>
            <w:tcW w:w="1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7AD5D5F" w14:textId="77777777" w:rsidR="007608D1" w:rsidRDefault="008E61F1">
            <w:pPr>
              <w:spacing w:line="250" w:lineRule="auto"/>
            </w:pPr>
            <w:r>
              <w:rPr>
                <w:sz w:val="18"/>
                <w:szCs w:val="18"/>
              </w:rPr>
              <w:t>Sync Service</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0E3C953" w14:textId="77777777" w:rsidR="007608D1" w:rsidRDefault="008E61F1">
            <w:pPr>
              <w:spacing w:line="250" w:lineRule="auto"/>
            </w:pPr>
            <w:r>
              <w:rPr>
                <w:sz w:val="18"/>
                <w:szCs w:val="18"/>
              </w:rPr>
              <w:t>Processes offline batches with strict idempotency and de-duplication.</w:t>
            </w:r>
          </w:p>
        </w:tc>
        <w:tc>
          <w:tcPr>
            <w:tcW w:w="2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DAF3764" w14:textId="77777777" w:rsidR="007608D1" w:rsidRDefault="008E61F1">
            <w:pPr>
              <w:spacing w:line="250" w:lineRule="auto"/>
            </w:pPr>
            <w:proofErr w:type="spellStart"/>
            <w:r>
              <w:rPr>
                <w:sz w:val="18"/>
                <w:szCs w:val="18"/>
              </w:rPr>
              <w:t>SyncReceipt</w:t>
            </w:r>
            <w:proofErr w:type="spellEnd"/>
            <w:r>
              <w:rPr>
                <w:sz w:val="18"/>
                <w:szCs w:val="18"/>
              </w:rPr>
              <w:t xml:space="preserve"> log, client-operation tracking table.</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5ECC0B0" w14:textId="77777777" w:rsidR="007608D1" w:rsidRDefault="008E61F1">
            <w:pPr>
              <w:spacing w:line="250" w:lineRule="auto"/>
            </w:pPr>
            <w:r>
              <w:rPr>
                <w:sz w:val="18"/>
                <w:szCs w:val="18"/>
              </w:rPr>
              <w:t>Beneficiary and Assessment Services; Event Queue</w:t>
            </w:r>
          </w:p>
        </w:tc>
      </w:tr>
      <w:tr w:rsidR="007608D1" w14:paraId="31F0FFED" w14:textId="77777777">
        <w:trPr>
          <w:cantSplit/>
        </w:trPr>
        <w:tc>
          <w:tcPr>
            <w:tcW w:w="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4C386B2" w14:textId="77777777" w:rsidR="007608D1" w:rsidRDefault="008E61F1">
            <w:pPr>
              <w:spacing w:line="250" w:lineRule="auto"/>
            </w:pPr>
            <w:r>
              <w:rPr>
                <w:sz w:val="18"/>
                <w:szCs w:val="18"/>
              </w:rPr>
              <w:t>9</w:t>
            </w:r>
          </w:p>
        </w:tc>
        <w:tc>
          <w:tcPr>
            <w:tcW w:w="1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C12FCD4" w14:textId="77777777" w:rsidR="007608D1" w:rsidRDefault="008E61F1">
            <w:pPr>
              <w:spacing w:line="250" w:lineRule="auto"/>
            </w:pPr>
            <w:r>
              <w:rPr>
                <w:sz w:val="18"/>
                <w:szCs w:val="18"/>
              </w:rPr>
              <w:t>Audit Log Service</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F7A4A9F" w14:textId="77777777" w:rsidR="007608D1" w:rsidRDefault="008E61F1">
            <w:pPr>
              <w:spacing w:line="250" w:lineRule="auto"/>
            </w:pPr>
            <w:r>
              <w:rPr>
                <w:sz w:val="18"/>
                <w:szCs w:val="18"/>
              </w:rPr>
              <w:t>Immutable, date-ordered record of clinical writes, edits and security events.</w:t>
            </w:r>
          </w:p>
        </w:tc>
        <w:tc>
          <w:tcPr>
            <w:tcW w:w="2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18DAE65" w14:textId="77777777" w:rsidR="007608D1" w:rsidRDefault="008E61F1">
            <w:pPr>
              <w:spacing w:line="250" w:lineRule="auto"/>
            </w:pPr>
            <w:proofErr w:type="spellStart"/>
            <w:r>
              <w:rPr>
                <w:sz w:val="18"/>
                <w:szCs w:val="18"/>
              </w:rPr>
              <w:t>AuditEvent</w:t>
            </w:r>
            <w:proofErr w:type="spellEnd"/>
            <w:r>
              <w:rPr>
                <w:sz w:val="18"/>
                <w:szCs w:val="18"/>
              </w:rPr>
              <w:t xml:space="preserve"> append-only ledger.</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3684376" w14:textId="77777777" w:rsidR="007608D1" w:rsidRDefault="008E61F1">
            <w:pPr>
              <w:spacing w:line="250" w:lineRule="auto"/>
            </w:pPr>
            <w:r>
              <w:rPr>
                <w:sz w:val="18"/>
                <w:szCs w:val="18"/>
              </w:rPr>
              <w:t>Relational DB (audit table)</w:t>
            </w:r>
          </w:p>
        </w:tc>
      </w:tr>
      <w:tr w:rsidR="007608D1" w14:paraId="73FFB356" w14:textId="77777777">
        <w:trPr>
          <w:cantSplit/>
        </w:trPr>
        <w:tc>
          <w:tcPr>
            <w:tcW w:w="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596FCD2" w14:textId="77777777" w:rsidR="007608D1" w:rsidRDefault="008E61F1">
            <w:pPr>
              <w:spacing w:line="250" w:lineRule="auto"/>
            </w:pPr>
            <w:r>
              <w:rPr>
                <w:sz w:val="18"/>
                <w:szCs w:val="18"/>
              </w:rPr>
              <w:t>10</w:t>
            </w:r>
          </w:p>
        </w:tc>
        <w:tc>
          <w:tcPr>
            <w:tcW w:w="15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C6DAFFA" w14:textId="77777777" w:rsidR="007608D1" w:rsidRDefault="008E61F1">
            <w:pPr>
              <w:spacing w:line="250" w:lineRule="auto"/>
            </w:pPr>
            <w:r>
              <w:rPr>
                <w:sz w:val="18"/>
                <w:szCs w:val="18"/>
              </w:rPr>
              <w:t>Database &amp; Event Broker</w:t>
            </w:r>
          </w:p>
        </w:tc>
        <w:tc>
          <w:tcPr>
            <w:tcW w:w="3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704B953" w14:textId="77777777" w:rsidR="007608D1" w:rsidRDefault="008E61F1">
            <w:pPr>
              <w:spacing w:line="250" w:lineRule="auto"/>
            </w:pPr>
            <w:r>
              <w:rPr>
                <w:sz w:val="18"/>
                <w:szCs w:val="18"/>
              </w:rPr>
              <w:t>ACID relational storage and the asynchronous internal event bus.</w:t>
            </w:r>
          </w:p>
        </w:tc>
        <w:tc>
          <w:tcPr>
            <w:tcW w:w="2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B468523" w14:textId="77777777" w:rsidR="007608D1" w:rsidRDefault="008E61F1">
            <w:pPr>
              <w:spacing w:line="250" w:lineRule="auto"/>
            </w:pPr>
            <w:r>
              <w:rPr>
                <w:sz w:val="18"/>
                <w:szCs w:val="18"/>
              </w:rPr>
              <w:t>PostgreSQL schemas; Redis event streams / queue.</w:t>
            </w:r>
          </w:p>
        </w:tc>
        <w:tc>
          <w:tcPr>
            <w:tcW w:w="19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B6E5D58" w14:textId="77777777" w:rsidR="007608D1" w:rsidRDefault="008E61F1">
            <w:pPr>
              <w:spacing w:line="250" w:lineRule="auto"/>
            </w:pPr>
            <w:r>
              <w:rPr>
                <w:sz w:val="18"/>
                <w:szCs w:val="18"/>
              </w:rPr>
              <w:t>OS storage and compute</w:t>
            </w:r>
          </w:p>
        </w:tc>
      </w:tr>
    </w:tbl>
    <w:p w14:paraId="61C5EDD4" w14:textId="77777777" w:rsidR="007608D1" w:rsidRDefault="008E61F1">
      <w:pPr>
        <w:pStyle w:val="Heading1"/>
      </w:pPr>
      <w:bookmarkStart w:id="60" w:name="_Toc243138326"/>
      <w:bookmarkStart w:id="61" w:name="_Toc243142053"/>
      <w:bookmarkStart w:id="62" w:name="_Toc243143464"/>
      <w:r>
        <w:t>7. Data Flow</w:t>
      </w:r>
      <w:bookmarkEnd w:id="60"/>
      <w:bookmarkEnd w:id="61"/>
      <w:bookmarkEnd w:id="62"/>
    </w:p>
    <w:p w14:paraId="0141D41B" w14:textId="77777777" w:rsidR="007608D1" w:rsidRDefault="008E61F1">
      <w:pPr>
        <w:pStyle w:val="Heading2"/>
      </w:pPr>
      <w:bookmarkStart w:id="63" w:name="_Toc243138327"/>
      <w:bookmarkStart w:id="64" w:name="_Toc243142054"/>
      <w:bookmarkStart w:id="65" w:name="_Toc243143465"/>
      <w:r>
        <w:t>7.1 How data moves through the system</w:t>
      </w:r>
      <w:bookmarkEnd w:id="63"/>
      <w:bookmarkEnd w:id="64"/>
      <w:bookmarkEnd w:id="65"/>
    </w:p>
    <w:p w14:paraId="5572CD79" w14:textId="77777777" w:rsidR="007608D1" w:rsidRDefault="008E61F1">
      <w:pPr>
        <w:spacing w:after="120" w:line="276" w:lineRule="auto"/>
      </w:pPr>
      <w:r>
        <w:t>Every request follows the same path. Data starts with a user action in the PWA, passes through the API Gateway, is handled by the service that owns that data, is stored in PostgreSQL, and then triggers follow-up work through events:</w:t>
      </w:r>
    </w:p>
    <w:p w14:paraId="3041879B" w14:textId="77777777" w:rsidR="007608D1" w:rsidRDefault="008E61F1">
      <w:pPr>
        <w:pStyle w:val="ListParagraph"/>
        <w:numPr>
          <w:ilvl w:val="0"/>
          <w:numId w:val="3"/>
        </w:numPr>
        <w:spacing w:after="70" w:line="270" w:lineRule="auto"/>
      </w:pPr>
      <w:r>
        <w:rPr>
          <w:b/>
          <w:bCs/>
        </w:rPr>
        <w:t>User action and client.</w:t>
      </w:r>
      <w:r>
        <w:t xml:space="preserve"> The worker acts in the PWA. If the device is online, the client sends an HTTPS request. If it is offline, the client saves the operation in the encrypted local queue instead (Section 8.5).</w:t>
      </w:r>
    </w:p>
    <w:p w14:paraId="5CFC12C8" w14:textId="77777777" w:rsidR="007608D1" w:rsidRDefault="008E61F1">
      <w:pPr>
        <w:pStyle w:val="ListParagraph"/>
        <w:numPr>
          <w:ilvl w:val="0"/>
          <w:numId w:val="3"/>
        </w:numPr>
        <w:spacing w:after="70" w:line="270" w:lineRule="auto"/>
      </w:pPr>
      <w:r>
        <w:rPr>
          <w:b/>
          <w:bCs/>
        </w:rPr>
        <w:t>Gateway and authentication.</w:t>
      </w:r>
      <w:r>
        <w:t xml:space="preserve"> The API Gateway ends TLS, applies rate limits and checks the JWT and role with Auth &amp; Access Control. Requests that fail are rejected here.</w:t>
      </w:r>
    </w:p>
    <w:p w14:paraId="4D697BD1" w14:textId="77777777" w:rsidR="007608D1" w:rsidRDefault="008E61F1">
      <w:pPr>
        <w:pStyle w:val="ListParagraph"/>
        <w:numPr>
          <w:ilvl w:val="0"/>
          <w:numId w:val="3"/>
        </w:numPr>
        <w:spacing w:after="70" w:line="270" w:lineRule="auto"/>
      </w:pPr>
      <w:r>
        <w:rPr>
          <w:b/>
          <w:bCs/>
        </w:rPr>
        <w:t>Business service.</w:t>
      </w:r>
      <w:r>
        <w:t xml:space="preserve"> The Gateway routes the request to the service that owns the data (Beneficiary, Assessment, History, Follow-Up Scheduler or Sync). The service validates the input and applies its business rules.</w:t>
      </w:r>
    </w:p>
    <w:p w14:paraId="62BFCFC0" w14:textId="77777777" w:rsidR="007608D1" w:rsidRDefault="008E61F1">
      <w:pPr>
        <w:pStyle w:val="ListParagraph"/>
        <w:numPr>
          <w:ilvl w:val="0"/>
          <w:numId w:val="3"/>
        </w:numPr>
        <w:spacing w:after="70" w:line="270" w:lineRule="auto"/>
      </w:pPr>
      <w:r>
        <w:rPr>
          <w:b/>
          <w:bCs/>
        </w:rPr>
        <w:t>Database.</w:t>
      </w:r>
      <w:r>
        <w:t xml:space="preserve"> The service writes to its own PostgreSQL schema in a single transaction. Reads of history come from the History Service, which uses a cache and a read replica.</w:t>
      </w:r>
    </w:p>
    <w:p w14:paraId="7391D5E2" w14:textId="77777777" w:rsidR="007608D1" w:rsidRDefault="008E61F1">
      <w:pPr>
        <w:pStyle w:val="ListParagraph"/>
        <w:numPr>
          <w:ilvl w:val="0"/>
          <w:numId w:val="3"/>
        </w:numPr>
        <w:spacing w:after="70" w:line="270" w:lineRule="auto"/>
      </w:pPr>
      <w:r>
        <w:rPr>
          <w:b/>
          <w:bCs/>
        </w:rPr>
        <w:t>Response.</w:t>
      </w:r>
      <w:r>
        <w:t xml:space="preserve"> The service returns the result to the client through the Gateway. The response does not wait for the follow-up processing in step 5.</w:t>
      </w:r>
    </w:p>
    <w:p w14:paraId="1DD620B2" w14:textId="77777777" w:rsidR="00A10338" w:rsidRDefault="008E61F1" w:rsidP="00A10338">
      <w:pPr>
        <w:pStyle w:val="ListParagraph"/>
        <w:numPr>
          <w:ilvl w:val="0"/>
          <w:numId w:val="3"/>
        </w:numPr>
        <w:spacing w:after="70" w:line="270" w:lineRule="auto"/>
      </w:pPr>
      <w:r>
        <w:rPr>
          <w:b/>
          <w:bCs/>
        </w:rPr>
        <w:t>Events and follow-up processing.</w:t>
      </w:r>
      <w:r>
        <w:t xml:space="preserve"> The service publishes domain events. The Follow-Up Scheduler, History Service and Audit Log consume them asynchronously.</w:t>
      </w:r>
    </w:p>
    <w:p w14:paraId="3D567220" w14:textId="77777777" w:rsidR="00C76BBC" w:rsidRDefault="00C76BBC" w:rsidP="00A10338">
      <w:pPr>
        <w:pStyle w:val="ListParagraph"/>
        <w:spacing w:after="70" w:line="270" w:lineRule="auto"/>
        <w:ind w:left="540"/>
        <w:rPr>
          <w:b/>
          <w:bCs/>
        </w:rPr>
      </w:pPr>
    </w:p>
    <w:p w14:paraId="418F93C6" w14:textId="05847EF9" w:rsidR="007608D1" w:rsidRDefault="008E61F1" w:rsidP="001234C5">
      <w:pPr>
        <w:spacing w:after="70" w:line="270" w:lineRule="auto"/>
      </w:pPr>
      <w:r>
        <w:t>Figure 5 shows these paths between the users, the API Gateway, the services, the Event Queue and the data stores. Read it from left to right: users enter through the Gateway, services in the middle do the work, and the Event Queue and stores on the right carry the results onward.</w:t>
      </w:r>
    </w:p>
    <w:p w14:paraId="3C24D937" w14:textId="77777777" w:rsidR="007608D1" w:rsidRDefault="008E61F1">
      <w:pPr>
        <w:keepNext/>
        <w:spacing w:before="120" w:after="60"/>
        <w:jc w:val="center"/>
      </w:pPr>
      <w:r>
        <w:rPr>
          <w:noProof/>
        </w:rPr>
        <w:lastRenderedPageBreak/>
        <w:drawing>
          <wp:inline distT="0" distB="0" distL="0" distR="0" wp14:anchorId="418258E2" wp14:editId="4098BABB">
            <wp:extent cx="5762625" cy="2533650"/>
            <wp:effectExtent l="0" t="0" r="0" b="0"/>
            <wp:docPr id="1632128242" name="Figure 5" descr="Data flows between users, gateway, services, event queue and data stor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533650"/>
                    </a:xfrm>
                    <a:prstGeom prst="rect">
                      <a:avLst/>
                    </a:prstGeom>
                  </pic:spPr>
                </pic:pic>
              </a:graphicData>
            </a:graphic>
          </wp:inline>
        </w:drawing>
      </w:r>
    </w:p>
    <w:p w14:paraId="6CADD4FD" w14:textId="77777777" w:rsidR="007608D1" w:rsidRDefault="008E61F1">
      <w:pPr>
        <w:pStyle w:val="FigureCaption"/>
      </w:pPr>
      <w:r>
        <w:t>Figure 5: Data flow diagram, level 1</w:t>
      </w:r>
    </w:p>
    <w:p w14:paraId="63D0EF16" w14:textId="77777777" w:rsidR="007608D1" w:rsidRDefault="008E61F1">
      <w:pPr>
        <w:spacing w:after="120" w:line="276" w:lineRule="auto"/>
      </w:pPr>
      <w:r>
        <w:t>The flows fall into five groups, numbered in the catalogue in Section 7.2:</w:t>
      </w:r>
    </w:p>
    <w:p w14:paraId="6170FE86" w14:textId="77777777" w:rsidR="007608D1" w:rsidRDefault="008E61F1">
      <w:pPr>
        <w:pStyle w:val="ListParagraph"/>
        <w:numPr>
          <w:ilvl w:val="0"/>
          <w:numId w:val="2"/>
        </w:numPr>
        <w:spacing w:after="70" w:line="270" w:lineRule="auto"/>
      </w:pPr>
      <w:r>
        <w:rPr>
          <w:b/>
          <w:bCs/>
        </w:rPr>
        <w:t>Login (DF-01 to DF-03).</w:t>
      </w:r>
      <w:r>
        <w:t xml:space="preserve"> Credentials go to Auth &amp; Access Control, which returns a signed JWT with the user’s role and organisation (</w:t>
      </w:r>
      <w:proofErr w:type="spellStart"/>
      <w:r>
        <w:t>org_id</w:t>
      </w:r>
      <w:proofErr w:type="spellEnd"/>
      <w:r>
        <w:t>).</w:t>
      </w:r>
    </w:p>
    <w:p w14:paraId="46E14B39" w14:textId="77777777" w:rsidR="007608D1" w:rsidRDefault="008E61F1">
      <w:pPr>
        <w:pStyle w:val="ListParagraph"/>
        <w:numPr>
          <w:ilvl w:val="0"/>
          <w:numId w:val="2"/>
        </w:numPr>
        <w:spacing w:after="70" w:line="270" w:lineRule="auto"/>
      </w:pPr>
      <w:r>
        <w:rPr>
          <w:b/>
          <w:bCs/>
        </w:rPr>
        <w:t>Registration (DF-04 to DF-08).</w:t>
      </w:r>
      <w:r>
        <w:t xml:space="preserve"> The registration payload with consent and EDD reaches the Beneficiary Service, which stores the beneficiary, consent and pregnancy. A </w:t>
      </w:r>
      <w:proofErr w:type="spellStart"/>
      <w:r>
        <w:t>PregnancyCreatedEvent</w:t>
      </w:r>
      <w:proofErr w:type="spellEnd"/>
      <w:r>
        <w:t xml:space="preserve"> lets the Scheduler create the first proposed follow-up task.</w:t>
      </w:r>
    </w:p>
    <w:p w14:paraId="4C0F9CCD" w14:textId="77777777" w:rsidR="007608D1" w:rsidRDefault="008E61F1">
      <w:pPr>
        <w:pStyle w:val="ListParagraph"/>
        <w:numPr>
          <w:ilvl w:val="0"/>
          <w:numId w:val="2"/>
        </w:numPr>
        <w:spacing w:after="70" w:line="270" w:lineRule="auto"/>
      </w:pPr>
      <w:r>
        <w:rPr>
          <w:b/>
          <w:bCs/>
        </w:rPr>
        <w:t>Assessment (DF-09 to DF-15).</w:t>
      </w:r>
      <w:r>
        <w:t xml:space="preserve"> The assessment payload reaches the Assessment Service, which checks the pregnancy with the Beneficiary Service and stores the records. Events then update follow-up tasks and the audit log. Section 8 explains this flow step by step.</w:t>
      </w:r>
    </w:p>
    <w:p w14:paraId="0DFF4F2D" w14:textId="77777777" w:rsidR="007608D1" w:rsidRDefault="008E61F1">
      <w:pPr>
        <w:pStyle w:val="ListParagraph"/>
        <w:numPr>
          <w:ilvl w:val="0"/>
          <w:numId w:val="2"/>
        </w:numPr>
        <w:spacing w:after="70" w:line="270" w:lineRule="auto"/>
      </w:pPr>
      <w:r>
        <w:rPr>
          <w:b/>
          <w:bCs/>
        </w:rPr>
        <w:t>History (DF-16 to DF-18).</w:t>
      </w:r>
      <w:r>
        <w:t xml:space="preserve"> A timeline request is routed to the History Service, which returns events in date order.</w:t>
      </w:r>
    </w:p>
    <w:p w14:paraId="168D17A4" w14:textId="77777777" w:rsidR="007608D1" w:rsidRDefault="008E61F1">
      <w:pPr>
        <w:pStyle w:val="ListParagraph"/>
        <w:numPr>
          <w:ilvl w:val="0"/>
          <w:numId w:val="2"/>
        </w:numPr>
        <w:spacing w:after="70" w:line="270" w:lineRule="auto"/>
      </w:pPr>
      <w:r>
        <w:rPr>
          <w:b/>
          <w:bCs/>
        </w:rPr>
        <w:t>Sync (DF-19 to DF-21).</w:t>
      </w:r>
      <w:r>
        <w:t xml:space="preserve"> A batch of queued operations goes to the Sync Service, which replays each one and returns a result per operation.</w:t>
      </w:r>
    </w:p>
    <w:p w14:paraId="3DD09B16" w14:textId="77777777" w:rsidR="007608D1" w:rsidRDefault="008E61F1">
      <w:pPr>
        <w:pStyle w:val="Heading2"/>
      </w:pPr>
      <w:bookmarkStart w:id="66" w:name="_Toc243138328"/>
      <w:bookmarkStart w:id="67" w:name="_Toc243142055"/>
      <w:bookmarkStart w:id="68" w:name="_Toc243143466"/>
      <w:r>
        <w:t>7.2 Data flow catalogue</w:t>
      </w:r>
      <w:bookmarkEnd w:id="66"/>
      <w:bookmarkEnd w:id="67"/>
      <w:bookmarkEnd w:id="68"/>
    </w:p>
    <w:p w14:paraId="06DA70CA" w14:textId="7757B9BF" w:rsidR="007608D1" w:rsidRDefault="008E61F1">
      <w:pPr>
        <w:keepNext/>
        <w:spacing w:after="120" w:line="276" w:lineRule="auto"/>
      </w:pPr>
      <w:r>
        <w:t xml:space="preserve">The table lists each numbered flow with its payload and whether it is synchronous (the caller waits) or asynchronous (carried by an event).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50"/>
        <w:gridCol w:w="1650"/>
        <w:gridCol w:w="3260"/>
        <w:gridCol w:w="2000"/>
      </w:tblGrid>
      <w:tr w:rsidR="007608D1" w14:paraId="4E5DF8B5" w14:textId="77777777">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0525A80A" w14:textId="77777777" w:rsidR="007608D1" w:rsidRDefault="008E61F1">
            <w:pPr>
              <w:spacing w:line="250" w:lineRule="auto"/>
            </w:pPr>
            <w:r>
              <w:rPr>
                <w:b/>
                <w:bCs/>
                <w:color w:val="1F3864"/>
                <w:sz w:val="18"/>
                <w:szCs w:val="18"/>
              </w:rPr>
              <w:t>ID</w:t>
            </w:r>
          </w:p>
        </w:tc>
        <w:tc>
          <w:tcPr>
            <w:tcW w:w="165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10AC3305" w14:textId="77777777" w:rsidR="007608D1" w:rsidRDefault="008E61F1">
            <w:pPr>
              <w:spacing w:line="250" w:lineRule="auto"/>
            </w:pPr>
            <w:r>
              <w:rPr>
                <w:b/>
                <w:bCs/>
                <w:color w:val="1F3864"/>
                <w:sz w:val="18"/>
                <w:szCs w:val="18"/>
              </w:rPr>
              <w:t>From</w:t>
            </w:r>
          </w:p>
        </w:tc>
        <w:tc>
          <w:tcPr>
            <w:tcW w:w="165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392E00D0" w14:textId="77777777" w:rsidR="007608D1" w:rsidRDefault="008E61F1">
            <w:pPr>
              <w:spacing w:line="250" w:lineRule="auto"/>
            </w:pPr>
            <w:r>
              <w:rPr>
                <w:b/>
                <w:bCs/>
                <w:color w:val="1F3864"/>
                <w:sz w:val="18"/>
                <w:szCs w:val="18"/>
              </w:rPr>
              <w:t>To</w:t>
            </w:r>
          </w:p>
        </w:tc>
        <w:tc>
          <w:tcPr>
            <w:tcW w:w="32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34E1F5AB" w14:textId="77777777" w:rsidR="007608D1" w:rsidRDefault="008E61F1">
            <w:pPr>
              <w:spacing w:line="250" w:lineRule="auto"/>
            </w:pPr>
            <w:r>
              <w:rPr>
                <w:b/>
                <w:bCs/>
                <w:color w:val="1F3864"/>
                <w:sz w:val="18"/>
                <w:szCs w:val="18"/>
              </w:rPr>
              <w:t>Payload</w:t>
            </w:r>
          </w:p>
        </w:tc>
        <w:tc>
          <w:tcPr>
            <w:tcW w:w="20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5B9A6D3F" w14:textId="77777777" w:rsidR="007608D1" w:rsidRDefault="008E61F1">
            <w:pPr>
              <w:spacing w:line="250" w:lineRule="auto"/>
            </w:pPr>
            <w:r>
              <w:rPr>
                <w:b/>
                <w:bCs/>
                <w:color w:val="1F3864"/>
                <w:sz w:val="18"/>
                <w:szCs w:val="18"/>
              </w:rPr>
              <w:t>Protocol / mode</w:t>
            </w:r>
          </w:p>
        </w:tc>
      </w:tr>
      <w:tr w:rsidR="007608D1" w14:paraId="425990A8"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61B0409" w14:textId="77777777" w:rsidR="007608D1" w:rsidRDefault="008E61F1">
            <w:pPr>
              <w:spacing w:line="250" w:lineRule="auto"/>
            </w:pPr>
            <w:r>
              <w:rPr>
                <w:b/>
                <w:bCs/>
                <w:sz w:val="18"/>
                <w:szCs w:val="18"/>
              </w:rPr>
              <w:t>DF-01</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5767D4C" w14:textId="77777777" w:rsidR="007608D1" w:rsidRDefault="008E61F1">
            <w:pPr>
              <w:spacing w:line="250" w:lineRule="auto"/>
            </w:pPr>
            <w:r>
              <w:rPr>
                <w:sz w:val="18"/>
                <w:szCs w:val="18"/>
              </w:rPr>
              <w:t>Client Application</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DB1B702" w14:textId="77777777" w:rsidR="007608D1" w:rsidRDefault="008E61F1">
            <w:pPr>
              <w:spacing w:line="250" w:lineRule="auto"/>
            </w:pPr>
            <w:r>
              <w:rPr>
                <w:sz w:val="18"/>
                <w:szCs w:val="18"/>
              </w:rPr>
              <w:t>API Gateway</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5C69EDE" w14:textId="77777777" w:rsidR="007608D1" w:rsidRDefault="008E61F1">
            <w:pPr>
              <w:spacing w:line="250" w:lineRule="auto"/>
            </w:pPr>
            <w:r>
              <w:rPr>
                <w:sz w:val="18"/>
                <w:szCs w:val="18"/>
              </w:rPr>
              <w:t>Login credentials (username, password hash)</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FC98E02" w14:textId="77777777" w:rsidR="007608D1" w:rsidRDefault="008E61F1">
            <w:pPr>
              <w:spacing w:line="250" w:lineRule="auto"/>
            </w:pPr>
            <w:r>
              <w:rPr>
                <w:sz w:val="18"/>
                <w:szCs w:val="18"/>
              </w:rPr>
              <w:t>HTTPS REST (sync)</w:t>
            </w:r>
          </w:p>
        </w:tc>
      </w:tr>
      <w:tr w:rsidR="007608D1" w14:paraId="3DB6B12A"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10F6423" w14:textId="77777777" w:rsidR="007608D1" w:rsidRDefault="008E61F1">
            <w:pPr>
              <w:spacing w:line="250" w:lineRule="auto"/>
            </w:pPr>
            <w:r>
              <w:rPr>
                <w:b/>
                <w:bCs/>
                <w:sz w:val="18"/>
                <w:szCs w:val="18"/>
              </w:rPr>
              <w:t>DF-02</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68143CB" w14:textId="77777777" w:rsidR="007608D1" w:rsidRDefault="008E61F1">
            <w:pPr>
              <w:spacing w:line="250" w:lineRule="auto"/>
            </w:pPr>
            <w:r>
              <w:rPr>
                <w:sz w:val="18"/>
                <w:szCs w:val="18"/>
              </w:rPr>
              <w:t>API Gateway</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8129B9C" w14:textId="77777777" w:rsidR="007608D1" w:rsidRDefault="008E61F1">
            <w:pPr>
              <w:spacing w:line="250" w:lineRule="auto"/>
            </w:pPr>
            <w:r>
              <w:rPr>
                <w:sz w:val="18"/>
                <w:szCs w:val="18"/>
              </w:rPr>
              <w:t>Auth &amp; Access</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CE8A550" w14:textId="77777777" w:rsidR="007608D1" w:rsidRDefault="008E61F1">
            <w:pPr>
              <w:spacing w:line="250" w:lineRule="auto"/>
            </w:pPr>
            <w:r>
              <w:rPr>
                <w:sz w:val="18"/>
                <w:szCs w:val="18"/>
              </w:rPr>
              <w:t>Credential verification request</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41AA847" w14:textId="77777777" w:rsidR="007608D1" w:rsidRDefault="008E61F1">
            <w:pPr>
              <w:spacing w:line="250" w:lineRule="auto"/>
            </w:pPr>
            <w:proofErr w:type="spellStart"/>
            <w:r>
              <w:rPr>
                <w:sz w:val="18"/>
                <w:szCs w:val="18"/>
              </w:rPr>
              <w:t>gRPC</w:t>
            </w:r>
            <w:proofErr w:type="spellEnd"/>
            <w:r>
              <w:rPr>
                <w:sz w:val="18"/>
                <w:szCs w:val="18"/>
              </w:rPr>
              <w:t xml:space="preserve"> / internal (sync)</w:t>
            </w:r>
          </w:p>
        </w:tc>
      </w:tr>
      <w:tr w:rsidR="007608D1" w14:paraId="5A7BCECE"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4B77E63" w14:textId="77777777" w:rsidR="007608D1" w:rsidRDefault="008E61F1">
            <w:pPr>
              <w:spacing w:line="250" w:lineRule="auto"/>
            </w:pPr>
            <w:r>
              <w:rPr>
                <w:b/>
                <w:bCs/>
                <w:sz w:val="18"/>
                <w:szCs w:val="18"/>
              </w:rPr>
              <w:t>DF-03</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E78658C" w14:textId="77777777" w:rsidR="007608D1" w:rsidRDefault="008E61F1">
            <w:pPr>
              <w:spacing w:line="250" w:lineRule="auto"/>
            </w:pPr>
            <w:r>
              <w:rPr>
                <w:sz w:val="18"/>
                <w:szCs w:val="18"/>
              </w:rPr>
              <w:t>Auth &amp; Access</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BDC6D92" w14:textId="77777777" w:rsidR="007608D1" w:rsidRDefault="008E61F1">
            <w:pPr>
              <w:spacing w:line="250" w:lineRule="auto"/>
            </w:pPr>
            <w:r>
              <w:rPr>
                <w:sz w:val="18"/>
                <w:szCs w:val="18"/>
              </w:rPr>
              <w:t>Client Application</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2645F58" w14:textId="77777777" w:rsidR="007608D1" w:rsidRDefault="008E61F1">
            <w:pPr>
              <w:spacing w:line="250" w:lineRule="auto"/>
            </w:pPr>
            <w:r>
              <w:rPr>
                <w:sz w:val="18"/>
                <w:szCs w:val="18"/>
              </w:rPr>
              <w:t xml:space="preserve">Signed JWT, role permissions, </w:t>
            </w:r>
            <w:proofErr w:type="spellStart"/>
            <w:r>
              <w:rPr>
                <w:sz w:val="18"/>
                <w:szCs w:val="18"/>
              </w:rPr>
              <w:t>org_id</w:t>
            </w:r>
            <w:proofErr w:type="spellEnd"/>
            <w:r>
              <w:rPr>
                <w:sz w:val="18"/>
                <w:szCs w:val="18"/>
              </w:rPr>
              <w:t xml:space="preserve"> context</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FAA7C9F" w14:textId="77777777" w:rsidR="007608D1" w:rsidRDefault="008E61F1">
            <w:pPr>
              <w:spacing w:line="250" w:lineRule="auto"/>
            </w:pPr>
            <w:r>
              <w:rPr>
                <w:sz w:val="18"/>
                <w:szCs w:val="18"/>
              </w:rPr>
              <w:t>HTTPS REST (sync)</w:t>
            </w:r>
          </w:p>
        </w:tc>
      </w:tr>
      <w:tr w:rsidR="007608D1" w14:paraId="3DA7B3FF"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AB99604" w14:textId="77777777" w:rsidR="007608D1" w:rsidRDefault="008E61F1">
            <w:pPr>
              <w:spacing w:line="250" w:lineRule="auto"/>
            </w:pPr>
            <w:r>
              <w:rPr>
                <w:b/>
                <w:bCs/>
                <w:sz w:val="18"/>
                <w:szCs w:val="18"/>
              </w:rPr>
              <w:t>DF-04</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CBD07D9" w14:textId="77777777" w:rsidR="007608D1" w:rsidRDefault="008E61F1">
            <w:pPr>
              <w:spacing w:line="250" w:lineRule="auto"/>
            </w:pPr>
            <w:r>
              <w:rPr>
                <w:sz w:val="18"/>
                <w:szCs w:val="18"/>
              </w:rPr>
              <w:t>Client Application</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AE2D4FE" w14:textId="77777777" w:rsidR="007608D1" w:rsidRDefault="008E61F1">
            <w:pPr>
              <w:spacing w:line="250" w:lineRule="auto"/>
            </w:pPr>
            <w:r>
              <w:rPr>
                <w:sz w:val="18"/>
                <w:szCs w:val="18"/>
              </w:rPr>
              <w:t>API Gateway</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B11E0DB" w14:textId="77777777" w:rsidR="007608D1" w:rsidRDefault="008E61F1">
            <w:pPr>
              <w:spacing w:line="250" w:lineRule="auto"/>
            </w:pPr>
            <w:r>
              <w:rPr>
                <w:sz w:val="18"/>
                <w:szCs w:val="18"/>
              </w:rPr>
              <w:t>Registration payload with consent and EDD</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7EBD719" w14:textId="77777777" w:rsidR="007608D1" w:rsidRDefault="008E61F1">
            <w:pPr>
              <w:spacing w:line="250" w:lineRule="auto"/>
            </w:pPr>
            <w:r>
              <w:rPr>
                <w:sz w:val="18"/>
                <w:szCs w:val="18"/>
              </w:rPr>
              <w:t>HTTPS REST (sync)</w:t>
            </w:r>
          </w:p>
        </w:tc>
      </w:tr>
      <w:tr w:rsidR="007608D1" w14:paraId="78141A72"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5B11646" w14:textId="77777777" w:rsidR="007608D1" w:rsidRDefault="008E61F1">
            <w:pPr>
              <w:spacing w:line="250" w:lineRule="auto"/>
            </w:pPr>
            <w:r>
              <w:rPr>
                <w:b/>
                <w:bCs/>
                <w:sz w:val="18"/>
                <w:szCs w:val="18"/>
              </w:rPr>
              <w:lastRenderedPageBreak/>
              <w:t>DF-05</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5B0770F" w14:textId="77777777" w:rsidR="007608D1" w:rsidRDefault="008E61F1">
            <w:pPr>
              <w:spacing w:line="250" w:lineRule="auto"/>
            </w:pPr>
            <w:r>
              <w:rPr>
                <w:sz w:val="18"/>
                <w:szCs w:val="18"/>
              </w:rPr>
              <w:t>API Gateway</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DD46F69" w14:textId="77777777" w:rsidR="007608D1" w:rsidRDefault="008E61F1">
            <w:pPr>
              <w:spacing w:line="250" w:lineRule="auto"/>
            </w:pPr>
            <w:r>
              <w:rPr>
                <w:sz w:val="18"/>
                <w:szCs w:val="18"/>
              </w:rPr>
              <w:t>Beneficiary Service</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9C2FDBE" w14:textId="77777777" w:rsidR="007608D1" w:rsidRDefault="008E61F1">
            <w:pPr>
              <w:spacing w:line="250" w:lineRule="auto"/>
            </w:pPr>
            <w:r>
              <w:rPr>
                <w:sz w:val="18"/>
                <w:szCs w:val="18"/>
              </w:rPr>
              <w:t>Validated registration request with bearer token</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88D1966" w14:textId="77777777" w:rsidR="007608D1" w:rsidRDefault="008E61F1">
            <w:pPr>
              <w:spacing w:line="250" w:lineRule="auto"/>
            </w:pPr>
            <w:r>
              <w:rPr>
                <w:sz w:val="18"/>
                <w:szCs w:val="18"/>
              </w:rPr>
              <w:t>Internal API (sync)</w:t>
            </w:r>
          </w:p>
        </w:tc>
      </w:tr>
      <w:tr w:rsidR="007608D1" w14:paraId="6CF5686C"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64770B0" w14:textId="77777777" w:rsidR="007608D1" w:rsidRDefault="008E61F1">
            <w:pPr>
              <w:spacing w:line="250" w:lineRule="auto"/>
            </w:pPr>
            <w:r>
              <w:rPr>
                <w:b/>
                <w:bCs/>
                <w:sz w:val="18"/>
                <w:szCs w:val="18"/>
              </w:rPr>
              <w:t>DF-06</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DBAF1B7" w14:textId="77777777" w:rsidR="007608D1" w:rsidRDefault="008E61F1">
            <w:pPr>
              <w:spacing w:line="250" w:lineRule="auto"/>
            </w:pPr>
            <w:r>
              <w:rPr>
                <w:sz w:val="18"/>
                <w:szCs w:val="18"/>
              </w:rPr>
              <w:t>Beneficiary Service</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7D7FB42" w14:textId="77777777" w:rsidR="007608D1" w:rsidRDefault="008E61F1">
            <w:pPr>
              <w:spacing w:line="250" w:lineRule="auto"/>
            </w:pPr>
            <w:r>
              <w:rPr>
                <w:sz w:val="18"/>
                <w:szCs w:val="18"/>
              </w:rPr>
              <w:t>Database</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3CEDD87" w14:textId="77777777" w:rsidR="007608D1" w:rsidRDefault="008E61F1">
            <w:pPr>
              <w:spacing w:line="250" w:lineRule="auto"/>
            </w:pPr>
            <w:r>
              <w:rPr>
                <w:sz w:val="18"/>
                <w:szCs w:val="18"/>
              </w:rPr>
              <w:t>Insert into BENEFICIARY, CONSENT, PREGNANCY</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21579FA" w14:textId="77777777" w:rsidR="007608D1" w:rsidRDefault="008E61F1">
            <w:pPr>
              <w:spacing w:line="250" w:lineRule="auto"/>
            </w:pPr>
            <w:r>
              <w:rPr>
                <w:sz w:val="18"/>
                <w:szCs w:val="18"/>
              </w:rPr>
              <w:t>PostgreSQL TCP (sync)</w:t>
            </w:r>
          </w:p>
        </w:tc>
      </w:tr>
      <w:tr w:rsidR="007608D1" w14:paraId="180B1C29"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DB3FA10" w14:textId="77777777" w:rsidR="007608D1" w:rsidRDefault="008E61F1">
            <w:pPr>
              <w:spacing w:line="250" w:lineRule="auto"/>
            </w:pPr>
            <w:r>
              <w:rPr>
                <w:b/>
                <w:bCs/>
                <w:sz w:val="18"/>
                <w:szCs w:val="18"/>
              </w:rPr>
              <w:t>DF-07</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C8CF0FC" w14:textId="77777777" w:rsidR="007608D1" w:rsidRDefault="008E61F1">
            <w:pPr>
              <w:spacing w:line="250" w:lineRule="auto"/>
            </w:pPr>
            <w:r>
              <w:rPr>
                <w:sz w:val="18"/>
                <w:szCs w:val="18"/>
              </w:rPr>
              <w:t>Beneficiary Service</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605BDB9" w14:textId="33A2C915" w:rsidR="007608D1" w:rsidRDefault="008E61F1">
            <w:pPr>
              <w:spacing w:line="250" w:lineRule="auto"/>
            </w:pPr>
            <w:r>
              <w:rPr>
                <w:sz w:val="18"/>
                <w:szCs w:val="18"/>
              </w:rPr>
              <w:t>Follow</w:t>
            </w:r>
            <w:r w:rsidR="00401D04">
              <w:rPr>
                <w:sz w:val="18"/>
                <w:szCs w:val="18"/>
              </w:rPr>
              <w:t>-</w:t>
            </w:r>
            <w:r>
              <w:rPr>
                <w:sz w:val="18"/>
                <w:szCs w:val="18"/>
              </w:rPr>
              <w:t>Up Scheduler</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54C5BAB" w14:textId="77777777" w:rsidR="007608D1" w:rsidRDefault="008E61F1">
            <w:pPr>
              <w:spacing w:line="250" w:lineRule="auto"/>
            </w:pPr>
            <w:proofErr w:type="spellStart"/>
            <w:r>
              <w:rPr>
                <w:sz w:val="18"/>
                <w:szCs w:val="18"/>
              </w:rPr>
              <w:t>PregnancyCreatedEvent</w:t>
            </w:r>
            <w:proofErr w:type="spellEnd"/>
            <w:r>
              <w:rPr>
                <w:sz w:val="18"/>
                <w:szCs w:val="18"/>
              </w:rPr>
              <w:t xml:space="preserve"> (</w:t>
            </w:r>
            <w:proofErr w:type="spellStart"/>
            <w:r>
              <w:rPr>
                <w:sz w:val="18"/>
                <w:szCs w:val="18"/>
              </w:rPr>
              <w:t>pregnancy_id</w:t>
            </w:r>
            <w:proofErr w:type="spellEnd"/>
            <w:r>
              <w:rPr>
                <w:sz w:val="18"/>
                <w:szCs w:val="18"/>
              </w:rPr>
              <w:t xml:space="preserve">, EDD, </w:t>
            </w:r>
            <w:proofErr w:type="spellStart"/>
            <w:r>
              <w:rPr>
                <w:sz w:val="18"/>
                <w:szCs w:val="18"/>
              </w:rPr>
              <w:t>worker_id</w:t>
            </w:r>
            <w:proofErr w:type="spellEnd"/>
            <w:r>
              <w:rPr>
                <w:sz w:val="18"/>
                <w:szCs w:val="18"/>
              </w:rPr>
              <w:t>)</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D657374" w14:textId="77777777" w:rsidR="007608D1" w:rsidRDefault="008E61F1">
            <w:pPr>
              <w:spacing w:line="250" w:lineRule="auto"/>
            </w:pPr>
            <w:r>
              <w:rPr>
                <w:sz w:val="18"/>
                <w:szCs w:val="18"/>
              </w:rPr>
              <w:t>Internal event bus (async)</w:t>
            </w:r>
          </w:p>
        </w:tc>
      </w:tr>
      <w:tr w:rsidR="007608D1" w14:paraId="1641C6DC"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D43FD66" w14:textId="77777777" w:rsidR="007608D1" w:rsidRDefault="008E61F1">
            <w:pPr>
              <w:spacing w:line="250" w:lineRule="auto"/>
            </w:pPr>
            <w:r>
              <w:rPr>
                <w:b/>
                <w:bCs/>
                <w:sz w:val="18"/>
                <w:szCs w:val="18"/>
              </w:rPr>
              <w:t>DF-08</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45D2E36" w14:textId="77777777" w:rsidR="007608D1" w:rsidRDefault="008E61F1">
            <w:pPr>
              <w:spacing w:line="250" w:lineRule="auto"/>
            </w:pPr>
            <w:r>
              <w:rPr>
                <w:sz w:val="18"/>
                <w:szCs w:val="18"/>
              </w:rPr>
              <w:t>Follow-Up Scheduler</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5C2A6B4" w14:textId="77777777" w:rsidR="007608D1" w:rsidRDefault="008E61F1">
            <w:pPr>
              <w:spacing w:line="250" w:lineRule="auto"/>
            </w:pPr>
            <w:r>
              <w:rPr>
                <w:sz w:val="18"/>
                <w:szCs w:val="18"/>
              </w:rPr>
              <w:t>Database</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7824678" w14:textId="77777777" w:rsidR="007608D1" w:rsidRDefault="008E61F1">
            <w:pPr>
              <w:spacing w:line="250" w:lineRule="auto"/>
            </w:pPr>
            <w:r>
              <w:rPr>
                <w:sz w:val="18"/>
                <w:szCs w:val="18"/>
              </w:rPr>
              <w:t>Insert initial PROPOSED follow-up task</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BD645D4" w14:textId="77777777" w:rsidR="007608D1" w:rsidRDefault="008E61F1">
            <w:pPr>
              <w:spacing w:line="250" w:lineRule="auto"/>
            </w:pPr>
            <w:r>
              <w:rPr>
                <w:sz w:val="18"/>
                <w:szCs w:val="18"/>
              </w:rPr>
              <w:t>PostgreSQL TCP (sync)</w:t>
            </w:r>
          </w:p>
        </w:tc>
      </w:tr>
      <w:tr w:rsidR="007608D1" w14:paraId="492DBA45"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476AEAD" w14:textId="77777777" w:rsidR="007608D1" w:rsidRDefault="008E61F1">
            <w:pPr>
              <w:spacing w:line="250" w:lineRule="auto"/>
            </w:pPr>
            <w:r>
              <w:rPr>
                <w:b/>
                <w:bCs/>
                <w:sz w:val="18"/>
                <w:szCs w:val="18"/>
              </w:rPr>
              <w:t>DF-09</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8180B00" w14:textId="77777777" w:rsidR="007608D1" w:rsidRDefault="008E61F1">
            <w:pPr>
              <w:spacing w:line="250" w:lineRule="auto"/>
            </w:pPr>
            <w:r>
              <w:rPr>
                <w:sz w:val="18"/>
                <w:szCs w:val="18"/>
              </w:rPr>
              <w:t>Client Application</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D6AC50F" w14:textId="77777777" w:rsidR="007608D1" w:rsidRDefault="008E61F1">
            <w:pPr>
              <w:spacing w:line="250" w:lineRule="auto"/>
            </w:pPr>
            <w:r>
              <w:rPr>
                <w:sz w:val="18"/>
                <w:szCs w:val="18"/>
              </w:rPr>
              <w:t>API Gateway</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416A3EC" w14:textId="77777777" w:rsidR="007608D1" w:rsidRDefault="008E61F1">
            <w:pPr>
              <w:spacing w:line="250" w:lineRule="auto"/>
            </w:pPr>
            <w:r>
              <w:rPr>
                <w:sz w:val="18"/>
                <w:szCs w:val="18"/>
              </w:rPr>
              <w:t>Assessment payload (vitals, danger signs, supplements)</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39B558D" w14:textId="77777777" w:rsidR="007608D1" w:rsidRDefault="008E61F1">
            <w:pPr>
              <w:spacing w:line="250" w:lineRule="auto"/>
            </w:pPr>
            <w:r>
              <w:rPr>
                <w:sz w:val="18"/>
                <w:szCs w:val="18"/>
              </w:rPr>
              <w:t>HTTPS REST (sync)</w:t>
            </w:r>
          </w:p>
        </w:tc>
      </w:tr>
      <w:tr w:rsidR="007608D1" w14:paraId="5974A08D"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A4FBDCF" w14:textId="77777777" w:rsidR="007608D1" w:rsidRDefault="008E61F1">
            <w:pPr>
              <w:spacing w:line="250" w:lineRule="auto"/>
            </w:pPr>
            <w:r>
              <w:rPr>
                <w:b/>
                <w:bCs/>
                <w:sz w:val="18"/>
                <w:szCs w:val="18"/>
              </w:rPr>
              <w:t>DF-10</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03198BF" w14:textId="77777777" w:rsidR="007608D1" w:rsidRDefault="008E61F1">
            <w:pPr>
              <w:spacing w:line="250" w:lineRule="auto"/>
            </w:pPr>
            <w:r>
              <w:rPr>
                <w:sz w:val="18"/>
                <w:szCs w:val="18"/>
              </w:rPr>
              <w:t>API Gateway</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9BDBC9D" w14:textId="77777777" w:rsidR="007608D1" w:rsidRDefault="008E61F1">
            <w:pPr>
              <w:spacing w:line="250" w:lineRule="auto"/>
            </w:pPr>
            <w:r>
              <w:rPr>
                <w:sz w:val="18"/>
                <w:szCs w:val="18"/>
              </w:rPr>
              <w:t>Assessment Service</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EF9BC16" w14:textId="77777777" w:rsidR="007608D1" w:rsidRDefault="008E61F1">
            <w:pPr>
              <w:spacing w:line="250" w:lineRule="auto"/>
            </w:pPr>
            <w:r>
              <w:rPr>
                <w:sz w:val="18"/>
                <w:szCs w:val="18"/>
              </w:rPr>
              <w:t>Validated assessment payload with token context</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DB164CB" w14:textId="77777777" w:rsidR="007608D1" w:rsidRDefault="008E61F1">
            <w:pPr>
              <w:spacing w:line="250" w:lineRule="auto"/>
            </w:pPr>
            <w:r>
              <w:rPr>
                <w:sz w:val="18"/>
                <w:szCs w:val="18"/>
              </w:rPr>
              <w:t>Internal API (sync)</w:t>
            </w:r>
          </w:p>
        </w:tc>
      </w:tr>
      <w:tr w:rsidR="007608D1" w14:paraId="2E77B643"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A403522" w14:textId="77777777" w:rsidR="007608D1" w:rsidRDefault="008E61F1">
            <w:pPr>
              <w:spacing w:line="250" w:lineRule="auto"/>
            </w:pPr>
            <w:r>
              <w:rPr>
                <w:b/>
                <w:bCs/>
                <w:sz w:val="18"/>
                <w:szCs w:val="18"/>
              </w:rPr>
              <w:t>DF-11</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C43597B" w14:textId="77777777" w:rsidR="007608D1" w:rsidRDefault="008E61F1">
            <w:pPr>
              <w:spacing w:line="250" w:lineRule="auto"/>
            </w:pPr>
            <w:r>
              <w:rPr>
                <w:sz w:val="18"/>
                <w:szCs w:val="18"/>
              </w:rPr>
              <w:t>Assessment Service</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ECC8E62" w14:textId="77777777" w:rsidR="007608D1" w:rsidRDefault="008E61F1">
            <w:pPr>
              <w:spacing w:line="250" w:lineRule="auto"/>
            </w:pPr>
            <w:r>
              <w:rPr>
                <w:sz w:val="18"/>
                <w:szCs w:val="18"/>
              </w:rPr>
              <w:t>Beneficiary Service</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87F497B" w14:textId="77777777" w:rsidR="007608D1" w:rsidRDefault="008E61F1">
            <w:pPr>
              <w:spacing w:line="250" w:lineRule="auto"/>
            </w:pPr>
            <w:r>
              <w:rPr>
                <w:sz w:val="18"/>
                <w:szCs w:val="18"/>
              </w:rPr>
              <w:t xml:space="preserve">Verify that </w:t>
            </w:r>
            <w:proofErr w:type="spellStart"/>
            <w:r>
              <w:rPr>
                <w:sz w:val="18"/>
                <w:szCs w:val="18"/>
              </w:rPr>
              <w:t>pregnancy_id</w:t>
            </w:r>
            <w:proofErr w:type="spellEnd"/>
            <w:r>
              <w:rPr>
                <w:sz w:val="18"/>
                <w:szCs w:val="18"/>
              </w:rPr>
              <w:t xml:space="preserve"> exists and is ACTIVE</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6329B2C" w14:textId="77777777" w:rsidR="007608D1" w:rsidRDefault="008E61F1">
            <w:pPr>
              <w:spacing w:line="250" w:lineRule="auto"/>
            </w:pPr>
            <w:r>
              <w:rPr>
                <w:sz w:val="18"/>
                <w:szCs w:val="18"/>
              </w:rPr>
              <w:t>Internal API (sync)</w:t>
            </w:r>
          </w:p>
        </w:tc>
      </w:tr>
      <w:tr w:rsidR="007608D1" w14:paraId="77A7E0F6"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197E28F" w14:textId="77777777" w:rsidR="007608D1" w:rsidRDefault="008E61F1">
            <w:pPr>
              <w:spacing w:line="250" w:lineRule="auto"/>
            </w:pPr>
            <w:r>
              <w:rPr>
                <w:b/>
                <w:bCs/>
                <w:sz w:val="18"/>
                <w:szCs w:val="18"/>
              </w:rPr>
              <w:t>DF-12</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ADB66F4" w14:textId="77777777" w:rsidR="007608D1" w:rsidRDefault="008E61F1">
            <w:pPr>
              <w:spacing w:line="250" w:lineRule="auto"/>
            </w:pPr>
            <w:r>
              <w:rPr>
                <w:sz w:val="18"/>
                <w:szCs w:val="18"/>
              </w:rPr>
              <w:t>Assessment Service</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E09AB21" w14:textId="77777777" w:rsidR="007608D1" w:rsidRDefault="008E61F1">
            <w:pPr>
              <w:spacing w:line="250" w:lineRule="auto"/>
            </w:pPr>
            <w:r>
              <w:rPr>
                <w:sz w:val="18"/>
                <w:szCs w:val="18"/>
              </w:rPr>
              <w:t>Database</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3F70101" w14:textId="77777777" w:rsidR="007608D1" w:rsidRDefault="008E61F1">
            <w:pPr>
              <w:spacing w:line="250" w:lineRule="auto"/>
            </w:pPr>
            <w:r>
              <w:rPr>
                <w:sz w:val="18"/>
                <w:szCs w:val="18"/>
              </w:rPr>
              <w:t>Insert into ASSESSMENT, SUPPLEMENT_LOG, REFERRAL</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5EE7269" w14:textId="77777777" w:rsidR="007608D1" w:rsidRDefault="008E61F1">
            <w:pPr>
              <w:spacing w:line="250" w:lineRule="auto"/>
            </w:pPr>
            <w:r>
              <w:rPr>
                <w:sz w:val="18"/>
                <w:szCs w:val="18"/>
              </w:rPr>
              <w:t>PostgreSQL TCP (sync)</w:t>
            </w:r>
          </w:p>
        </w:tc>
      </w:tr>
      <w:tr w:rsidR="007608D1" w14:paraId="20E1581D"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E6E2DC2" w14:textId="77777777" w:rsidR="007608D1" w:rsidRDefault="008E61F1">
            <w:pPr>
              <w:spacing w:line="250" w:lineRule="auto"/>
            </w:pPr>
            <w:r>
              <w:rPr>
                <w:b/>
                <w:bCs/>
                <w:sz w:val="18"/>
                <w:szCs w:val="18"/>
              </w:rPr>
              <w:t>DF-13</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3DE56FF" w14:textId="77777777" w:rsidR="007608D1" w:rsidRDefault="008E61F1">
            <w:pPr>
              <w:spacing w:line="250" w:lineRule="auto"/>
            </w:pPr>
            <w:r>
              <w:rPr>
                <w:sz w:val="18"/>
                <w:szCs w:val="18"/>
              </w:rPr>
              <w:t>Assessment Service</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3BC67A6" w14:textId="77777777" w:rsidR="007608D1" w:rsidRDefault="008E61F1">
            <w:pPr>
              <w:spacing w:line="250" w:lineRule="auto"/>
            </w:pPr>
            <w:r>
              <w:rPr>
                <w:sz w:val="18"/>
                <w:szCs w:val="18"/>
              </w:rPr>
              <w:t>Follow-Up Scheduler</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DE1448A" w14:textId="77777777" w:rsidR="007608D1" w:rsidRDefault="008E61F1">
            <w:pPr>
              <w:spacing w:line="250" w:lineRule="auto"/>
            </w:pPr>
            <w:proofErr w:type="spellStart"/>
            <w:r>
              <w:rPr>
                <w:sz w:val="18"/>
                <w:szCs w:val="18"/>
              </w:rPr>
              <w:t>AssessmentRecordedEvent</w:t>
            </w:r>
            <w:proofErr w:type="spellEnd"/>
            <w:r>
              <w:rPr>
                <w:sz w:val="18"/>
                <w:szCs w:val="18"/>
              </w:rPr>
              <w:t xml:space="preserve"> (</w:t>
            </w:r>
            <w:proofErr w:type="spellStart"/>
            <w:r>
              <w:rPr>
                <w:sz w:val="18"/>
                <w:szCs w:val="18"/>
              </w:rPr>
              <w:t>pregnancy_id</w:t>
            </w:r>
            <w:proofErr w:type="spellEnd"/>
            <w:r>
              <w:rPr>
                <w:sz w:val="18"/>
                <w:szCs w:val="18"/>
              </w:rPr>
              <w:t xml:space="preserve">, date, </w:t>
            </w:r>
            <w:proofErr w:type="spellStart"/>
            <w:r>
              <w:rPr>
                <w:sz w:val="18"/>
                <w:szCs w:val="18"/>
              </w:rPr>
              <w:t>danger_signs</w:t>
            </w:r>
            <w:proofErr w:type="spellEnd"/>
            <w:r>
              <w:rPr>
                <w:sz w:val="18"/>
                <w:szCs w:val="18"/>
              </w:rPr>
              <w:t>)</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60F37ED" w14:textId="77777777" w:rsidR="007608D1" w:rsidRDefault="008E61F1">
            <w:pPr>
              <w:spacing w:line="250" w:lineRule="auto"/>
            </w:pPr>
            <w:r>
              <w:rPr>
                <w:sz w:val="18"/>
                <w:szCs w:val="18"/>
              </w:rPr>
              <w:t>Internal event bus (async)</w:t>
            </w:r>
          </w:p>
        </w:tc>
      </w:tr>
      <w:tr w:rsidR="007608D1" w14:paraId="2B81D635"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FFE2247" w14:textId="77777777" w:rsidR="007608D1" w:rsidRDefault="008E61F1">
            <w:pPr>
              <w:spacing w:line="250" w:lineRule="auto"/>
            </w:pPr>
            <w:r>
              <w:rPr>
                <w:b/>
                <w:bCs/>
                <w:sz w:val="18"/>
                <w:szCs w:val="18"/>
              </w:rPr>
              <w:t>DF-14</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3760483" w14:textId="77777777" w:rsidR="007608D1" w:rsidRDefault="008E61F1">
            <w:pPr>
              <w:spacing w:line="250" w:lineRule="auto"/>
            </w:pPr>
            <w:r>
              <w:rPr>
                <w:sz w:val="18"/>
                <w:szCs w:val="18"/>
              </w:rPr>
              <w:t>Assessment Service</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1980634" w14:textId="77777777" w:rsidR="007608D1" w:rsidRDefault="008E61F1">
            <w:pPr>
              <w:spacing w:line="250" w:lineRule="auto"/>
            </w:pPr>
            <w:r>
              <w:rPr>
                <w:sz w:val="18"/>
                <w:szCs w:val="18"/>
              </w:rPr>
              <w:t>Audit Log Service</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032F951" w14:textId="77777777" w:rsidR="007608D1" w:rsidRDefault="008E61F1">
            <w:pPr>
              <w:spacing w:line="250" w:lineRule="auto"/>
            </w:pPr>
            <w:proofErr w:type="spellStart"/>
            <w:r>
              <w:rPr>
                <w:sz w:val="18"/>
                <w:szCs w:val="18"/>
              </w:rPr>
              <w:t>AuditEvent</w:t>
            </w:r>
            <w:proofErr w:type="spellEnd"/>
            <w:r>
              <w:rPr>
                <w:sz w:val="18"/>
                <w:szCs w:val="18"/>
              </w:rPr>
              <w:t xml:space="preserve"> (</w:t>
            </w:r>
            <w:proofErr w:type="spellStart"/>
            <w:r>
              <w:rPr>
                <w:sz w:val="18"/>
                <w:szCs w:val="18"/>
              </w:rPr>
              <w:t>worker_id</w:t>
            </w:r>
            <w:proofErr w:type="spellEnd"/>
            <w:r>
              <w:rPr>
                <w:sz w:val="18"/>
                <w:szCs w:val="18"/>
              </w:rPr>
              <w:t xml:space="preserve">, </w:t>
            </w:r>
            <w:proofErr w:type="spellStart"/>
            <w:r>
              <w:rPr>
                <w:sz w:val="18"/>
                <w:szCs w:val="18"/>
              </w:rPr>
              <w:t>assessment_id</w:t>
            </w:r>
            <w:proofErr w:type="spellEnd"/>
            <w:r>
              <w:rPr>
                <w:sz w:val="18"/>
                <w:szCs w:val="18"/>
              </w:rPr>
              <w:t>, timestamp)</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E937F26" w14:textId="77777777" w:rsidR="007608D1" w:rsidRDefault="008E61F1">
            <w:pPr>
              <w:spacing w:line="250" w:lineRule="auto"/>
            </w:pPr>
            <w:r>
              <w:rPr>
                <w:sz w:val="18"/>
                <w:szCs w:val="18"/>
              </w:rPr>
              <w:t>Internal event bus (async)</w:t>
            </w:r>
          </w:p>
        </w:tc>
      </w:tr>
      <w:tr w:rsidR="007608D1" w14:paraId="244EBAD2"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F037D68" w14:textId="77777777" w:rsidR="007608D1" w:rsidRDefault="008E61F1">
            <w:pPr>
              <w:spacing w:line="250" w:lineRule="auto"/>
            </w:pPr>
            <w:r>
              <w:rPr>
                <w:b/>
                <w:bCs/>
                <w:sz w:val="18"/>
                <w:szCs w:val="18"/>
              </w:rPr>
              <w:t>DF-15</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3EEC391" w14:textId="77777777" w:rsidR="007608D1" w:rsidRDefault="008E61F1">
            <w:pPr>
              <w:spacing w:line="250" w:lineRule="auto"/>
            </w:pPr>
            <w:r>
              <w:rPr>
                <w:sz w:val="18"/>
                <w:szCs w:val="18"/>
              </w:rPr>
              <w:t>Follow-Up Scheduler</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9D161C6" w14:textId="77777777" w:rsidR="007608D1" w:rsidRDefault="008E61F1">
            <w:pPr>
              <w:spacing w:line="250" w:lineRule="auto"/>
            </w:pPr>
            <w:r>
              <w:rPr>
                <w:sz w:val="18"/>
                <w:szCs w:val="18"/>
              </w:rPr>
              <w:t>Database</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0A0C971" w14:textId="77777777" w:rsidR="007608D1" w:rsidRDefault="008E61F1">
            <w:pPr>
              <w:spacing w:line="250" w:lineRule="auto"/>
            </w:pPr>
            <w:r>
              <w:rPr>
                <w:sz w:val="18"/>
                <w:szCs w:val="18"/>
              </w:rPr>
              <w:t>Mark current task COMPLETED; insert next PROPOSED task</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35CA5BA" w14:textId="77777777" w:rsidR="007608D1" w:rsidRDefault="008E61F1">
            <w:pPr>
              <w:spacing w:line="250" w:lineRule="auto"/>
            </w:pPr>
            <w:r>
              <w:rPr>
                <w:sz w:val="18"/>
                <w:szCs w:val="18"/>
              </w:rPr>
              <w:t>PostgreSQL TCP (sync)</w:t>
            </w:r>
          </w:p>
        </w:tc>
      </w:tr>
      <w:tr w:rsidR="007608D1" w14:paraId="0F8AC85F"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B61D37E" w14:textId="77777777" w:rsidR="007608D1" w:rsidRDefault="008E61F1">
            <w:pPr>
              <w:spacing w:line="250" w:lineRule="auto"/>
            </w:pPr>
            <w:r>
              <w:rPr>
                <w:b/>
                <w:bCs/>
                <w:sz w:val="18"/>
                <w:szCs w:val="18"/>
              </w:rPr>
              <w:t>DF-16</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2FB745E" w14:textId="77777777" w:rsidR="007608D1" w:rsidRDefault="008E61F1">
            <w:pPr>
              <w:spacing w:line="250" w:lineRule="auto"/>
            </w:pPr>
            <w:r>
              <w:rPr>
                <w:sz w:val="18"/>
                <w:szCs w:val="18"/>
              </w:rPr>
              <w:t>Client Application</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3AC340F" w14:textId="77777777" w:rsidR="007608D1" w:rsidRDefault="008E61F1">
            <w:pPr>
              <w:spacing w:line="250" w:lineRule="auto"/>
            </w:pPr>
            <w:r>
              <w:rPr>
                <w:sz w:val="18"/>
                <w:szCs w:val="18"/>
              </w:rPr>
              <w:t>API Gateway</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055EB4E" w14:textId="77777777" w:rsidR="007608D1" w:rsidRDefault="008E61F1">
            <w:pPr>
              <w:spacing w:line="250" w:lineRule="auto"/>
            </w:pPr>
            <w:r>
              <w:rPr>
                <w:sz w:val="18"/>
                <w:szCs w:val="18"/>
              </w:rPr>
              <w:t>Beneficiary timeline history request</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B30F098" w14:textId="77777777" w:rsidR="007608D1" w:rsidRDefault="008E61F1">
            <w:pPr>
              <w:spacing w:line="250" w:lineRule="auto"/>
            </w:pPr>
            <w:r>
              <w:rPr>
                <w:sz w:val="18"/>
                <w:szCs w:val="18"/>
              </w:rPr>
              <w:t>HTTPS REST (sync)</w:t>
            </w:r>
          </w:p>
        </w:tc>
      </w:tr>
      <w:tr w:rsidR="007608D1" w14:paraId="45A190CB"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A358D1F" w14:textId="77777777" w:rsidR="007608D1" w:rsidRDefault="008E61F1">
            <w:pPr>
              <w:spacing w:line="250" w:lineRule="auto"/>
            </w:pPr>
            <w:r>
              <w:rPr>
                <w:b/>
                <w:bCs/>
                <w:sz w:val="18"/>
                <w:szCs w:val="18"/>
              </w:rPr>
              <w:t>DF-17</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373C955" w14:textId="77777777" w:rsidR="007608D1" w:rsidRDefault="008E61F1">
            <w:pPr>
              <w:spacing w:line="250" w:lineRule="auto"/>
            </w:pPr>
            <w:r>
              <w:rPr>
                <w:sz w:val="18"/>
                <w:szCs w:val="18"/>
              </w:rPr>
              <w:t>API Gateway</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BFFB160" w14:textId="77777777" w:rsidR="007608D1" w:rsidRDefault="008E61F1">
            <w:pPr>
              <w:spacing w:line="250" w:lineRule="auto"/>
            </w:pPr>
            <w:r>
              <w:rPr>
                <w:sz w:val="18"/>
                <w:szCs w:val="18"/>
              </w:rPr>
              <w:t>History Service</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B446E24" w14:textId="77777777" w:rsidR="007608D1" w:rsidRDefault="008E61F1">
            <w:pPr>
              <w:spacing w:line="250" w:lineRule="auto"/>
            </w:pPr>
            <w:r>
              <w:rPr>
                <w:sz w:val="18"/>
                <w:szCs w:val="18"/>
              </w:rPr>
              <w:t xml:space="preserve">Route history lookup by </w:t>
            </w:r>
            <w:proofErr w:type="spellStart"/>
            <w:r>
              <w:rPr>
                <w:sz w:val="18"/>
                <w:szCs w:val="18"/>
              </w:rPr>
              <w:t>beneficiary_id</w:t>
            </w:r>
            <w:proofErr w:type="spellEnd"/>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B4232BE" w14:textId="77777777" w:rsidR="007608D1" w:rsidRDefault="008E61F1">
            <w:pPr>
              <w:spacing w:line="250" w:lineRule="auto"/>
            </w:pPr>
            <w:r>
              <w:rPr>
                <w:sz w:val="18"/>
                <w:szCs w:val="18"/>
              </w:rPr>
              <w:t>Internal API (sync)</w:t>
            </w:r>
          </w:p>
        </w:tc>
      </w:tr>
      <w:tr w:rsidR="007608D1" w14:paraId="0C6C72EB"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23C998E" w14:textId="77777777" w:rsidR="007608D1" w:rsidRDefault="008E61F1">
            <w:pPr>
              <w:spacing w:line="250" w:lineRule="auto"/>
            </w:pPr>
            <w:r>
              <w:rPr>
                <w:b/>
                <w:bCs/>
                <w:sz w:val="18"/>
                <w:szCs w:val="18"/>
              </w:rPr>
              <w:t>DF-18</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9DBC64F" w14:textId="77777777" w:rsidR="007608D1" w:rsidRDefault="008E61F1">
            <w:pPr>
              <w:spacing w:line="250" w:lineRule="auto"/>
            </w:pPr>
            <w:r>
              <w:rPr>
                <w:sz w:val="18"/>
                <w:szCs w:val="18"/>
              </w:rPr>
              <w:t>History Service</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F53A9DB" w14:textId="77777777" w:rsidR="007608D1" w:rsidRDefault="008E61F1">
            <w:pPr>
              <w:spacing w:line="250" w:lineRule="auto"/>
            </w:pPr>
            <w:r>
              <w:rPr>
                <w:sz w:val="18"/>
                <w:szCs w:val="18"/>
              </w:rPr>
              <w:t>Client Application</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7A7F247" w14:textId="77777777" w:rsidR="007608D1" w:rsidRDefault="008E61F1">
            <w:pPr>
              <w:spacing w:line="250" w:lineRule="auto"/>
            </w:pPr>
            <w:r>
              <w:rPr>
                <w:sz w:val="18"/>
                <w:szCs w:val="18"/>
              </w:rPr>
              <w:t>Chronological array of historical events</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1065EB8" w14:textId="77777777" w:rsidR="007608D1" w:rsidRDefault="008E61F1">
            <w:pPr>
              <w:spacing w:line="250" w:lineRule="auto"/>
            </w:pPr>
            <w:r>
              <w:rPr>
                <w:sz w:val="18"/>
                <w:szCs w:val="18"/>
              </w:rPr>
              <w:t>HTTPS REST (sync)</w:t>
            </w:r>
          </w:p>
        </w:tc>
      </w:tr>
      <w:tr w:rsidR="007608D1" w14:paraId="682849D8"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7814C15" w14:textId="77777777" w:rsidR="007608D1" w:rsidRDefault="008E61F1">
            <w:pPr>
              <w:spacing w:line="250" w:lineRule="auto"/>
            </w:pPr>
            <w:r>
              <w:rPr>
                <w:b/>
                <w:bCs/>
                <w:sz w:val="18"/>
                <w:szCs w:val="18"/>
              </w:rPr>
              <w:t>DF-19</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65089A2" w14:textId="77777777" w:rsidR="007608D1" w:rsidRDefault="008E61F1">
            <w:pPr>
              <w:spacing w:line="250" w:lineRule="auto"/>
            </w:pPr>
            <w:r>
              <w:rPr>
                <w:sz w:val="18"/>
                <w:szCs w:val="18"/>
              </w:rPr>
              <w:t>Client Application</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ABCFB0C" w14:textId="77777777" w:rsidR="007608D1" w:rsidRDefault="008E61F1">
            <w:pPr>
              <w:spacing w:line="250" w:lineRule="auto"/>
            </w:pPr>
            <w:r>
              <w:rPr>
                <w:sz w:val="18"/>
                <w:szCs w:val="18"/>
              </w:rPr>
              <w:t>API Gateway</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EF7C41E" w14:textId="77777777" w:rsidR="007608D1" w:rsidRDefault="008E61F1">
            <w:pPr>
              <w:spacing w:line="250" w:lineRule="auto"/>
            </w:pPr>
            <w:r>
              <w:rPr>
                <w:sz w:val="18"/>
                <w:szCs w:val="18"/>
              </w:rPr>
              <w:t>Offline sync batch of queued operations</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22B74AF" w14:textId="77777777" w:rsidR="007608D1" w:rsidRDefault="008E61F1">
            <w:pPr>
              <w:spacing w:line="250" w:lineRule="auto"/>
            </w:pPr>
            <w:r>
              <w:rPr>
                <w:sz w:val="18"/>
                <w:szCs w:val="18"/>
              </w:rPr>
              <w:t>HTTPS REST (sync)</w:t>
            </w:r>
          </w:p>
        </w:tc>
      </w:tr>
      <w:tr w:rsidR="007608D1" w14:paraId="101587CD"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CA5CF5D" w14:textId="77777777" w:rsidR="007608D1" w:rsidRDefault="008E61F1">
            <w:pPr>
              <w:spacing w:line="250" w:lineRule="auto"/>
            </w:pPr>
            <w:r>
              <w:rPr>
                <w:b/>
                <w:bCs/>
                <w:sz w:val="18"/>
                <w:szCs w:val="18"/>
              </w:rPr>
              <w:t>DF-20</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0111234" w14:textId="77777777" w:rsidR="007608D1" w:rsidRDefault="008E61F1">
            <w:pPr>
              <w:spacing w:line="250" w:lineRule="auto"/>
            </w:pPr>
            <w:r>
              <w:rPr>
                <w:sz w:val="18"/>
                <w:szCs w:val="18"/>
              </w:rPr>
              <w:t>API Gateway</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9F432A1" w14:textId="77777777" w:rsidR="007608D1" w:rsidRDefault="008E61F1">
            <w:pPr>
              <w:spacing w:line="250" w:lineRule="auto"/>
            </w:pPr>
            <w:r>
              <w:rPr>
                <w:sz w:val="18"/>
                <w:szCs w:val="18"/>
              </w:rPr>
              <w:t>Sync Service</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84706E1" w14:textId="77777777" w:rsidR="007608D1" w:rsidRDefault="008E61F1">
            <w:pPr>
              <w:spacing w:line="250" w:lineRule="auto"/>
            </w:pPr>
            <w:r>
              <w:rPr>
                <w:sz w:val="18"/>
                <w:szCs w:val="18"/>
              </w:rPr>
              <w:t xml:space="preserve">Sync batch with </w:t>
            </w:r>
            <w:proofErr w:type="spellStart"/>
            <w:r>
              <w:rPr>
                <w:sz w:val="18"/>
                <w:szCs w:val="18"/>
              </w:rPr>
              <w:t>client_op_id</w:t>
            </w:r>
            <w:proofErr w:type="spellEnd"/>
            <w:r>
              <w:rPr>
                <w:sz w:val="18"/>
                <w:szCs w:val="18"/>
              </w:rPr>
              <w:t xml:space="preserve"> list</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7DFCF03" w14:textId="77777777" w:rsidR="007608D1" w:rsidRDefault="008E61F1">
            <w:pPr>
              <w:spacing w:line="250" w:lineRule="auto"/>
            </w:pPr>
            <w:r>
              <w:rPr>
                <w:sz w:val="18"/>
                <w:szCs w:val="18"/>
              </w:rPr>
              <w:t>Internal API (sync)</w:t>
            </w:r>
          </w:p>
        </w:tc>
      </w:tr>
      <w:tr w:rsidR="007608D1" w14:paraId="5006B6B5" w14:textId="77777777">
        <w:trPr>
          <w:cantSplit/>
        </w:trPr>
        <w:tc>
          <w:tcPr>
            <w:tcW w:w="8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507718E" w14:textId="77777777" w:rsidR="007608D1" w:rsidRDefault="008E61F1">
            <w:pPr>
              <w:spacing w:line="250" w:lineRule="auto"/>
            </w:pPr>
            <w:r>
              <w:rPr>
                <w:b/>
                <w:bCs/>
                <w:sz w:val="18"/>
                <w:szCs w:val="18"/>
              </w:rPr>
              <w:t>DF-21</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99C2343" w14:textId="77777777" w:rsidR="007608D1" w:rsidRDefault="008E61F1">
            <w:pPr>
              <w:spacing w:line="250" w:lineRule="auto"/>
            </w:pPr>
            <w:r>
              <w:rPr>
                <w:sz w:val="18"/>
                <w:szCs w:val="18"/>
              </w:rPr>
              <w:t>Sync Service</w:t>
            </w:r>
          </w:p>
        </w:tc>
        <w:tc>
          <w:tcPr>
            <w:tcW w:w="16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6019089" w14:textId="77777777" w:rsidR="007608D1" w:rsidRDefault="008E61F1">
            <w:pPr>
              <w:spacing w:line="250" w:lineRule="auto"/>
            </w:pPr>
            <w:r>
              <w:rPr>
                <w:sz w:val="18"/>
                <w:szCs w:val="18"/>
              </w:rPr>
              <w:t>Client Application</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512D7BF" w14:textId="77777777" w:rsidR="007608D1" w:rsidRDefault="008E61F1">
            <w:pPr>
              <w:spacing w:line="250" w:lineRule="auto"/>
            </w:pPr>
            <w:proofErr w:type="spellStart"/>
            <w:r>
              <w:rPr>
                <w:sz w:val="18"/>
                <w:szCs w:val="18"/>
              </w:rPr>
              <w:t>SyncBatchReceipt</w:t>
            </w:r>
            <w:proofErr w:type="spellEnd"/>
            <w:r>
              <w:rPr>
                <w:sz w:val="18"/>
                <w:szCs w:val="18"/>
              </w:rPr>
              <w:t xml:space="preserve"> (per-operation result)</w:t>
            </w:r>
          </w:p>
        </w:tc>
        <w:tc>
          <w:tcPr>
            <w:tcW w:w="20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EEB9D85" w14:textId="77777777" w:rsidR="007608D1" w:rsidRDefault="008E61F1">
            <w:pPr>
              <w:spacing w:line="250" w:lineRule="auto"/>
            </w:pPr>
            <w:r>
              <w:rPr>
                <w:sz w:val="18"/>
                <w:szCs w:val="18"/>
              </w:rPr>
              <w:t>HTTPS REST (sync)</w:t>
            </w:r>
          </w:p>
        </w:tc>
      </w:tr>
    </w:tbl>
    <w:p w14:paraId="2C9C0ADB" w14:textId="77777777" w:rsidR="007608D1" w:rsidRDefault="007608D1">
      <w:pPr>
        <w:spacing w:after="120"/>
      </w:pPr>
    </w:p>
    <w:p w14:paraId="795949DF" w14:textId="77777777" w:rsidR="007608D1" w:rsidRDefault="008E61F1">
      <w:pPr>
        <w:pStyle w:val="Heading2"/>
      </w:pPr>
      <w:bookmarkStart w:id="69" w:name="_Toc243138329"/>
      <w:bookmarkStart w:id="70" w:name="_Toc243142056"/>
      <w:bookmarkStart w:id="71" w:name="_Toc243143467"/>
      <w:r>
        <w:t>7.3 Domain events</w:t>
      </w:r>
      <w:bookmarkEnd w:id="69"/>
      <w:bookmarkEnd w:id="70"/>
      <w:bookmarkEnd w:id="71"/>
    </w:p>
    <w:p w14:paraId="7173F9CD" w14:textId="77777777" w:rsidR="007608D1" w:rsidRDefault="008E61F1">
      <w:pPr>
        <w:keepNext/>
        <w:spacing w:after="120" w:line="276" w:lineRule="auto"/>
      </w:pPr>
      <w:r>
        <w:t>Four domain events are published to the message broker. They let one module trigger work in another without calling it directly.</w:t>
      </w:r>
    </w:p>
    <w:p w14:paraId="09432F2D" w14:textId="7F312A72" w:rsidR="007608D1" w:rsidRDefault="008E61F1">
      <w:pPr>
        <w:pStyle w:val="ListParagraph"/>
        <w:numPr>
          <w:ilvl w:val="0"/>
          <w:numId w:val="2"/>
        </w:numPr>
        <w:spacing w:after="70" w:line="270" w:lineRule="auto"/>
      </w:pPr>
      <w:proofErr w:type="spellStart"/>
      <w:r>
        <w:rPr>
          <w:b/>
          <w:bCs/>
        </w:rPr>
        <w:t>PregnancyCreatedEvent</w:t>
      </w:r>
      <w:proofErr w:type="spellEnd"/>
      <w:r>
        <w:t xml:space="preserve"> </w:t>
      </w:r>
      <w:r w:rsidR="00401D04">
        <w:t>-</w:t>
      </w:r>
      <w:r>
        <w:t xml:space="preserve"> from the Beneficiary Service on enrolment. The Follow-Up Scheduler creates the first check-up milestone.</w:t>
      </w:r>
    </w:p>
    <w:p w14:paraId="71759501" w14:textId="1851EEAF" w:rsidR="007608D1" w:rsidRDefault="008E61F1">
      <w:pPr>
        <w:pStyle w:val="ListParagraph"/>
        <w:numPr>
          <w:ilvl w:val="0"/>
          <w:numId w:val="2"/>
        </w:numPr>
        <w:spacing w:after="70" w:line="270" w:lineRule="auto"/>
      </w:pPr>
      <w:proofErr w:type="spellStart"/>
      <w:r>
        <w:rPr>
          <w:b/>
          <w:bCs/>
        </w:rPr>
        <w:t>AssessmentRecordedEvent</w:t>
      </w:r>
      <w:proofErr w:type="spellEnd"/>
      <w:r>
        <w:t xml:space="preserve"> </w:t>
      </w:r>
      <w:r w:rsidR="00401D04">
        <w:t>-</w:t>
      </w:r>
      <w:r>
        <w:t xml:space="preserve"> from the Assessment Service when a visit is saved. The Follow-Up Scheduler closes the current task and computes the next one, the History Service refreshes its cache, and the Audit Log records the write.</w:t>
      </w:r>
    </w:p>
    <w:p w14:paraId="46E24864" w14:textId="798C5EC3" w:rsidR="007608D1" w:rsidRDefault="008E61F1">
      <w:pPr>
        <w:pStyle w:val="ListParagraph"/>
        <w:numPr>
          <w:ilvl w:val="0"/>
          <w:numId w:val="2"/>
        </w:numPr>
        <w:spacing w:after="70" w:line="270" w:lineRule="auto"/>
      </w:pPr>
      <w:proofErr w:type="spellStart"/>
      <w:r>
        <w:rPr>
          <w:b/>
          <w:bCs/>
        </w:rPr>
        <w:t>RiskSignFlaggedEvent</w:t>
      </w:r>
      <w:proofErr w:type="spellEnd"/>
      <w:r>
        <w:t xml:space="preserve"> </w:t>
      </w:r>
      <w:r w:rsidR="00401D04">
        <w:t xml:space="preserve">- </w:t>
      </w:r>
      <w:r>
        <w:t>from the Assessment Service when danger signs are marked. The Follow-Up Scheduler raises priority and the interface shows supervisory alert badges.</w:t>
      </w:r>
    </w:p>
    <w:p w14:paraId="71FFF612" w14:textId="49BD7D86" w:rsidR="007608D1" w:rsidRDefault="008E61F1">
      <w:pPr>
        <w:pStyle w:val="ListParagraph"/>
        <w:numPr>
          <w:ilvl w:val="0"/>
          <w:numId w:val="2"/>
        </w:numPr>
        <w:spacing w:after="70" w:line="270" w:lineRule="auto"/>
      </w:pPr>
      <w:proofErr w:type="spellStart"/>
      <w:r>
        <w:rPr>
          <w:b/>
          <w:bCs/>
        </w:rPr>
        <w:lastRenderedPageBreak/>
        <w:t>PregnancyClosedEvent</w:t>
      </w:r>
      <w:proofErr w:type="spellEnd"/>
      <w:r>
        <w:t xml:space="preserve"> </w:t>
      </w:r>
      <w:r w:rsidR="00401D04">
        <w:t xml:space="preserve">- </w:t>
      </w:r>
      <w:r>
        <w:t>from the Beneficiary Service on delivery or loss. The Follow-Up Scheduler cancels all pending tasks.</w:t>
      </w:r>
    </w:p>
    <w:p w14:paraId="7848988D" w14:textId="77777777" w:rsidR="007608D1" w:rsidRDefault="008E61F1">
      <w:pPr>
        <w:pStyle w:val="Heading1"/>
      </w:pPr>
      <w:bookmarkStart w:id="72" w:name="_Toc243138331"/>
      <w:bookmarkStart w:id="73" w:name="_Toc243142057"/>
      <w:bookmarkStart w:id="74" w:name="_Toc243143468"/>
      <w:r>
        <w:t>8. Detailed User Flow: Record an Antenatal Assessment</w:t>
      </w:r>
      <w:bookmarkEnd w:id="72"/>
      <w:bookmarkEnd w:id="73"/>
      <w:bookmarkEnd w:id="74"/>
    </w:p>
    <w:p w14:paraId="14115AED" w14:textId="2205CAAF" w:rsidR="007608D1" w:rsidRDefault="008E61F1">
      <w:pPr>
        <w:pStyle w:val="Heading2"/>
      </w:pPr>
      <w:bookmarkStart w:id="75" w:name="_Toc243138332"/>
      <w:bookmarkStart w:id="76" w:name="_Toc243142058"/>
      <w:bookmarkStart w:id="77" w:name="_Toc243143469"/>
      <w:r>
        <w:t>8.1 Scenario and starting conditions</w:t>
      </w:r>
      <w:bookmarkEnd w:id="75"/>
      <w:bookmarkEnd w:id="76"/>
      <w:bookmarkEnd w:id="77"/>
      <w:r w:rsidR="004D7252">
        <w:t xml:space="preserve"> </w:t>
      </w:r>
    </w:p>
    <w:p w14:paraId="7CC734D7" w14:textId="5E6217DE" w:rsidR="004D7252" w:rsidRPr="004D7252" w:rsidRDefault="004D7252" w:rsidP="004D7252">
      <w:pPr>
        <w:spacing w:after="120" w:line="276" w:lineRule="auto"/>
      </w:pPr>
      <w:r w:rsidRPr="004D7252">
        <w:t xml:space="preserve">The </w:t>
      </w:r>
      <w:r w:rsidRPr="004D7252">
        <w:rPr>
          <w:b/>
          <w:bCs/>
        </w:rPr>
        <w:t>Field Worker</w:t>
      </w:r>
      <w:r w:rsidRPr="004D7252">
        <w:t xml:space="preserve"> visits Lakshmi, who has an </w:t>
      </w:r>
      <w:r w:rsidRPr="004D7252">
        <w:rPr>
          <w:b/>
          <w:bCs/>
        </w:rPr>
        <w:t>ACTIVE pregnancy</w:t>
      </w:r>
      <w:r w:rsidRPr="004D7252">
        <w:t xml:space="preserve"> and recorded consent. The worker is signed in and may have limited network connectivity.</w:t>
      </w:r>
    </w:p>
    <w:p w14:paraId="0143078F" w14:textId="77777777" w:rsidR="004D7252" w:rsidRPr="004D7252" w:rsidRDefault="004D7252" w:rsidP="004D7252">
      <w:pPr>
        <w:spacing w:after="120" w:line="276" w:lineRule="auto"/>
      </w:pPr>
      <w:r w:rsidRPr="004D7252">
        <w:rPr>
          <w:b/>
          <w:bCs/>
        </w:rPr>
        <w:t>Data entered:</w:t>
      </w:r>
      <w:r w:rsidRPr="004D7252">
        <w:t xml:space="preserve"> BP 135/88 mmHg, weight 58 kg, severe headache, 30 IFA tablets given, and a CHC referral.</w:t>
      </w:r>
    </w:p>
    <w:p w14:paraId="2DCCC42D" w14:textId="19445FB5" w:rsidR="004D7252" w:rsidRPr="004D7252" w:rsidRDefault="004D7252" w:rsidP="004D7252">
      <w:pPr>
        <w:spacing w:after="120" w:line="276" w:lineRule="auto"/>
      </w:pPr>
      <w:r w:rsidRPr="004D7252">
        <w:rPr>
          <w:b/>
          <w:bCs/>
        </w:rPr>
        <w:t>Outcome:</w:t>
      </w:r>
      <w:r w:rsidRPr="004D7252">
        <w:t xml:space="preserve"> The system saves the assessment, supplement log, and referral; updates the follow-up task and history; records an audit entry; and confirms success. Flagged cases appear in the Coordinator’s list (UC-08).</w:t>
      </w:r>
      <w:r w:rsidRPr="004D7252">
        <w:rPr>
          <w:sz w:val="28"/>
          <w:szCs w:val="28"/>
        </w:rPr>
        <w:t xml:space="preserve"> </w:t>
      </w:r>
    </w:p>
    <w:p w14:paraId="1609EF2D" w14:textId="19445FB5" w:rsidR="004D7252" w:rsidRDefault="004D7252" w:rsidP="004D7252">
      <w:pPr>
        <w:pStyle w:val="Heading2"/>
      </w:pPr>
      <w:bookmarkStart w:id="78" w:name="_Toc243142059"/>
      <w:bookmarkStart w:id="79" w:name="_Toc243143470"/>
      <w:r w:rsidRPr="004D7252">
        <w:t>8.2 The Flow at a Glance</w:t>
      </w:r>
      <w:bookmarkEnd w:id="78"/>
      <w:bookmarkEnd w:id="79"/>
    </w:p>
    <w:p w14:paraId="45ED8FCF" w14:textId="4C26E6BC" w:rsidR="004D7252" w:rsidRDefault="004D7252" w:rsidP="00C76BBC">
      <w:pPr>
        <w:keepNext/>
        <w:spacing w:after="60" w:line="276" w:lineRule="auto"/>
        <w:rPr>
          <w:noProof/>
        </w:rPr>
      </w:pPr>
      <w:r>
        <w:t xml:space="preserve"> </w:t>
      </w:r>
      <w:r w:rsidR="00C76BBC">
        <w:t>Figure 6 shows the flow from left to right across the components, and from top to bottom in time. Steps 1</w:t>
      </w:r>
      <w:r w:rsidR="001234C5">
        <w:t>-</w:t>
      </w:r>
      <w:r w:rsidR="00C76BBC">
        <w:t>10 find the woman and show her history. Steps 11</w:t>
      </w:r>
      <w:r w:rsidR="001234C5">
        <w:t>-</w:t>
      </w:r>
      <w:r w:rsidR="00C76BBC">
        <w:t>28 record the assessment while the device is online, and the last block shows what happens when the device is offline.</w:t>
      </w:r>
      <w:r w:rsidRPr="004D7252">
        <w:rPr>
          <w:noProof/>
        </w:rPr>
        <w:t xml:space="preserve"> </w:t>
      </w:r>
    </w:p>
    <w:p w14:paraId="7AF97B3B" w14:textId="77777777" w:rsidR="004D7252" w:rsidRDefault="004D7252" w:rsidP="00C76BBC">
      <w:pPr>
        <w:keepNext/>
        <w:spacing w:after="60" w:line="276" w:lineRule="auto"/>
        <w:rPr>
          <w:noProof/>
        </w:rPr>
      </w:pPr>
    </w:p>
    <w:p w14:paraId="0DA872C7" w14:textId="77777777" w:rsidR="00C76BBC" w:rsidRDefault="004D7252" w:rsidP="00C76BBC">
      <w:pPr>
        <w:keepNext/>
        <w:spacing w:after="60" w:line="276" w:lineRule="auto"/>
      </w:pPr>
      <w:r>
        <w:rPr>
          <w:noProof/>
        </w:rPr>
        <w:drawing>
          <wp:inline distT="0" distB="0" distL="0" distR="0" wp14:anchorId="01900158" wp14:editId="04846819">
            <wp:extent cx="5943600" cy="3826830"/>
            <wp:effectExtent l="0" t="0" r="0" b="2540"/>
            <wp:docPr id="1662153137" name="Figure 6" descr="Sequence of messages between worker, client app, gateway, services, database, event queue, scheduler and audit lo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826830"/>
                    </a:xfrm>
                    <a:prstGeom prst="rect">
                      <a:avLst/>
                    </a:prstGeom>
                  </pic:spPr>
                </pic:pic>
              </a:graphicData>
            </a:graphic>
          </wp:inline>
        </w:drawing>
      </w:r>
    </w:p>
    <w:p w14:paraId="6F302E6E" w14:textId="77777777" w:rsidR="004D7252" w:rsidRDefault="004D7252" w:rsidP="00C76BBC">
      <w:pPr>
        <w:keepNext/>
        <w:spacing w:after="60" w:line="276" w:lineRule="auto"/>
      </w:pPr>
    </w:p>
    <w:p w14:paraId="6B0517B3" w14:textId="741B91D2" w:rsidR="001234C5" w:rsidRDefault="004D7252" w:rsidP="001234C5">
      <w:pPr>
        <w:pStyle w:val="FigureCaption"/>
        <w:ind w:left="1440" w:firstLine="720"/>
        <w:jc w:val="left"/>
        <w:sectPr w:rsidR="001234C5">
          <w:footerReference w:type="default" r:id="rId15"/>
          <w:pgSz w:w="12240" w:h="15840"/>
          <w:pgMar w:top="1440" w:right="1440" w:bottom="1440" w:left="1440" w:header="708" w:footer="600" w:gutter="0"/>
          <w:cols w:space="720"/>
          <w:titlePg/>
          <w:docGrid w:linePitch="360"/>
        </w:sectPr>
      </w:pPr>
      <w:r>
        <w:t xml:space="preserve">Figure 6: Sequence diagram </w:t>
      </w:r>
      <w:r w:rsidR="001234C5">
        <w:t xml:space="preserve">- </w:t>
      </w:r>
      <w:r>
        <w:t>record an antenatal assessme</w:t>
      </w:r>
      <w:r w:rsidR="001234C5">
        <w:t>nt</w:t>
      </w:r>
    </w:p>
    <w:p w14:paraId="2B83ABA7" w14:textId="77777777" w:rsidR="007608D1" w:rsidRDefault="008E61F1">
      <w:pPr>
        <w:pStyle w:val="Heading2"/>
      </w:pPr>
      <w:bookmarkStart w:id="80" w:name="_Toc243138334"/>
      <w:bookmarkStart w:id="81" w:name="_Toc243142060"/>
      <w:bookmarkStart w:id="82" w:name="_Toc243143471"/>
      <w:r>
        <w:lastRenderedPageBreak/>
        <w:t>8.3 Step-by-step explanation</w:t>
      </w:r>
      <w:bookmarkEnd w:id="80"/>
      <w:bookmarkEnd w:id="81"/>
      <w:bookmarkEnd w:id="82"/>
    </w:p>
    <w:p w14:paraId="755CE1D5" w14:textId="36F9FADD" w:rsidR="007608D1" w:rsidRDefault="008E61F1">
      <w:pPr>
        <w:keepNext/>
        <w:spacing w:after="120" w:line="276" w:lineRule="auto"/>
      </w:pPr>
      <w:r>
        <w:t>Each step names where the data originates, which component handles it, and what is stored or updated. Steps A1</w:t>
      </w:r>
      <w:r w:rsidR="001234C5">
        <w:t>-</w:t>
      </w:r>
      <w:r>
        <w:t>A2 correspond to the first part of Figure 6, B1 to the form entry, C1</w:t>
      </w:r>
      <w:r w:rsidR="001234C5">
        <w:t>-</w:t>
      </w:r>
      <w:r>
        <w:t>C7 to the online path, and D1 to the offline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300"/>
        <w:gridCol w:w="2150"/>
        <w:gridCol w:w="2290"/>
      </w:tblGrid>
      <w:tr w:rsidR="007608D1" w14:paraId="04DD19D1" w14:textId="77777777">
        <w:trPr>
          <w:cantSplit/>
          <w:tblHeader/>
        </w:trPr>
        <w:tc>
          <w:tcPr>
            <w:tcW w:w="62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0750A31E" w14:textId="77777777" w:rsidR="007608D1" w:rsidRDefault="008E61F1">
            <w:pPr>
              <w:spacing w:line="250" w:lineRule="auto"/>
            </w:pPr>
            <w:r>
              <w:rPr>
                <w:b/>
                <w:bCs/>
                <w:color w:val="1F3864"/>
                <w:sz w:val="18"/>
                <w:szCs w:val="18"/>
              </w:rPr>
              <w:t>Step</w:t>
            </w:r>
          </w:p>
        </w:tc>
        <w:tc>
          <w:tcPr>
            <w:tcW w:w="43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3B8E5764" w14:textId="77777777" w:rsidR="007608D1" w:rsidRDefault="008E61F1">
            <w:pPr>
              <w:spacing w:line="250" w:lineRule="auto"/>
            </w:pPr>
            <w:r>
              <w:rPr>
                <w:b/>
                <w:bCs/>
                <w:color w:val="1F3864"/>
                <w:sz w:val="18"/>
                <w:szCs w:val="18"/>
              </w:rPr>
              <w:t>What happens</w:t>
            </w:r>
          </w:p>
        </w:tc>
        <w:tc>
          <w:tcPr>
            <w:tcW w:w="215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5EBB7895" w14:textId="77777777" w:rsidR="007608D1" w:rsidRDefault="008E61F1">
            <w:pPr>
              <w:spacing w:line="250" w:lineRule="auto"/>
            </w:pPr>
            <w:r>
              <w:rPr>
                <w:b/>
                <w:bCs/>
                <w:color w:val="1F3864"/>
                <w:sz w:val="18"/>
                <w:szCs w:val="18"/>
              </w:rPr>
              <w:t>Components</w:t>
            </w:r>
          </w:p>
        </w:tc>
        <w:tc>
          <w:tcPr>
            <w:tcW w:w="229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590DE37D" w14:textId="77777777" w:rsidR="007608D1" w:rsidRDefault="008E61F1">
            <w:pPr>
              <w:spacing w:line="250" w:lineRule="auto"/>
            </w:pPr>
            <w:r>
              <w:rPr>
                <w:b/>
                <w:bCs/>
                <w:color w:val="1F3864"/>
                <w:sz w:val="18"/>
                <w:szCs w:val="18"/>
              </w:rPr>
              <w:t>Data stored or updated</w:t>
            </w:r>
          </w:p>
        </w:tc>
      </w:tr>
      <w:tr w:rsidR="007608D1" w14:paraId="34F74956" w14:textId="77777777">
        <w:trPr>
          <w:cantSplit/>
        </w:trPr>
        <w:tc>
          <w:tcPr>
            <w:tcW w:w="9360" w:type="dxa"/>
            <w:gridSpan w:val="4"/>
            <w:tcBorders>
              <w:top w:val="single" w:sz="4" w:space="0" w:color="BFC8D6"/>
              <w:left w:val="single" w:sz="4" w:space="0" w:color="BFC8D6"/>
              <w:bottom w:val="single" w:sz="4" w:space="0" w:color="BFC8D6"/>
              <w:right w:val="single" w:sz="4" w:space="0" w:color="BFC8D6"/>
            </w:tcBorders>
            <w:shd w:val="clear" w:color="auto" w:fill="F3F6FB"/>
            <w:tcMar>
              <w:top w:w="60" w:type="dxa"/>
              <w:left w:w="100" w:type="dxa"/>
              <w:bottom w:w="60" w:type="dxa"/>
              <w:right w:w="100" w:type="dxa"/>
            </w:tcMar>
          </w:tcPr>
          <w:p w14:paraId="31340D84" w14:textId="77777777" w:rsidR="007608D1" w:rsidRDefault="008E61F1">
            <w:pPr>
              <w:spacing w:line="250" w:lineRule="auto"/>
            </w:pPr>
            <w:r>
              <w:rPr>
                <w:b/>
                <w:bCs/>
                <w:color w:val="1F3864"/>
                <w:sz w:val="18"/>
                <w:szCs w:val="18"/>
              </w:rPr>
              <w:t>A. Find the woman and review her history</w:t>
            </w:r>
          </w:p>
        </w:tc>
      </w:tr>
      <w:tr w:rsidR="007608D1" w14:paraId="68EF31E3" w14:textId="77777777">
        <w:trPr>
          <w:cantSplit/>
        </w:trPr>
        <w:tc>
          <w:tcPr>
            <w:tcW w:w="62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DC52D8E" w14:textId="77777777" w:rsidR="007608D1" w:rsidRDefault="008E61F1">
            <w:pPr>
              <w:spacing w:line="250" w:lineRule="auto"/>
            </w:pPr>
            <w:r>
              <w:rPr>
                <w:sz w:val="18"/>
                <w:szCs w:val="18"/>
              </w:rPr>
              <w:t>A1</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07154BC" w14:textId="77777777" w:rsidR="007608D1" w:rsidRDefault="008E61F1">
            <w:pPr>
              <w:spacing w:line="250" w:lineRule="auto"/>
            </w:pPr>
            <w:r>
              <w:rPr>
                <w:sz w:val="18"/>
                <w:szCs w:val="18"/>
              </w:rPr>
              <w:t xml:space="preserve">The worker opens the app and searches by name, village or phone. The client sends the search with the JWT. The Gateway asks Auth &amp; Access to verify the token and role. The Beneficiary Service searches and returns matching profiles. Offline, the same search runs on the local </w:t>
            </w:r>
            <w:proofErr w:type="spellStart"/>
            <w:r>
              <w:rPr>
                <w:sz w:val="18"/>
                <w:szCs w:val="18"/>
              </w:rPr>
              <w:t>IndexedDB</w:t>
            </w:r>
            <w:proofErr w:type="spellEnd"/>
            <w:r>
              <w:rPr>
                <w:sz w:val="18"/>
                <w:szCs w:val="18"/>
              </w:rPr>
              <w:t xml:space="preserve"> cache.</w:t>
            </w:r>
          </w:p>
        </w:tc>
        <w:tc>
          <w:tcPr>
            <w:tcW w:w="21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6CC9A51" w14:textId="77777777" w:rsidR="007608D1" w:rsidRDefault="008E61F1">
            <w:pPr>
              <w:spacing w:line="250" w:lineRule="auto"/>
            </w:pPr>
            <w:r>
              <w:rPr>
                <w:sz w:val="18"/>
                <w:szCs w:val="18"/>
              </w:rPr>
              <w:t>Client App, API Gateway, Auth &amp; Access, Beneficiary Service</w:t>
            </w:r>
          </w:p>
        </w:tc>
        <w:tc>
          <w:tcPr>
            <w:tcW w:w="229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2491674" w14:textId="77777777" w:rsidR="007608D1" w:rsidRDefault="008E61F1">
            <w:pPr>
              <w:spacing w:line="250" w:lineRule="auto"/>
            </w:pPr>
            <w:r>
              <w:rPr>
                <w:sz w:val="18"/>
                <w:szCs w:val="18"/>
              </w:rPr>
              <w:t>Nothing is stored. Data is read from the Beneficiary store.</w:t>
            </w:r>
          </w:p>
        </w:tc>
      </w:tr>
      <w:tr w:rsidR="007608D1" w14:paraId="49DEBC8E" w14:textId="77777777">
        <w:trPr>
          <w:cantSplit/>
        </w:trPr>
        <w:tc>
          <w:tcPr>
            <w:tcW w:w="62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B59B1D3" w14:textId="77777777" w:rsidR="007608D1" w:rsidRDefault="008E61F1">
            <w:pPr>
              <w:spacing w:line="250" w:lineRule="auto"/>
            </w:pPr>
            <w:r>
              <w:rPr>
                <w:sz w:val="18"/>
                <w:szCs w:val="18"/>
              </w:rPr>
              <w:t>A2</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B07B5C1" w14:textId="77777777" w:rsidR="007608D1" w:rsidRDefault="008E61F1">
            <w:pPr>
              <w:spacing w:line="250" w:lineRule="auto"/>
            </w:pPr>
            <w:r>
              <w:rPr>
                <w:sz w:val="18"/>
                <w:szCs w:val="18"/>
              </w:rPr>
              <w:t xml:space="preserve">The worker opens Lakshmi’s profile. The client requests her history. The Gateway routes the request to the History Service, which returns the timeline and flags from its cache or read replica. A </w:t>
            </w:r>
            <w:proofErr w:type="spellStart"/>
            <w:r>
              <w:rPr>
                <w:sz w:val="18"/>
                <w:szCs w:val="18"/>
              </w:rPr>
              <w:t>RecordViewed</w:t>
            </w:r>
            <w:proofErr w:type="spellEnd"/>
            <w:r>
              <w:rPr>
                <w:sz w:val="18"/>
                <w:szCs w:val="18"/>
              </w:rPr>
              <w:t xml:space="preserve"> event is sent to the Audit Log.</w:t>
            </w:r>
          </w:p>
        </w:tc>
        <w:tc>
          <w:tcPr>
            <w:tcW w:w="21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1D49F9A" w14:textId="77777777" w:rsidR="007608D1" w:rsidRDefault="008E61F1">
            <w:pPr>
              <w:spacing w:line="250" w:lineRule="auto"/>
            </w:pPr>
            <w:r>
              <w:rPr>
                <w:sz w:val="18"/>
                <w:szCs w:val="18"/>
              </w:rPr>
              <w:t>Client App, API Gateway, History Service, Audit Log</w:t>
            </w:r>
          </w:p>
        </w:tc>
        <w:tc>
          <w:tcPr>
            <w:tcW w:w="229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4FBC5C5" w14:textId="77777777" w:rsidR="007608D1" w:rsidRDefault="008E61F1">
            <w:pPr>
              <w:spacing w:line="250" w:lineRule="auto"/>
            </w:pPr>
            <w:r>
              <w:rPr>
                <w:sz w:val="18"/>
                <w:szCs w:val="18"/>
              </w:rPr>
              <w:t>An audit entry is appended. No clinical data changes.</w:t>
            </w:r>
          </w:p>
        </w:tc>
      </w:tr>
      <w:tr w:rsidR="007608D1" w14:paraId="3C9DDA31" w14:textId="77777777">
        <w:trPr>
          <w:cantSplit/>
        </w:trPr>
        <w:tc>
          <w:tcPr>
            <w:tcW w:w="9360" w:type="dxa"/>
            <w:gridSpan w:val="4"/>
            <w:tcBorders>
              <w:top w:val="single" w:sz="4" w:space="0" w:color="BFC8D6"/>
              <w:left w:val="single" w:sz="4" w:space="0" w:color="BFC8D6"/>
              <w:bottom w:val="single" w:sz="4" w:space="0" w:color="BFC8D6"/>
              <w:right w:val="single" w:sz="4" w:space="0" w:color="BFC8D6"/>
            </w:tcBorders>
            <w:shd w:val="clear" w:color="auto" w:fill="F3F6FB"/>
            <w:tcMar>
              <w:top w:w="60" w:type="dxa"/>
              <w:left w:w="100" w:type="dxa"/>
              <w:bottom w:w="60" w:type="dxa"/>
              <w:right w:w="100" w:type="dxa"/>
            </w:tcMar>
          </w:tcPr>
          <w:p w14:paraId="00F470F3" w14:textId="77777777" w:rsidR="007608D1" w:rsidRDefault="008E61F1">
            <w:pPr>
              <w:spacing w:line="250" w:lineRule="auto"/>
            </w:pPr>
            <w:r>
              <w:rPr>
                <w:b/>
                <w:bCs/>
                <w:color w:val="1F3864"/>
                <w:sz w:val="18"/>
                <w:szCs w:val="18"/>
              </w:rPr>
              <w:t>B. Enter the assessment</w:t>
            </w:r>
          </w:p>
        </w:tc>
      </w:tr>
      <w:tr w:rsidR="007608D1" w14:paraId="23A67E2D" w14:textId="77777777">
        <w:trPr>
          <w:cantSplit/>
        </w:trPr>
        <w:tc>
          <w:tcPr>
            <w:tcW w:w="62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EC86152" w14:textId="77777777" w:rsidR="007608D1" w:rsidRDefault="008E61F1">
            <w:pPr>
              <w:spacing w:line="250" w:lineRule="auto"/>
            </w:pPr>
            <w:r>
              <w:rPr>
                <w:sz w:val="18"/>
                <w:szCs w:val="18"/>
              </w:rPr>
              <w:t>B1</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84A4BB9" w14:textId="77777777" w:rsidR="007608D1" w:rsidRDefault="008E61F1">
            <w:pPr>
              <w:spacing w:line="250" w:lineRule="auto"/>
            </w:pPr>
            <w:r>
              <w:rPr>
                <w:sz w:val="18"/>
                <w:szCs w:val="18"/>
              </w:rPr>
              <w:t xml:space="preserve">The worker completes the assessment form: visit date, gestational age, weight, BP, haemoglobin if measured, danger signs, supplements and referral. The client checks values against plausible ranges, blocks impossible values (EC-09) and creates an </w:t>
            </w:r>
            <w:proofErr w:type="spellStart"/>
            <w:r>
              <w:rPr>
                <w:sz w:val="18"/>
                <w:szCs w:val="18"/>
              </w:rPr>
              <w:t>assessment_id</w:t>
            </w:r>
            <w:proofErr w:type="spellEnd"/>
            <w:r>
              <w:rPr>
                <w:sz w:val="18"/>
                <w:szCs w:val="18"/>
              </w:rPr>
              <w:t xml:space="preserve"> (UUIDv4) and a </w:t>
            </w:r>
            <w:proofErr w:type="spellStart"/>
            <w:r>
              <w:rPr>
                <w:sz w:val="18"/>
                <w:szCs w:val="18"/>
              </w:rPr>
              <w:t>client_op_id</w:t>
            </w:r>
            <w:proofErr w:type="spellEnd"/>
            <w:r>
              <w:rPr>
                <w:sz w:val="18"/>
                <w:szCs w:val="18"/>
              </w:rPr>
              <w:t>. A draft is saved locally at each wizard step (EC-04).</w:t>
            </w:r>
          </w:p>
        </w:tc>
        <w:tc>
          <w:tcPr>
            <w:tcW w:w="21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547D63F" w14:textId="77777777" w:rsidR="007608D1" w:rsidRDefault="008E61F1">
            <w:pPr>
              <w:spacing w:line="250" w:lineRule="auto"/>
            </w:pPr>
            <w:r>
              <w:rPr>
                <w:sz w:val="18"/>
                <w:szCs w:val="18"/>
              </w:rPr>
              <w:t>Client App</w:t>
            </w:r>
          </w:p>
        </w:tc>
        <w:tc>
          <w:tcPr>
            <w:tcW w:w="229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FF2E0C9" w14:textId="77777777" w:rsidR="007608D1" w:rsidRDefault="008E61F1">
            <w:pPr>
              <w:spacing w:line="250" w:lineRule="auto"/>
            </w:pPr>
            <w:r>
              <w:rPr>
                <w:sz w:val="18"/>
                <w:szCs w:val="18"/>
              </w:rPr>
              <w:t xml:space="preserve">Local draft in </w:t>
            </w:r>
            <w:proofErr w:type="spellStart"/>
            <w:r>
              <w:rPr>
                <w:sz w:val="18"/>
                <w:szCs w:val="18"/>
              </w:rPr>
              <w:t>IndexedDB</w:t>
            </w:r>
            <w:proofErr w:type="spellEnd"/>
            <w:r>
              <w:rPr>
                <w:sz w:val="18"/>
                <w:szCs w:val="18"/>
              </w:rPr>
              <w:t xml:space="preserve"> only.</w:t>
            </w:r>
          </w:p>
        </w:tc>
      </w:tr>
      <w:tr w:rsidR="007608D1" w14:paraId="402B9B08" w14:textId="77777777">
        <w:trPr>
          <w:cantSplit/>
        </w:trPr>
        <w:tc>
          <w:tcPr>
            <w:tcW w:w="9360" w:type="dxa"/>
            <w:gridSpan w:val="4"/>
            <w:tcBorders>
              <w:top w:val="single" w:sz="4" w:space="0" w:color="BFC8D6"/>
              <w:left w:val="single" w:sz="4" w:space="0" w:color="BFC8D6"/>
              <w:bottom w:val="single" w:sz="4" w:space="0" w:color="BFC8D6"/>
              <w:right w:val="single" w:sz="4" w:space="0" w:color="BFC8D6"/>
            </w:tcBorders>
            <w:shd w:val="clear" w:color="auto" w:fill="F3F6FB"/>
            <w:tcMar>
              <w:top w:w="60" w:type="dxa"/>
              <w:left w:w="100" w:type="dxa"/>
              <w:bottom w:w="60" w:type="dxa"/>
              <w:right w:w="100" w:type="dxa"/>
            </w:tcMar>
          </w:tcPr>
          <w:p w14:paraId="45434144" w14:textId="77777777" w:rsidR="007608D1" w:rsidRDefault="008E61F1">
            <w:pPr>
              <w:spacing w:line="250" w:lineRule="auto"/>
            </w:pPr>
            <w:r>
              <w:rPr>
                <w:b/>
                <w:bCs/>
                <w:color w:val="1F3864"/>
                <w:sz w:val="18"/>
                <w:szCs w:val="18"/>
              </w:rPr>
              <w:t>C. Online path</w:t>
            </w:r>
          </w:p>
        </w:tc>
      </w:tr>
      <w:tr w:rsidR="007608D1" w14:paraId="45947F50" w14:textId="77777777">
        <w:trPr>
          <w:cantSplit/>
        </w:trPr>
        <w:tc>
          <w:tcPr>
            <w:tcW w:w="62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3E746C3" w14:textId="77777777" w:rsidR="007608D1" w:rsidRDefault="008E61F1">
            <w:pPr>
              <w:spacing w:line="250" w:lineRule="auto"/>
            </w:pPr>
            <w:r>
              <w:rPr>
                <w:sz w:val="18"/>
                <w:szCs w:val="18"/>
              </w:rPr>
              <w:t>C1</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A92A445" w14:textId="77777777" w:rsidR="007608D1" w:rsidRDefault="008E61F1">
            <w:pPr>
              <w:spacing w:line="250" w:lineRule="auto"/>
            </w:pPr>
            <w:r>
              <w:rPr>
                <w:sz w:val="18"/>
                <w:szCs w:val="18"/>
              </w:rPr>
              <w:t>The client sends POST /</w:t>
            </w:r>
            <w:proofErr w:type="spellStart"/>
            <w:r>
              <w:rPr>
                <w:sz w:val="18"/>
                <w:szCs w:val="18"/>
              </w:rPr>
              <w:t>api</w:t>
            </w:r>
            <w:proofErr w:type="spellEnd"/>
            <w:r>
              <w:rPr>
                <w:sz w:val="18"/>
                <w:szCs w:val="18"/>
              </w:rPr>
              <w:t xml:space="preserve">/v1/assessments with the </w:t>
            </w:r>
            <w:proofErr w:type="spellStart"/>
            <w:r>
              <w:rPr>
                <w:sz w:val="18"/>
                <w:szCs w:val="18"/>
              </w:rPr>
              <w:t>client_op_id</w:t>
            </w:r>
            <w:proofErr w:type="spellEnd"/>
            <w:r>
              <w:rPr>
                <w:sz w:val="18"/>
                <w:szCs w:val="18"/>
              </w:rPr>
              <w:t xml:space="preserve"> as the Idempotency-Key. The Gateway verifies the token and permission with Auth &amp; Access and forwards the request to the Assessment Service.</w:t>
            </w:r>
          </w:p>
        </w:tc>
        <w:tc>
          <w:tcPr>
            <w:tcW w:w="21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6B4C774" w14:textId="77777777" w:rsidR="007608D1" w:rsidRDefault="008E61F1">
            <w:pPr>
              <w:spacing w:line="250" w:lineRule="auto"/>
            </w:pPr>
            <w:r>
              <w:rPr>
                <w:sz w:val="18"/>
                <w:szCs w:val="18"/>
              </w:rPr>
              <w:t>Client App, API Gateway, Auth &amp; Access</w:t>
            </w:r>
          </w:p>
        </w:tc>
        <w:tc>
          <w:tcPr>
            <w:tcW w:w="229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054858F" w14:textId="77777777" w:rsidR="007608D1" w:rsidRDefault="008E61F1">
            <w:pPr>
              <w:spacing w:line="250" w:lineRule="auto"/>
            </w:pPr>
            <w:r>
              <w:rPr>
                <w:sz w:val="18"/>
                <w:szCs w:val="18"/>
              </w:rPr>
              <w:t>Nothing is stored.</w:t>
            </w:r>
          </w:p>
        </w:tc>
      </w:tr>
      <w:tr w:rsidR="007608D1" w14:paraId="4B1F74A5" w14:textId="77777777">
        <w:trPr>
          <w:cantSplit/>
        </w:trPr>
        <w:tc>
          <w:tcPr>
            <w:tcW w:w="62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CE4FB06" w14:textId="77777777" w:rsidR="007608D1" w:rsidRDefault="008E61F1">
            <w:pPr>
              <w:spacing w:line="250" w:lineRule="auto"/>
            </w:pPr>
            <w:r>
              <w:rPr>
                <w:sz w:val="18"/>
                <w:szCs w:val="18"/>
              </w:rPr>
              <w:t>C2</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77F110A" w14:textId="77777777" w:rsidR="007608D1" w:rsidRDefault="008E61F1">
            <w:pPr>
              <w:spacing w:line="250" w:lineRule="auto"/>
            </w:pPr>
            <w:r>
              <w:rPr>
                <w:sz w:val="18"/>
                <w:szCs w:val="18"/>
              </w:rPr>
              <w:t>The Assessment Service gets the approved checklist and ranges from the Config Service (cached) and validates required fields and plausible ranges. It confirms with the Beneficiary Service that the pregnancy exists and is ACTIVE (DF-11). If validation fails, it returns an error and nothing is saved.</w:t>
            </w:r>
          </w:p>
        </w:tc>
        <w:tc>
          <w:tcPr>
            <w:tcW w:w="21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0BD69D9" w14:textId="77777777" w:rsidR="007608D1" w:rsidRDefault="008E61F1">
            <w:pPr>
              <w:spacing w:line="250" w:lineRule="auto"/>
            </w:pPr>
            <w:r>
              <w:rPr>
                <w:sz w:val="18"/>
                <w:szCs w:val="18"/>
              </w:rPr>
              <w:t>Assessment Service, Config Service, Beneficiary Service</w:t>
            </w:r>
          </w:p>
        </w:tc>
        <w:tc>
          <w:tcPr>
            <w:tcW w:w="229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D929309" w14:textId="77777777" w:rsidR="007608D1" w:rsidRDefault="008E61F1">
            <w:pPr>
              <w:spacing w:line="250" w:lineRule="auto"/>
            </w:pPr>
            <w:r>
              <w:rPr>
                <w:sz w:val="18"/>
                <w:szCs w:val="18"/>
              </w:rPr>
              <w:t>Nothing is stored.</w:t>
            </w:r>
          </w:p>
        </w:tc>
      </w:tr>
      <w:tr w:rsidR="007608D1" w14:paraId="121783B6" w14:textId="77777777">
        <w:trPr>
          <w:cantSplit/>
        </w:trPr>
        <w:tc>
          <w:tcPr>
            <w:tcW w:w="62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0CAB683" w14:textId="77777777" w:rsidR="007608D1" w:rsidRDefault="008E61F1">
            <w:pPr>
              <w:spacing w:line="250" w:lineRule="auto"/>
            </w:pPr>
            <w:r>
              <w:rPr>
                <w:sz w:val="18"/>
                <w:szCs w:val="18"/>
              </w:rPr>
              <w:t>C3</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BC86787" w14:textId="77777777" w:rsidR="007608D1" w:rsidRDefault="008E61F1">
            <w:pPr>
              <w:spacing w:line="250" w:lineRule="auto"/>
            </w:pPr>
            <w:r>
              <w:rPr>
                <w:sz w:val="18"/>
                <w:szCs w:val="18"/>
              </w:rPr>
              <w:t xml:space="preserve">In one database transaction, the Assessment Service saves the assessment, the supplement log and the referral, together with an outbox event. </w:t>
            </w:r>
            <w:proofErr w:type="spellStart"/>
            <w:r>
              <w:rPr>
                <w:sz w:val="18"/>
                <w:szCs w:val="18"/>
              </w:rPr>
              <w:t>has_flagged_risk</w:t>
            </w:r>
            <w:proofErr w:type="spellEnd"/>
            <w:r>
              <w:rPr>
                <w:sz w:val="18"/>
                <w:szCs w:val="18"/>
              </w:rPr>
              <w:t xml:space="preserve"> is set to TRUE because a danger sign is ticked.</w:t>
            </w:r>
          </w:p>
        </w:tc>
        <w:tc>
          <w:tcPr>
            <w:tcW w:w="21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23878C3" w14:textId="77777777" w:rsidR="007608D1" w:rsidRDefault="008E61F1">
            <w:pPr>
              <w:spacing w:line="250" w:lineRule="auto"/>
            </w:pPr>
            <w:r>
              <w:rPr>
                <w:sz w:val="18"/>
                <w:szCs w:val="18"/>
              </w:rPr>
              <w:t>Assessment Service, PostgreSQL</w:t>
            </w:r>
          </w:p>
        </w:tc>
        <w:tc>
          <w:tcPr>
            <w:tcW w:w="229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B7DBF10" w14:textId="77777777" w:rsidR="007608D1" w:rsidRDefault="008E61F1">
            <w:pPr>
              <w:spacing w:line="250" w:lineRule="auto"/>
            </w:pPr>
            <w:r>
              <w:rPr>
                <w:sz w:val="18"/>
                <w:szCs w:val="18"/>
              </w:rPr>
              <w:t>New rows in ASSESSMENT, SUPPLEMENT_LOG and REFERRAL (append-only).</w:t>
            </w:r>
          </w:p>
        </w:tc>
      </w:tr>
      <w:tr w:rsidR="007608D1" w14:paraId="20383D41" w14:textId="77777777">
        <w:trPr>
          <w:cantSplit/>
        </w:trPr>
        <w:tc>
          <w:tcPr>
            <w:tcW w:w="62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B2487C1" w14:textId="77777777" w:rsidR="007608D1" w:rsidRDefault="008E61F1">
            <w:pPr>
              <w:spacing w:line="250" w:lineRule="auto"/>
            </w:pPr>
            <w:r>
              <w:rPr>
                <w:sz w:val="18"/>
                <w:szCs w:val="18"/>
              </w:rPr>
              <w:t>C4</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378B827" w14:textId="77777777" w:rsidR="007608D1" w:rsidRDefault="008E61F1">
            <w:pPr>
              <w:spacing w:line="250" w:lineRule="auto"/>
            </w:pPr>
            <w:r>
              <w:rPr>
                <w:sz w:val="18"/>
                <w:szCs w:val="18"/>
              </w:rPr>
              <w:t xml:space="preserve">The service returns 201 Created with the </w:t>
            </w:r>
            <w:proofErr w:type="spellStart"/>
            <w:r>
              <w:rPr>
                <w:sz w:val="18"/>
                <w:szCs w:val="18"/>
              </w:rPr>
              <w:t>assessment_id</w:t>
            </w:r>
            <w:proofErr w:type="spellEnd"/>
            <w:r>
              <w:rPr>
                <w:sz w:val="18"/>
                <w:szCs w:val="18"/>
              </w:rPr>
              <w:t>. The worker’s screen shows that the visit is saved.</w:t>
            </w:r>
          </w:p>
        </w:tc>
        <w:tc>
          <w:tcPr>
            <w:tcW w:w="21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93D7D1F" w14:textId="77777777" w:rsidR="007608D1" w:rsidRDefault="008E61F1">
            <w:pPr>
              <w:spacing w:line="250" w:lineRule="auto"/>
            </w:pPr>
            <w:r>
              <w:rPr>
                <w:sz w:val="18"/>
                <w:szCs w:val="18"/>
              </w:rPr>
              <w:t>Assessment Service, API Gateway, Client App</w:t>
            </w:r>
          </w:p>
        </w:tc>
        <w:tc>
          <w:tcPr>
            <w:tcW w:w="229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6F5D6A5" w14:textId="77777777" w:rsidR="007608D1" w:rsidRDefault="008E61F1">
            <w:pPr>
              <w:spacing w:line="250" w:lineRule="auto"/>
            </w:pPr>
            <w:r>
              <w:rPr>
                <w:sz w:val="18"/>
                <w:szCs w:val="18"/>
              </w:rPr>
              <w:t>Nothing further.</w:t>
            </w:r>
          </w:p>
        </w:tc>
      </w:tr>
      <w:tr w:rsidR="007608D1" w14:paraId="6E0AEECB" w14:textId="77777777">
        <w:trPr>
          <w:cantSplit/>
        </w:trPr>
        <w:tc>
          <w:tcPr>
            <w:tcW w:w="62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8929AC4" w14:textId="77777777" w:rsidR="007608D1" w:rsidRDefault="008E61F1">
            <w:pPr>
              <w:spacing w:line="250" w:lineRule="auto"/>
            </w:pPr>
            <w:r>
              <w:rPr>
                <w:sz w:val="18"/>
                <w:szCs w:val="18"/>
              </w:rPr>
              <w:lastRenderedPageBreak/>
              <w:t>C5</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B4814DE" w14:textId="77777777" w:rsidR="007608D1" w:rsidRDefault="008E61F1">
            <w:pPr>
              <w:spacing w:line="250" w:lineRule="auto"/>
            </w:pPr>
            <w:proofErr w:type="spellStart"/>
            <w:r>
              <w:rPr>
                <w:sz w:val="18"/>
                <w:szCs w:val="18"/>
              </w:rPr>
              <w:t>AssessmentRecordedEvent</w:t>
            </w:r>
            <w:proofErr w:type="spellEnd"/>
            <w:r>
              <w:rPr>
                <w:sz w:val="18"/>
                <w:szCs w:val="18"/>
              </w:rPr>
              <w:t xml:space="preserve">, and </w:t>
            </w:r>
            <w:proofErr w:type="spellStart"/>
            <w:r>
              <w:rPr>
                <w:sz w:val="18"/>
                <w:szCs w:val="18"/>
              </w:rPr>
              <w:t>RiskSignFlaggedEvent</w:t>
            </w:r>
            <w:proofErr w:type="spellEnd"/>
            <w:r>
              <w:rPr>
                <w:sz w:val="18"/>
                <w:szCs w:val="18"/>
              </w:rPr>
              <w:t xml:space="preserve"> where danger signs were ticked, are published to the Event Queue. If the broker is down, the outbox table holds them until they can be sent.</w:t>
            </w:r>
          </w:p>
        </w:tc>
        <w:tc>
          <w:tcPr>
            <w:tcW w:w="21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7553CF3" w14:textId="77777777" w:rsidR="007608D1" w:rsidRDefault="008E61F1">
            <w:pPr>
              <w:spacing w:line="250" w:lineRule="auto"/>
            </w:pPr>
            <w:r>
              <w:rPr>
                <w:sz w:val="18"/>
                <w:szCs w:val="18"/>
              </w:rPr>
              <w:t>Assessment Service, Event Queue</w:t>
            </w:r>
          </w:p>
        </w:tc>
        <w:tc>
          <w:tcPr>
            <w:tcW w:w="229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C1007DF" w14:textId="77777777" w:rsidR="007608D1" w:rsidRDefault="008E61F1">
            <w:pPr>
              <w:spacing w:line="250" w:lineRule="auto"/>
            </w:pPr>
            <w:r>
              <w:rPr>
                <w:sz w:val="18"/>
                <w:szCs w:val="18"/>
              </w:rPr>
              <w:t>Events queued.</w:t>
            </w:r>
          </w:p>
        </w:tc>
      </w:tr>
      <w:tr w:rsidR="007608D1" w14:paraId="1E7A7A22" w14:textId="77777777">
        <w:trPr>
          <w:cantSplit/>
        </w:trPr>
        <w:tc>
          <w:tcPr>
            <w:tcW w:w="62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477DA75" w14:textId="77777777" w:rsidR="007608D1" w:rsidRDefault="008E61F1">
            <w:pPr>
              <w:spacing w:line="250" w:lineRule="auto"/>
            </w:pPr>
            <w:r>
              <w:rPr>
                <w:sz w:val="18"/>
                <w:szCs w:val="18"/>
              </w:rPr>
              <w:t>C6</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50485F4" w14:textId="77777777" w:rsidR="007608D1" w:rsidRDefault="008E61F1">
            <w:pPr>
              <w:spacing w:line="250" w:lineRule="auto"/>
            </w:pPr>
            <w:r>
              <w:rPr>
                <w:sz w:val="18"/>
                <w:szCs w:val="18"/>
              </w:rPr>
              <w:t>The Follow-Up Scheduler consumes the event, marks the current task COMPLETED, proposes the next follow-up from the visit schedule and saves it as PROPOSED. A flagged assessment raises the task’s priority. The History Service refreshes the timeline and flagged view. The Audit Log appends an audit record.</w:t>
            </w:r>
          </w:p>
        </w:tc>
        <w:tc>
          <w:tcPr>
            <w:tcW w:w="21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993DE79" w14:textId="77777777" w:rsidR="007608D1" w:rsidRDefault="008E61F1">
            <w:pPr>
              <w:spacing w:line="250" w:lineRule="auto"/>
            </w:pPr>
            <w:r>
              <w:rPr>
                <w:sz w:val="18"/>
                <w:szCs w:val="18"/>
              </w:rPr>
              <w:t>Follow-Up Scheduler, History Service, Audit Log, PostgreSQL</w:t>
            </w:r>
          </w:p>
        </w:tc>
        <w:tc>
          <w:tcPr>
            <w:tcW w:w="229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8CA931C" w14:textId="77777777" w:rsidR="007608D1" w:rsidRDefault="008E61F1">
            <w:pPr>
              <w:spacing w:line="250" w:lineRule="auto"/>
            </w:pPr>
            <w:r>
              <w:rPr>
                <w:sz w:val="18"/>
                <w:szCs w:val="18"/>
              </w:rPr>
              <w:t xml:space="preserve">FOLLOW_UP_TASK updated and inserted; timeline cache refreshed; </w:t>
            </w:r>
            <w:proofErr w:type="spellStart"/>
            <w:r>
              <w:rPr>
                <w:sz w:val="18"/>
                <w:szCs w:val="18"/>
              </w:rPr>
              <w:t>AuditEvent</w:t>
            </w:r>
            <w:proofErr w:type="spellEnd"/>
            <w:r>
              <w:rPr>
                <w:sz w:val="18"/>
                <w:szCs w:val="18"/>
              </w:rPr>
              <w:t xml:space="preserve"> appended.</w:t>
            </w:r>
          </w:p>
        </w:tc>
      </w:tr>
      <w:tr w:rsidR="007608D1" w14:paraId="4E2E56C4" w14:textId="77777777">
        <w:trPr>
          <w:cantSplit/>
        </w:trPr>
        <w:tc>
          <w:tcPr>
            <w:tcW w:w="62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BAC1F79" w14:textId="77777777" w:rsidR="007608D1" w:rsidRDefault="008E61F1">
            <w:pPr>
              <w:spacing w:line="250" w:lineRule="auto"/>
            </w:pPr>
            <w:r>
              <w:rPr>
                <w:sz w:val="18"/>
                <w:szCs w:val="18"/>
              </w:rPr>
              <w:t>C7</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5405CD7" w14:textId="77777777" w:rsidR="007608D1" w:rsidRDefault="008E61F1">
            <w:pPr>
              <w:spacing w:line="250" w:lineRule="auto"/>
            </w:pPr>
            <w:r>
              <w:rPr>
                <w:sz w:val="18"/>
                <w:szCs w:val="18"/>
              </w:rPr>
              <w:t>The app shows the confirmation and the proposed next date. The worker confirms or changes it (UC-06), and the client sends a PATCH for the follow-up date. The task becomes CONFIRMED.</w:t>
            </w:r>
          </w:p>
        </w:tc>
        <w:tc>
          <w:tcPr>
            <w:tcW w:w="21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13695EC" w14:textId="77777777" w:rsidR="007608D1" w:rsidRDefault="008E61F1">
            <w:pPr>
              <w:spacing w:line="250" w:lineRule="auto"/>
            </w:pPr>
            <w:r>
              <w:rPr>
                <w:sz w:val="18"/>
                <w:szCs w:val="18"/>
              </w:rPr>
              <w:t>Client App, API Gateway, Follow-Up Scheduler</w:t>
            </w:r>
          </w:p>
        </w:tc>
        <w:tc>
          <w:tcPr>
            <w:tcW w:w="229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6225546" w14:textId="77777777" w:rsidR="007608D1" w:rsidRDefault="008E61F1">
            <w:pPr>
              <w:spacing w:line="250" w:lineRule="auto"/>
            </w:pPr>
            <w:r>
              <w:rPr>
                <w:sz w:val="18"/>
                <w:szCs w:val="18"/>
              </w:rPr>
              <w:t xml:space="preserve">FOLLOW_UP_TASK </w:t>
            </w:r>
            <w:proofErr w:type="spellStart"/>
            <w:r>
              <w:rPr>
                <w:sz w:val="18"/>
                <w:szCs w:val="18"/>
              </w:rPr>
              <w:t>confirmed_date</w:t>
            </w:r>
            <w:proofErr w:type="spellEnd"/>
            <w:r>
              <w:rPr>
                <w:sz w:val="18"/>
                <w:szCs w:val="18"/>
              </w:rPr>
              <w:t xml:space="preserve"> set.</w:t>
            </w:r>
          </w:p>
        </w:tc>
      </w:tr>
      <w:tr w:rsidR="007608D1" w14:paraId="7E17058C" w14:textId="77777777">
        <w:trPr>
          <w:cantSplit/>
        </w:trPr>
        <w:tc>
          <w:tcPr>
            <w:tcW w:w="9360" w:type="dxa"/>
            <w:gridSpan w:val="4"/>
            <w:tcBorders>
              <w:top w:val="single" w:sz="4" w:space="0" w:color="BFC8D6"/>
              <w:left w:val="single" w:sz="4" w:space="0" w:color="BFC8D6"/>
              <w:bottom w:val="single" w:sz="4" w:space="0" w:color="BFC8D6"/>
              <w:right w:val="single" w:sz="4" w:space="0" w:color="BFC8D6"/>
            </w:tcBorders>
            <w:shd w:val="clear" w:color="auto" w:fill="F3F6FB"/>
            <w:tcMar>
              <w:top w:w="60" w:type="dxa"/>
              <w:left w:w="100" w:type="dxa"/>
              <w:bottom w:w="60" w:type="dxa"/>
              <w:right w:w="100" w:type="dxa"/>
            </w:tcMar>
          </w:tcPr>
          <w:p w14:paraId="62C36C1A" w14:textId="77777777" w:rsidR="007608D1" w:rsidRDefault="008E61F1">
            <w:pPr>
              <w:spacing w:line="250" w:lineRule="auto"/>
            </w:pPr>
            <w:r>
              <w:rPr>
                <w:b/>
                <w:bCs/>
                <w:color w:val="1F3864"/>
                <w:sz w:val="18"/>
                <w:szCs w:val="18"/>
              </w:rPr>
              <w:t>D. Offline path</w:t>
            </w:r>
          </w:p>
        </w:tc>
      </w:tr>
      <w:tr w:rsidR="007608D1" w14:paraId="0FD051FA" w14:textId="77777777">
        <w:trPr>
          <w:cantSplit/>
        </w:trPr>
        <w:tc>
          <w:tcPr>
            <w:tcW w:w="62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43CBF79" w14:textId="77777777" w:rsidR="007608D1" w:rsidRDefault="008E61F1">
            <w:pPr>
              <w:spacing w:line="250" w:lineRule="auto"/>
            </w:pPr>
            <w:r>
              <w:rPr>
                <w:sz w:val="18"/>
                <w:szCs w:val="18"/>
              </w:rPr>
              <w:t>D1</w:t>
            </w:r>
          </w:p>
        </w:tc>
        <w:tc>
          <w:tcPr>
            <w:tcW w:w="43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98A6949" w14:textId="77777777" w:rsidR="007608D1" w:rsidRDefault="008E61F1">
            <w:pPr>
              <w:spacing w:line="250" w:lineRule="auto"/>
            </w:pPr>
            <w:r>
              <w:rPr>
                <w:sz w:val="18"/>
                <w:szCs w:val="18"/>
              </w:rPr>
              <w:t xml:space="preserve">If the device is offline at the end of B1, the client saves the assessment in the encrypted local store and queue with its </w:t>
            </w:r>
            <w:proofErr w:type="spellStart"/>
            <w:r>
              <w:rPr>
                <w:sz w:val="18"/>
                <w:szCs w:val="18"/>
              </w:rPr>
              <w:t>client_op_id</w:t>
            </w:r>
            <w:proofErr w:type="spellEnd"/>
            <w:r>
              <w:rPr>
                <w:sz w:val="18"/>
                <w:szCs w:val="18"/>
              </w:rPr>
              <w:t>, protected by an HMAC hash, and shows a ‘Saved on this device, will sync’ badge. When the network returns, the Sync Service replays the operation through the same services (Section 8.5).</w:t>
            </w:r>
          </w:p>
        </w:tc>
        <w:tc>
          <w:tcPr>
            <w:tcW w:w="215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DF5F7AE" w14:textId="77777777" w:rsidR="007608D1" w:rsidRDefault="008E61F1">
            <w:pPr>
              <w:spacing w:line="250" w:lineRule="auto"/>
            </w:pPr>
            <w:r>
              <w:rPr>
                <w:sz w:val="18"/>
                <w:szCs w:val="18"/>
              </w:rPr>
              <w:t>Client App, later Sync Service</w:t>
            </w:r>
          </w:p>
        </w:tc>
        <w:tc>
          <w:tcPr>
            <w:tcW w:w="229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02B7FBD" w14:textId="77777777" w:rsidR="007608D1" w:rsidRDefault="008E61F1">
            <w:pPr>
              <w:spacing w:line="250" w:lineRule="auto"/>
            </w:pPr>
            <w:r>
              <w:rPr>
                <w:sz w:val="18"/>
                <w:szCs w:val="18"/>
              </w:rPr>
              <w:t xml:space="preserve">Queued operation in </w:t>
            </w:r>
            <w:proofErr w:type="spellStart"/>
            <w:r>
              <w:rPr>
                <w:sz w:val="18"/>
                <w:szCs w:val="18"/>
              </w:rPr>
              <w:t>IndexedDB</w:t>
            </w:r>
            <w:proofErr w:type="spellEnd"/>
            <w:r>
              <w:rPr>
                <w:sz w:val="18"/>
                <w:szCs w:val="18"/>
              </w:rPr>
              <w:t xml:space="preserve"> until synced.</w:t>
            </w:r>
          </w:p>
        </w:tc>
      </w:tr>
    </w:tbl>
    <w:p w14:paraId="45E58EE7" w14:textId="77777777" w:rsidR="007608D1" w:rsidRDefault="007608D1">
      <w:pPr>
        <w:spacing w:after="120"/>
      </w:pPr>
    </w:p>
    <w:p w14:paraId="12A81EC5" w14:textId="71491872" w:rsidR="007608D1" w:rsidRDefault="008E61F1">
      <w:pPr>
        <w:spacing w:after="120" w:line="276" w:lineRule="auto"/>
      </w:pPr>
      <w:r>
        <w:t>Two points about this flow are worth noting. First, the assessment is written once and never changed: a later visit adds a new record. Second, scheduling, history and audit work happen after the response, so a slow Scheduler never delays the worker.</w:t>
      </w:r>
    </w:p>
    <w:p w14:paraId="56B11FCA" w14:textId="3582D5B3" w:rsidR="007608D1" w:rsidRDefault="008E61F1">
      <w:pPr>
        <w:pStyle w:val="Heading2"/>
      </w:pPr>
      <w:bookmarkStart w:id="83" w:name="_Toc243138335"/>
      <w:bookmarkStart w:id="84" w:name="_Toc243142061"/>
      <w:bookmarkStart w:id="85" w:name="_Toc243143472"/>
      <w:r>
        <w:lastRenderedPageBreak/>
        <w:t>8.4 Registration with duplicate check</w:t>
      </w:r>
      <w:bookmarkEnd w:id="83"/>
      <w:bookmarkEnd w:id="84"/>
      <w:bookmarkEnd w:id="85"/>
    </w:p>
    <w:p w14:paraId="641D795F" w14:textId="3B26FDDF" w:rsidR="007608D1" w:rsidRDefault="008E61F1">
      <w:pPr>
        <w:keepNext/>
        <w:spacing w:after="120" w:line="276" w:lineRule="auto"/>
      </w:pPr>
      <w:r>
        <w:t xml:space="preserve">Registration is the other important write flow. It runs a two-stage duplicate check, first on the device and then on the server, using phonetic matching so that spelling variations (for example ‘Lakshmi Devi’ and ‘Lakshmi D.’) are still compared. </w:t>
      </w:r>
    </w:p>
    <w:p w14:paraId="59C62E6A" w14:textId="77777777" w:rsidR="007608D1" w:rsidRDefault="008E61F1">
      <w:pPr>
        <w:keepNext/>
        <w:spacing w:before="120" w:after="60"/>
        <w:jc w:val="center"/>
      </w:pPr>
      <w:r>
        <w:rPr>
          <w:noProof/>
        </w:rPr>
        <w:drawing>
          <wp:inline distT="0" distB="0" distL="0" distR="0" wp14:anchorId="0D2D1082" wp14:editId="14DF0E97">
            <wp:extent cx="4933950" cy="3743325"/>
            <wp:effectExtent l="0" t="0" r="0" b="0"/>
            <wp:docPr id="541294639" name="Figure 7" descr="Registration with local and server duplicate check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33950" cy="3743325"/>
                    </a:xfrm>
                    <a:prstGeom prst="rect">
                      <a:avLst/>
                    </a:prstGeom>
                  </pic:spPr>
                </pic:pic>
              </a:graphicData>
            </a:graphic>
          </wp:inline>
        </w:drawing>
      </w:r>
    </w:p>
    <w:p w14:paraId="22EF90D8" w14:textId="07F98701" w:rsidR="007608D1" w:rsidRDefault="008E61F1">
      <w:pPr>
        <w:pStyle w:val="FigureCaption"/>
      </w:pPr>
      <w:r>
        <w:t xml:space="preserve">Figure 7: Sequence diagram </w:t>
      </w:r>
      <w:r w:rsidR="001234C5">
        <w:t>-</w:t>
      </w:r>
      <w:r>
        <w:t xml:space="preserve"> registration with duplicate check</w:t>
      </w:r>
    </w:p>
    <w:p w14:paraId="5B947D5E" w14:textId="77777777" w:rsidR="007608D1" w:rsidRDefault="008E61F1">
      <w:pPr>
        <w:pStyle w:val="ListParagraph"/>
        <w:numPr>
          <w:ilvl w:val="0"/>
          <w:numId w:val="4"/>
        </w:numPr>
        <w:spacing w:after="70" w:line="270" w:lineRule="auto"/>
      </w:pPr>
      <w:r>
        <w:t>The worker enters the details and EDD (or LMP) and ticks that consent was given. If consent is refused, nothing is saved (EC-01).</w:t>
      </w:r>
    </w:p>
    <w:p w14:paraId="6A9A6340" w14:textId="77777777" w:rsidR="007608D1" w:rsidRDefault="008E61F1">
      <w:pPr>
        <w:pStyle w:val="ListParagraph"/>
        <w:numPr>
          <w:ilvl w:val="0"/>
          <w:numId w:val="4"/>
        </w:numPr>
        <w:spacing w:after="70" w:line="270" w:lineRule="auto"/>
      </w:pPr>
      <w:r>
        <w:t>The client searches its cached roster for similar profiles. If any are found, it shows them (name, village, age, phone ending) and the worker either opens the existing profile or states that this is a different woman.</w:t>
      </w:r>
    </w:p>
    <w:p w14:paraId="3FDE81DD" w14:textId="77777777" w:rsidR="007608D1" w:rsidRDefault="008E61F1">
      <w:pPr>
        <w:pStyle w:val="ListParagraph"/>
        <w:numPr>
          <w:ilvl w:val="0"/>
          <w:numId w:val="4"/>
        </w:numPr>
        <w:spacing w:after="70" w:line="270" w:lineRule="auto"/>
      </w:pPr>
      <w:r>
        <w:t>The client sends the registration (</w:t>
      </w:r>
      <w:proofErr w:type="spellStart"/>
      <w:r>
        <w:t>client_op_id</w:t>
      </w:r>
      <w:proofErr w:type="spellEnd"/>
      <w:r>
        <w:t>, consent, and the worker’s decision on the duplicate) to the Beneficiary Service.</w:t>
      </w:r>
    </w:p>
    <w:p w14:paraId="5628DF8A" w14:textId="77777777" w:rsidR="007608D1" w:rsidRDefault="008E61F1">
      <w:pPr>
        <w:pStyle w:val="ListParagraph"/>
        <w:numPr>
          <w:ilvl w:val="0"/>
          <w:numId w:val="4"/>
        </w:numPr>
        <w:spacing w:after="70" w:line="270" w:lineRule="auto"/>
      </w:pPr>
      <w:r>
        <w:t>The service validates the mandatory fields and consent, then runs its own duplicate check on name similarity, phone, village and age.</w:t>
      </w:r>
    </w:p>
    <w:p w14:paraId="79148C51" w14:textId="77777777" w:rsidR="007608D1" w:rsidRDefault="008E61F1">
      <w:pPr>
        <w:pStyle w:val="ListParagraph"/>
        <w:numPr>
          <w:ilvl w:val="0"/>
          <w:numId w:val="4"/>
        </w:numPr>
        <w:spacing w:after="70" w:line="270" w:lineRule="auto"/>
      </w:pPr>
      <w:r>
        <w:t xml:space="preserve">If there is a strong match but the worker said this is a different woman, the service saves the new record, creates a </w:t>
      </w:r>
      <w:proofErr w:type="spellStart"/>
      <w:r>
        <w:t>DuplicateCandidate</w:t>
      </w:r>
      <w:proofErr w:type="spellEnd"/>
      <w:r>
        <w:t xml:space="preserve"> for the Coordinator and publishes </w:t>
      </w:r>
      <w:proofErr w:type="spellStart"/>
      <w:r>
        <w:t>PossibleDuplicateDetected</w:t>
      </w:r>
      <w:proofErr w:type="spellEnd"/>
      <w:r>
        <w:t>. Otherwise it saves the beneficiary, consent and pregnancy.</w:t>
      </w:r>
    </w:p>
    <w:p w14:paraId="245801CE" w14:textId="77777777" w:rsidR="007608D1" w:rsidRDefault="008E61F1">
      <w:pPr>
        <w:pStyle w:val="ListParagraph"/>
        <w:numPr>
          <w:ilvl w:val="0"/>
          <w:numId w:val="4"/>
        </w:numPr>
        <w:spacing w:after="70" w:line="270" w:lineRule="auto"/>
      </w:pPr>
      <w:r>
        <w:t xml:space="preserve">The service publishes </w:t>
      </w:r>
      <w:proofErr w:type="spellStart"/>
      <w:r>
        <w:t>BeneficiaryRegistered</w:t>
      </w:r>
      <w:proofErr w:type="spellEnd"/>
      <w:r>
        <w:t xml:space="preserve"> and the </w:t>
      </w:r>
      <w:proofErr w:type="spellStart"/>
      <w:r>
        <w:t>PregnancyCreatedEvent</w:t>
      </w:r>
      <w:proofErr w:type="spellEnd"/>
      <w:r>
        <w:t xml:space="preserve"> that starts the first follow-up task (DF-07, DF-08), and returns 201 Created with the </w:t>
      </w:r>
      <w:proofErr w:type="spellStart"/>
      <w:r>
        <w:t>beneficiary_id</w:t>
      </w:r>
      <w:proofErr w:type="spellEnd"/>
      <w:r>
        <w:t>.</w:t>
      </w:r>
    </w:p>
    <w:p w14:paraId="5F49F168" w14:textId="77777777" w:rsidR="007608D1" w:rsidRDefault="008E61F1">
      <w:pPr>
        <w:spacing w:after="120" w:line="276" w:lineRule="auto"/>
      </w:pPr>
      <w:r>
        <w:t>When two workers register the same woman offline in nearby hamlets, the server finds the match during sync, keeps both records and alerts the Coordinator to review and merge them (EC-05, UC-09).</w:t>
      </w:r>
    </w:p>
    <w:p w14:paraId="32BF1E1D" w14:textId="77777777" w:rsidR="007608D1" w:rsidRDefault="008E61F1">
      <w:pPr>
        <w:pStyle w:val="Heading2"/>
      </w:pPr>
      <w:bookmarkStart w:id="86" w:name="_Toc243138336"/>
      <w:bookmarkStart w:id="87" w:name="_Toc243142062"/>
      <w:bookmarkStart w:id="88" w:name="_Toc243143473"/>
      <w:r>
        <w:lastRenderedPageBreak/>
        <w:t>8.5 Offline entry and batch synchronisation</w:t>
      </w:r>
      <w:bookmarkEnd w:id="86"/>
      <w:bookmarkEnd w:id="87"/>
      <w:bookmarkEnd w:id="88"/>
    </w:p>
    <w:p w14:paraId="68F3179F" w14:textId="77777777" w:rsidR="007608D1" w:rsidRDefault="008E61F1">
      <w:pPr>
        <w:keepNext/>
        <w:spacing w:after="120" w:line="276" w:lineRule="auto"/>
      </w:pPr>
      <w:r>
        <w:t xml:space="preserve">In network dead zones, every write goes into an encrypted local queue and each queued operation has its own </w:t>
      </w:r>
      <w:proofErr w:type="spellStart"/>
      <w:r>
        <w:t>client_op_id</w:t>
      </w:r>
      <w:proofErr w:type="spellEnd"/>
      <w:r>
        <w:t xml:space="preserve">. When the network returns, the client uploads the queue as one batch (Figure 8). The Sync Service processes the operations in order. If it has already seen a </w:t>
      </w:r>
      <w:proofErr w:type="spellStart"/>
      <w:r>
        <w:t>client_op_id</w:t>
      </w:r>
      <w:proofErr w:type="spellEnd"/>
      <w:r>
        <w:t xml:space="preserve">, it returns the stored result and writes nothing again. If the operation is new, it passes it to the Beneficiary or Assessment Service and stores a </w:t>
      </w:r>
      <w:proofErr w:type="spellStart"/>
      <w:r>
        <w:t>SyncReceipt</w:t>
      </w:r>
      <w:proofErr w:type="spellEnd"/>
      <w:r>
        <w:t>. The client then receives a result for each operation: OK, DUPLICATE_OP, CONFLICT or REJECTED with a reason. It removes the OK items and keeps CONFLICT and REJECTED items visible to the worker.</w:t>
      </w:r>
    </w:p>
    <w:p w14:paraId="50DE2DD7" w14:textId="77777777" w:rsidR="007608D1" w:rsidRDefault="008E61F1">
      <w:pPr>
        <w:keepNext/>
        <w:spacing w:before="120" w:after="60"/>
        <w:jc w:val="center"/>
      </w:pPr>
      <w:r>
        <w:rPr>
          <w:noProof/>
        </w:rPr>
        <w:drawing>
          <wp:inline distT="0" distB="0" distL="0" distR="0" wp14:anchorId="4C3F75A5" wp14:editId="39911D06">
            <wp:extent cx="5486400" cy="3333750"/>
            <wp:effectExtent l="0" t="0" r="0" b="0"/>
            <wp:docPr id="706843452" name="Figure 8" descr="Client batch upload and idempotent processing by the Sync Servic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333750"/>
                    </a:xfrm>
                    <a:prstGeom prst="rect">
                      <a:avLst/>
                    </a:prstGeom>
                  </pic:spPr>
                </pic:pic>
              </a:graphicData>
            </a:graphic>
          </wp:inline>
        </w:drawing>
      </w:r>
    </w:p>
    <w:p w14:paraId="76916D57" w14:textId="19D35AA6" w:rsidR="007608D1" w:rsidRDefault="008E61F1">
      <w:pPr>
        <w:pStyle w:val="FigureCaption"/>
      </w:pPr>
      <w:r>
        <w:t xml:space="preserve">Figure 8: Sequence diagram </w:t>
      </w:r>
      <w:r w:rsidR="00F312F7">
        <w:t>-</w:t>
      </w:r>
      <w:r>
        <w:t xml:space="preserve"> offline entry and synchronisation</w:t>
      </w:r>
    </w:p>
    <w:p w14:paraId="441C9373" w14:textId="77777777" w:rsidR="007608D1" w:rsidRDefault="008E61F1">
      <w:pPr>
        <w:spacing w:after="120" w:line="276" w:lineRule="auto"/>
      </w:pPr>
      <w:r>
        <w:t>If two offline workers send conflicting updates for the same beneficiary, the later update by verified UTC timestamp wins (last-write-wins) and both versions are kept in the audit trail (EC-11).</w:t>
      </w:r>
    </w:p>
    <w:p w14:paraId="79DB6498" w14:textId="70AF1353" w:rsidR="00704E54" w:rsidRDefault="00704E54" w:rsidP="00704E54">
      <w:pPr>
        <w:tabs>
          <w:tab w:val="left" w:pos="7398"/>
        </w:tabs>
      </w:pPr>
      <w:r>
        <w:tab/>
      </w:r>
    </w:p>
    <w:p w14:paraId="2272046D" w14:textId="77777777" w:rsidR="00704E54" w:rsidRDefault="00704E54" w:rsidP="00704E54">
      <w:pPr>
        <w:tabs>
          <w:tab w:val="left" w:pos="7398"/>
        </w:tabs>
      </w:pPr>
    </w:p>
    <w:p w14:paraId="040A4752" w14:textId="77777777" w:rsidR="00704E54" w:rsidRDefault="00704E54" w:rsidP="00704E54">
      <w:pPr>
        <w:tabs>
          <w:tab w:val="left" w:pos="7398"/>
        </w:tabs>
      </w:pPr>
    </w:p>
    <w:p w14:paraId="507F246F" w14:textId="77777777" w:rsidR="00704E54" w:rsidRDefault="00704E54" w:rsidP="00704E54">
      <w:pPr>
        <w:tabs>
          <w:tab w:val="left" w:pos="7398"/>
        </w:tabs>
      </w:pPr>
    </w:p>
    <w:p w14:paraId="7553149C" w14:textId="77777777" w:rsidR="00704E54" w:rsidRDefault="00704E54" w:rsidP="00704E54">
      <w:pPr>
        <w:tabs>
          <w:tab w:val="left" w:pos="7398"/>
        </w:tabs>
      </w:pPr>
    </w:p>
    <w:p w14:paraId="558A9B2A" w14:textId="77777777" w:rsidR="00704E54" w:rsidRDefault="00704E54" w:rsidP="00704E54">
      <w:pPr>
        <w:tabs>
          <w:tab w:val="left" w:pos="7398"/>
        </w:tabs>
      </w:pPr>
    </w:p>
    <w:p w14:paraId="3BCE8ACB" w14:textId="77777777" w:rsidR="00704E54" w:rsidRDefault="00704E54" w:rsidP="00704E54">
      <w:pPr>
        <w:tabs>
          <w:tab w:val="left" w:pos="7398"/>
        </w:tabs>
      </w:pPr>
    </w:p>
    <w:p w14:paraId="029F7465" w14:textId="77777777" w:rsidR="00704E54" w:rsidRDefault="00704E54" w:rsidP="00704E54">
      <w:pPr>
        <w:tabs>
          <w:tab w:val="left" w:pos="7398"/>
        </w:tabs>
      </w:pPr>
    </w:p>
    <w:p w14:paraId="7A65BA9F" w14:textId="6DA69A3C" w:rsidR="00704E54" w:rsidRPr="00704E54" w:rsidRDefault="00704E54" w:rsidP="00704E54">
      <w:pPr>
        <w:keepNext/>
        <w:spacing w:before="140" w:after="30"/>
        <w:rPr>
          <w:rFonts w:ascii="Cambria" w:hAnsi="Cambria"/>
        </w:rPr>
      </w:pPr>
      <w:r w:rsidRPr="00704E54">
        <w:rPr>
          <w:rFonts w:ascii="Cambria" w:hAnsi="Cambria"/>
          <w:b/>
          <w:color w:val="1A365D"/>
          <w:sz w:val="23"/>
        </w:rPr>
        <w:lastRenderedPageBreak/>
        <w:t>8.6 Nightly Follow-Up Evaluation</w:t>
      </w:r>
    </w:p>
    <w:p w14:paraId="2BB56657" w14:textId="453BB502" w:rsidR="00704E54" w:rsidRDefault="00704E54" w:rsidP="00704E54">
      <w:pPr>
        <w:keepNext/>
        <w:spacing w:after="40" w:line="264" w:lineRule="auto"/>
        <w:rPr>
          <w:color w:val="1F2937"/>
          <w:sz w:val="18"/>
        </w:rPr>
      </w:pPr>
      <w:r w:rsidRPr="00612447">
        <w:rPr>
          <w:color w:val="1F2937"/>
          <w:sz w:val="18"/>
        </w:rPr>
        <w:t xml:space="preserve">Every night at 02:00 UTC a background job scans active pregnancies, computes gestational progress and moves follow-up tasks from Confirmed to Due or </w:t>
      </w:r>
      <w:proofErr w:type="spellStart"/>
      <w:r w:rsidRPr="00612447">
        <w:rPr>
          <w:color w:val="1F2937"/>
          <w:sz w:val="18"/>
        </w:rPr>
        <w:t>Ovrdue</w:t>
      </w:r>
      <w:proofErr w:type="spellEnd"/>
      <w:r w:rsidRPr="00612447">
        <w:rPr>
          <w:color w:val="1F2937"/>
          <w:sz w:val="18"/>
        </w:rPr>
        <w:t xml:space="preserve"> (Figure </w:t>
      </w:r>
      <w:r w:rsidR="00612447" w:rsidRPr="00612447">
        <w:rPr>
          <w:color w:val="1F2937"/>
          <w:sz w:val="18"/>
        </w:rPr>
        <w:t>9</w:t>
      </w:r>
      <w:r w:rsidRPr="00612447">
        <w:rPr>
          <w:color w:val="1F2937"/>
          <w:sz w:val="18"/>
        </w:rPr>
        <w:t xml:space="preserve">). </w:t>
      </w:r>
    </w:p>
    <w:p w14:paraId="7F8EA2DC" w14:textId="77777777" w:rsidR="00612447" w:rsidRPr="00612447" w:rsidRDefault="00612447" w:rsidP="00704E54">
      <w:pPr>
        <w:keepNext/>
        <w:spacing w:after="40" w:line="264" w:lineRule="auto"/>
      </w:pPr>
    </w:p>
    <w:tbl>
      <w:tblPr>
        <w:tblW w:w="9360" w:type="dxa"/>
        <w:jc w:val="center"/>
        <w:tblLayout w:type="fixed"/>
        <w:tblLook w:val="04A0" w:firstRow="1" w:lastRow="0" w:firstColumn="1" w:lastColumn="0" w:noHBand="0" w:noVBand="1"/>
      </w:tblPr>
      <w:tblGrid>
        <w:gridCol w:w="3500"/>
        <w:gridCol w:w="5860"/>
      </w:tblGrid>
      <w:tr w:rsidR="00704E54" w14:paraId="601AAF52" w14:textId="77777777" w:rsidTr="00B31ADC">
        <w:trPr>
          <w:jc w:val="center"/>
        </w:trPr>
        <w:tc>
          <w:tcPr>
            <w:tcW w:w="3500" w:type="dxa"/>
            <w:tcMar>
              <w:top w:w="20" w:type="dxa"/>
              <w:left w:w="60" w:type="dxa"/>
              <w:bottom w:w="20" w:type="dxa"/>
              <w:right w:w="60" w:type="dxa"/>
            </w:tcMar>
          </w:tcPr>
          <w:p w14:paraId="6923E5C1" w14:textId="77777777" w:rsidR="00704E54" w:rsidRDefault="00704E54" w:rsidP="00B31ADC">
            <w:pPr>
              <w:keepNext/>
              <w:spacing w:before="80" w:after="40"/>
              <w:jc w:val="center"/>
            </w:pPr>
            <w:r>
              <w:rPr>
                <w:noProof/>
              </w:rPr>
              <w:drawing>
                <wp:inline distT="0" distB="0" distL="0" distR="0" wp14:anchorId="7AC4CE27" wp14:editId="7CD11147">
                  <wp:extent cx="2102485" cy="6873240"/>
                  <wp:effectExtent l="0" t="0" r="0" b="3810"/>
                  <wp:docPr id="114" name="Fig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2.png"/>
                          <pic:cNvPicPr/>
                        </pic:nvPicPr>
                        <pic:blipFill>
                          <a:blip r:embed="rId18"/>
                          <a:stretch>
                            <a:fillRect/>
                          </a:stretch>
                        </pic:blipFill>
                        <pic:spPr>
                          <a:xfrm>
                            <a:off x="0" y="0"/>
                            <a:ext cx="2109526" cy="6896258"/>
                          </a:xfrm>
                          <a:prstGeom prst="rect">
                            <a:avLst/>
                          </a:prstGeom>
                        </pic:spPr>
                      </pic:pic>
                    </a:graphicData>
                  </a:graphic>
                </wp:inline>
              </w:drawing>
            </w:r>
          </w:p>
          <w:p w14:paraId="14D3F0AC" w14:textId="77777777" w:rsidR="00612447" w:rsidRDefault="00612447" w:rsidP="00B31ADC">
            <w:pPr>
              <w:spacing w:before="30" w:after="90"/>
              <w:jc w:val="center"/>
              <w:rPr>
                <w:rFonts w:ascii="Cambria" w:hAnsi="Cambria"/>
                <w:b/>
                <w:color w:val="1A365D"/>
                <w:sz w:val="18"/>
              </w:rPr>
            </w:pPr>
          </w:p>
          <w:p w14:paraId="21320843" w14:textId="1CCD8E2C" w:rsidR="00704E54" w:rsidRPr="00704E54" w:rsidRDefault="00704E54" w:rsidP="00B31ADC">
            <w:pPr>
              <w:spacing w:before="30" w:after="90"/>
              <w:jc w:val="center"/>
              <w:rPr>
                <w:rFonts w:ascii="Cambria" w:hAnsi="Cambria"/>
              </w:rPr>
            </w:pPr>
            <w:r w:rsidRPr="00704E54">
              <w:rPr>
                <w:rFonts w:ascii="Cambria" w:hAnsi="Cambria"/>
                <w:b/>
                <w:color w:val="1A365D"/>
                <w:sz w:val="18"/>
              </w:rPr>
              <w:t xml:space="preserve">Figure </w:t>
            </w:r>
            <w:r w:rsidR="00612447">
              <w:rPr>
                <w:rFonts w:ascii="Cambria" w:hAnsi="Cambria"/>
                <w:b/>
                <w:color w:val="1A365D"/>
                <w:sz w:val="18"/>
              </w:rPr>
              <w:t>9</w:t>
            </w:r>
            <w:r w:rsidRPr="00704E54">
              <w:rPr>
                <w:rFonts w:ascii="Cambria" w:hAnsi="Cambria"/>
                <w:b/>
                <w:color w:val="1A365D"/>
                <w:sz w:val="18"/>
              </w:rPr>
              <w:t>: Nightly follow-up evaluation</w:t>
            </w:r>
          </w:p>
        </w:tc>
        <w:tc>
          <w:tcPr>
            <w:tcW w:w="5860" w:type="dxa"/>
            <w:tcMar>
              <w:top w:w="20" w:type="dxa"/>
              <w:left w:w="100" w:type="dxa"/>
              <w:bottom w:w="20" w:type="dxa"/>
              <w:right w:w="100" w:type="dxa"/>
            </w:tcMar>
          </w:tcPr>
          <w:p w14:paraId="1773C271" w14:textId="1E0ABBA6" w:rsidR="00704E54" w:rsidRPr="00704E54" w:rsidRDefault="00704E54" w:rsidP="00B31ADC">
            <w:pPr>
              <w:keepNext/>
              <w:spacing w:before="140" w:after="30"/>
              <w:rPr>
                <w:rFonts w:ascii="Cambria" w:hAnsi="Cambria"/>
              </w:rPr>
            </w:pPr>
            <w:r w:rsidRPr="00704E54">
              <w:rPr>
                <w:rFonts w:ascii="Cambria" w:hAnsi="Cambria"/>
                <w:b/>
                <w:color w:val="1A365D"/>
                <w:sz w:val="23"/>
              </w:rPr>
              <w:t>8.7 System State Transition Models</w:t>
            </w:r>
          </w:p>
          <w:p w14:paraId="4EF72332" w14:textId="202F657A" w:rsidR="00704E54" w:rsidRPr="00612447" w:rsidRDefault="00704E54" w:rsidP="00B31ADC">
            <w:pPr>
              <w:keepNext/>
              <w:spacing w:after="40" w:line="264" w:lineRule="auto"/>
            </w:pPr>
            <w:r w:rsidRPr="00612447">
              <w:rPr>
                <w:color w:val="1F2937"/>
                <w:sz w:val="17"/>
              </w:rPr>
              <w:t xml:space="preserve">Two finite state machines govern the lifecycles of beneficiaries and follow-ups. </w:t>
            </w:r>
            <w:r w:rsidRPr="00612447">
              <w:rPr>
                <w:b/>
                <w:color w:val="1A365D"/>
                <w:sz w:val="17"/>
              </w:rPr>
              <w:t>Beneficiary:</w:t>
            </w:r>
            <w:r w:rsidRPr="00612447">
              <w:rPr>
                <w:color w:val="1F2937"/>
                <w:sz w:val="17"/>
              </w:rPr>
              <w:t xml:space="preserve"> Registered → Active (during pregnancy) → Closed (delivery, loss or transfer) (Figure </w:t>
            </w:r>
            <w:r w:rsidR="00612447">
              <w:rPr>
                <w:color w:val="1F2937"/>
                <w:sz w:val="17"/>
              </w:rPr>
              <w:t>10</w:t>
            </w:r>
            <w:r w:rsidRPr="00612447">
              <w:rPr>
                <w:color w:val="1F2937"/>
                <w:sz w:val="17"/>
              </w:rPr>
              <w:t>).</w:t>
            </w:r>
          </w:p>
          <w:p w14:paraId="7A0E0D34" w14:textId="77777777" w:rsidR="00704E54" w:rsidRDefault="00704E54" w:rsidP="00B31ADC">
            <w:pPr>
              <w:keepNext/>
              <w:spacing w:before="80" w:after="40"/>
              <w:jc w:val="center"/>
            </w:pPr>
            <w:r>
              <w:rPr>
                <w:noProof/>
              </w:rPr>
              <w:drawing>
                <wp:inline distT="0" distB="0" distL="0" distR="0" wp14:anchorId="1E99AFF4" wp14:editId="037E4E97">
                  <wp:extent cx="2636520" cy="2666564"/>
                  <wp:effectExtent l="0" t="0" r="0" b="635"/>
                  <wp:docPr id="112" nam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3.png"/>
                          <pic:cNvPicPr/>
                        </pic:nvPicPr>
                        <pic:blipFill>
                          <a:blip r:embed="rId19"/>
                          <a:stretch>
                            <a:fillRect/>
                          </a:stretch>
                        </pic:blipFill>
                        <pic:spPr>
                          <a:xfrm>
                            <a:off x="0" y="0"/>
                            <a:ext cx="2648300" cy="2678478"/>
                          </a:xfrm>
                          <a:prstGeom prst="rect">
                            <a:avLst/>
                          </a:prstGeom>
                        </pic:spPr>
                      </pic:pic>
                    </a:graphicData>
                  </a:graphic>
                </wp:inline>
              </w:drawing>
            </w:r>
          </w:p>
          <w:p w14:paraId="081D6E25" w14:textId="04C79002" w:rsidR="00704E54" w:rsidRPr="00612447" w:rsidRDefault="00704E54" w:rsidP="00B31ADC">
            <w:pPr>
              <w:keepNext/>
              <w:spacing w:before="30" w:after="30"/>
              <w:jc w:val="center"/>
              <w:rPr>
                <w:rFonts w:ascii="Cambria" w:hAnsi="Cambria"/>
              </w:rPr>
            </w:pPr>
            <w:r w:rsidRPr="00612447">
              <w:rPr>
                <w:rFonts w:ascii="Cambria" w:hAnsi="Cambria"/>
                <w:b/>
                <w:color w:val="1A365D"/>
                <w:sz w:val="18"/>
              </w:rPr>
              <w:t xml:space="preserve">Figure </w:t>
            </w:r>
            <w:r w:rsidR="00612447">
              <w:rPr>
                <w:rFonts w:ascii="Cambria" w:hAnsi="Cambria"/>
                <w:b/>
                <w:color w:val="1A365D"/>
                <w:sz w:val="18"/>
              </w:rPr>
              <w:t>10</w:t>
            </w:r>
            <w:r w:rsidRPr="00612447">
              <w:rPr>
                <w:rFonts w:ascii="Cambria" w:hAnsi="Cambria"/>
                <w:b/>
                <w:color w:val="1A365D"/>
                <w:sz w:val="18"/>
              </w:rPr>
              <w:t>: Beneficiary lifecycle</w:t>
            </w:r>
          </w:p>
          <w:p w14:paraId="6C17246E" w14:textId="7622C2DC" w:rsidR="00704E54" w:rsidRDefault="00704E54" w:rsidP="00B31ADC">
            <w:pPr>
              <w:keepNext/>
              <w:spacing w:after="40" w:line="264" w:lineRule="auto"/>
            </w:pPr>
            <w:r>
              <w:rPr>
                <w:rFonts w:ascii="Georgia" w:hAnsi="Georgia"/>
                <w:b/>
                <w:color w:val="1A365D"/>
                <w:sz w:val="17"/>
              </w:rPr>
              <w:t>Follow-up task:</w:t>
            </w:r>
            <w:r>
              <w:rPr>
                <w:rFonts w:ascii="Georgia" w:hAnsi="Georgia"/>
                <w:color w:val="1F2937"/>
                <w:sz w:val="17"/>
              </w:rPr>
              <w:t xml:space="preserve"> </w:t>
            </w:r>
            <w:r w:rsidRPr="00612447">
              <w:rPr>
                <w:color w:val="1F2937"/>
                <w:sz w:val="17"/>
              </w:rPr>
              <w:t>Proposed → Confirmed → Due → Overdue → Completed / Cancelled (Figure 1</w:t>
            </w:r>
            <w:r w:rsidR="00612447" w:rsidRPr="00612447">
              <w:rPr>
                <w:color w:val="1F2937"/>
                <w:sz w:val="17"/>
              </w:rPr>
              <w:t>1</w:t>
            </w:r>
            <w:r w:rsidRPr="00612447">
              <w:rPr>
                <w:color w:val="1F2937"/>
                <w:sz w:val="17"/>
              </w:rPr>
              <w:t>).</w:t>
            </w:r>
            <w:r>
              <w:rPr>
                <w:rFonts w:ascii="Georgia" w:hAnsi="Georgia"/>
                <w:color w:val="1F2937"/>
                <w:sz w:val="17"/>
              </w:rPr>
              <w:t xml:space="preserve"> </w:t>
            </w:r>
          </w:p>
          <w:p w14:paraId="4EDD897E" w14:textId="77777777" w:rsidR="00704E54" w:rsidRDefault="00704E54" w:rsidP="00B31ADC">
            <w:pPr>
              <w:keepNext/>
              <w:spacing w:before="80" w:after="40"/>
              <w:jc w:val="center"/>
            </w:pPr>
            <w:r>
              <w:rPr>
                <w:noProof/>
              </w:rPr>
              <w:drawing>
                <wp:inline distT="0" distB="0" distL="0" distR="0" wp14:anchorId="5E5338DF" wp14:editId="3BDB9A1C">
                  <wp:extent cx="2925445" cy="2971800"/>
                  <wp:effectExtent l="0" t="0" r="8255" b="0"/>
                  <wp:docPr id="113" name="Fig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4.png"/>
                          <pic:cNvPicPr/>
                        </pic:nvPicPr>
                        <pic:blipFill>
                          <a:blip r:embed="rId20"/>
                          <a:stretch>
                            <a:fillRect/>
                          </a:stretch>
                        </pic:blipFill>
                        <pic:spPr>
                          <a:xfrm>
                            <a:off x="0" y="0"/>
                            <a:ext cx="2930214" cy="2976645"/>
                          </a:xfrm>
                          <a:prstGeom prst="rect">
                            <a:avLst/>
                          </a:prstGeom>
                        </pic:spPr>
                      </pic:pic>
                    </a:graphicData>
                  </a:graphic>
                </wp:inline>
              </w:drawing>
            </w:r>
          </w:p>
          <w:p w14:paraId="23F09897" w14:textId="22611A72" w:rsidR="00704E54" w:rsidRPr="00704E54" w:rsidRDefault="00704E54" w:rsidP="00B31ADC">
            <w:pPr>
              <w:spacing w:before="30" w:after="90"/>
              <w:jc w:val="center"/>
              <w:rPr>
                <w:rFonts w:ascii="Cambria" w:hAnsi="Cambria"/>
              </w:rPr>
            </w:pPr>
            <w:r w:rsidRPr="00704E54">
              <w:rPr>
                <w:rFonts w:ascii="Cambria" w:hAnsi="Cambria"/>
                <w:b/>
                <w:color w:val="1A365D"/>
                <w:sz w:val="18"/>
              </w:rPr>
              <w:t xml:space="preserve">Figure </w:t>
            </w:r>
            <w:r w:rsidR="00612447">
              <w:rPr>
                <w:rFonts w:ascii="Cambria" w:hAnsi="Cambria"/>
                <w:b/>
                <w:color w:val="1A365D"/>
                <w:sz w:val="18"/>
              </w:rPr>
              <w:t>11</w:t>
            </w:r>
            <w:r w:rsidRPr="00704E54">
              <w:rPr>
                <w:rFonts w:ascii="Cambria" w:hAnsi="Cambria"/>
                <w:b/>
                <w:color w:val="1A365D"/>
                <w:sz w:val="18"/>
              </w:rPr>
              <w:t>: Follow-up task state model</w:t>
            </w:r>
          </w:p>
        </w:tc>
      </w:tr>
    </w:tbl>
    <w:p w14:paraId="6981B178" w14:textId="254E9FCE" w:rsidR="007608D1" w:rsidRDefault="00612447">
      <w:pPr>
        <w:pStyle w:val="Heading1"/>
      </w:pPr>
      <w:bookmarkStart w:id="89" w:name="_Toc243138346"/>
      <w:bookmarkStart w:id="90" w:name="_Toc243142063"/>
      <w:bookmarkStart w:id="91" w:name="_Toc243143474"/>
      <w:r>
        <w:lastRenderedPageBreak/>
        <w:t>9. Limitations</w:t>
      </w:r>
      <w:bookmarkEnd w:id="89"/>
      <w:bookmarkEnd w:id="90"/>
      <w:bookmarkEnd w:id="91"/>
    </w:p>
    <w:p w14:paraId="2F8243ED" w14:textId="7C7B2324" w:rsidR="007608D1" w:rsidRDefault="00612447">
      <w:pPr>
        <w:pStyle w:val="Heading2"/>
      </w:pPr>
      <w:bookmarkStart w:id="92" w:name="_Toc243138347"/>
      <w:bookmarkStart w:id="93" w:name="_Toc243142064"/>
      <w:bookmarkStart w:id="94" w:name="_Toc243143475"/>
      <w:r>
        <w:t>9.1 Limitations of the current design</w:t>
      </w:r>
      <w:bookmarkEnd w:id="92"/>
      <w:bookmarkEnd w:id="93"/>
      <w:bookmarkEnd w:id="94"/>
    </w:p>
    <w:p w14:paraId="3374B430" w14:textId="77777777" w:rsidR="007608D1" w:rsidRDefault="008E61F1">
      <w:pPr>
        <w:keepNext/>
        <w:spacing w:after="120" w:line="276" w:lineRule="auto"/>
      </w:pPr>
      <w:r>
        <w:t>These are limits of the proposed design as documented. They are not planned features, and none of them is addressed by a component in this document.</w:t>
      </w:r>
    </w:p>
    <w:p w14:paraId="1F316E28" w14:textId="77777777" w:rsidR="007608D1" w:rsidRDefault="008E61F1">
      <w:pPr>
        <w:pStyle w:val="ListParagraph"/>
        <w:numPr>
          <w:ilvl w:val="0"/>
          <w:numId w:val="2"/>
        </w:numPr>
        <w:spacing w:after="70" w:line="270" w:lineRule="auto"/>
      </w:pPr>
      <w:r>
        <w:rPr>
          <w:b/>
          <w:bCs/>
        </w:rPr>
        <w:t>No immediate emergency alert.</w:t>
      </w:r>
      <w:r>
        <w:t xml:space="preserve"> When a field worker identifies an emergency case, the design provides no way to alert the relevant worker or facility from within the system. The app shows an urgent referral banner on the worker’s own screen, and the worker follows the NGO’s verbal emergency protocol outside the app (Q-6). The system does not send notifications to anyone.</w:t>
      </w:r>
    </w:p>
    <w:p w14:paraId="465BAA68" w14:textId="77777777" w:rsidR="007608D1" w:rsidRDefault="008E61F1">
      <w:pPr>
        <w:pStyle w:val="ListParagraph"/>
        <w:numPr>
          <w:ilvl w:val="0"/>
          <w:numId w:val="2"/>
        </w:numPr>
        <w:spacing w:after="70" w:line="270" w:lineRule="auto"/>
      </w:pPr>
      <w:r>
        <w:rPr>
          <w:b/>
          <w:bCs/>
        </w:rPr>
        <w:t>Status can lag by up to a day.</w:t>
      </w:r>
      <w:r>
        <w:t xml:space="preserve"> Due and overdue statuses change only in the nightly evaluation (DD-06).</w:t>
      </w:r>
    </w:p>
    <w:p w14:paraId="45A52243" w14:textId="77777777" w:rsidR="007608D1" w:rsidRDefault="008E61F1">
      <w:pPr>
        <w:pStyle w:val="ListParagraph"/>
        <w:numPr>
          <w:ilvl w:val="0"/>
          <w:numId w:val="2"/>
        </w:numPr>
        <w:spacing w:after="70" w:line="270" w:lineRule="auto"/>
      </w:pPr>
      <w:r>
        <w:rPr>
          <w:b/>
          <w:bCs/>
        </w:rPr>
        <w:t>Offline data is not visible until synced.</w:t>
      </w:r>
      <w:r>
        <w:t xml:space="preserve"> Records captured offline reach Coordinators and other workers only after the device syncs (RSK-01). Concurrent offline edits to the same beneficiary are resolved by last-write-wins (EC-11).</w:t>
      </w:r>
    </w:p>
    <w:p w14:paraId="6B202CF1" w14:textId="77777777" w:rsidR="007608D1" w:rsidRDefault="008E61F1">
      <w:pPr>
        <w:pStyle w:val="ListParagraph"/>
        <w:numPr>
          <w:ilvl w:val="0"/>
          <w:numId w:val="2"/>
        </w:numPr>
        <w:spacing w:after="70" w:line="270" w:lineRule="auto"/>
      </w:pPr>
      <w:r>
        <w:rPr>
          <w:b/>
          <w:bCs/>
        </w:rPr>
        <w:t>Duplicate detection is probabilistic.</w:t>
      </w:r>
      <w:r>
        <w:t xml:space="preserve"> Phonetic matching can miss or wrongly suggest matches, so a Coordinator may need to review and merge profiles (RSK-02).</w:t>
      </w:r>
    </w:p>
    <w:p w14:paraId="4C691A21" w14:textId="77777777" w:rsidR="007608D1" w:rsidRDefault="008E61F1">
      <w:pPr>
        <w:pStyle w:val="ListParagraph"/>
        <w:numPr>
          <w:ilvl w:val="0"/>
          <w:numId w:val="2"/>
        </w:numPr>
        <w:spacing w:after="70" w:line="270" w:lineRule="auto"/>
      </w:pPr>
      <w:r>
        <w:rPr>
          <w:b/>
          <w:bCs/>
        </w:rPr>
        <w:t>Clinical dates are estimates.</w:t>
      </w:r>
      <w:r>
        <w:t xml:space="preserve"> LMP and EDD are often approximate, so gestational age and proposed dates may be approximate (C-6).</w:t>
      </w:r>
    </w:p>
    <w:p w14:paraId="771C3223" w14:textId="77777777" w:rsidR="007608D1" w:rsidRDefault="008E61F1">
      <w:pPr>
        <w:pStyle w:val="ListParagraph"/>
        <w:numPr>
          <w:ilvl w:val="0"/>
          <w:numId w:val="2"/>
        </w:numPr>
        <w:spacing w:after="70" w:line="270" w:lineRule="auto"/>
      </w:pPr>
      <w:r>
        <w:rPr>
          <w:b/>
          <w:bCs/>
        </w:rPr>
        <w:t>Referral outcomes depend on manual entry.</w:t>
      </w:r>
      <w:r>
        <w:t xml:space="preserve"> Without hospital integration, the system knows only what workers record about a referral (A-7).</w:t>
      </w:r>
    </w:p>
    <w:p w14:paraId="0FBC53DE" w14:textId="77777777" w:rsidR="007608D1" w:rsidRDefault="008E61F1">
      <w:pPr>
        <w:pStyle w:val="ListParagraph"/>
        <w:numPr>
          <w:ilvl w:val="0"/>
          <w:numId w:val="2"/>
        </w:numPr>
        <w:spacing w:after="70" w:line="270" w:lineRule="auto"/>
      </w:pPr>
      <w:r>
        <w:rPr>
          <w:b/>
          <w:bCs/>
        </w:rPr>
        <w:t>Browser storage limits.</w:t>
      </w:r>
      <w:r>
        <w:t xml:space="preserve"> A PWA has tighter storage quotas than a native app (DD-02).</w:t>
      </w:r>
    </w:p>
    <w:p w14:paraId="46EA1589" w14:textId="77777777" w:rsidR="007608D1" w:rsidRDefault="008E61F1">
      <w:pPr>
        <w:pStyle w:val="ListParagraph"/>
        <w:numPr>
          <w:ilvl w:val="0"/>
          <w:numId w:val="2"/>
        </w:numPr>
        <w:spacing w:after="70" w:line="270" w:lineRule="auto"/>
      </w:pPr>
      <w:r>
        <w:rPr>
          <w:b/>
          <w:bCs/>
        </w:rPr>
        <w:t>Phase 1 scales as one unit.</w:t>
      </w:r>
      <w:r>
        <w:t xml:space="preserve"> All modules share one container and one database, so they scale together (DD-01).</w:t>
      </w:r>
    </w:p>
    <w:p w14:paraId="1D48F0DA" w14:textId="6AF5987B" w:rsidR="007608D1" w:rsidRDefault="00612447">
      <w:pPr>
        <w:pStyle w:val="Heading2"/>
      </w:pPr>
      <w:bookmarkStart w:id="95" w:name="_Toc243138348"/>
      <w:bookmarkStart w:id="96" w:name="_Toc243142065"/>
      <w:bookmarkStart w:id="97" w:name="_Toc243143476"/>
      <w:r>
        <w:t>9.2 Deferred items and future dependencies</w:t>
      </w:r>
      <w:bookmarkEnd w:id="95"/>
      <w:bookmarkEnd w:id="96"/>
      <w:bookmarkEnd w:id="97"/>
    </w:p>
    <w:p w14:paraId="124CAAFF" w14:textId="77777777" w:rsidR="007608D1" w:rsidRDefault="008E61F1">
      <w:pPr>
        <w:keepNext/>
        <w:spacing w:after="120" w:line="276" w:lineRule="auto"/>
      </w:pPr>
      <w:r>
        <w:t>The items below are deliberately excluded from this release. Each has an interim position and a note on what a later phase would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00"/>
        <w:gridCol w:w="3260"/>
      </w:tblGrid>
      <w:tr w:rsidR="007608D1" w14:paraId="7339FE99" w14:textId="77777777">
        <w:trPr>
          <w:cantSplit/>
          <w:tblHeader/>
        </w:trPr>
        <w:tc>
          <w:tcPr>
            <w:tcW w:w="24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2248BD46" w14:textId="77777777" w:rsidR="007608D1" w:rsidRDefault="008E61F1">
            <w:pPr>
              <w:spacing w:line="250" w:lineRule="auto"/>
            </w:pPr>
            <w:r>
              <w:rPr>
                <w:b/>
                <w:bCs/>
                <w:color w:val="1F3864"/>
                <w:sz w:val="18"/>
                <w:szCs w:val="18"/>
              </w:rPr>
              <w:t>Item</w:t>
            </w:r>
          </w:p>
        </w:tc>
        <w:tc>
          <w:tcPr>
            <w:tcW w:w="370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5B91E897" w14:textId="77777777" w:rsidR="007608D1" w:rsidRDefault="008E61F1">
            <w:pPr>
              <w:spacing w:line="250" w:lineRule="auto"/>
            </w:pPr>
            <w:r>
              <w:rPr>
                <w:b/>
                <w:bCs/>
                <w:color w:val="1F3864"/>
                <w:sz w:val="18"/>
                <w:szCs w:val="18"/>
              </w:rPr>
              <w:t>Position in this release</w:t>
            </w:r>
          </w:p>
        </w:tc>
        <w:tc>
          <w:tcPr>
            <w:tcW w:w="3260" w:type="dxa"/>
            <w:tcBorders>
              <w:top w:val="single" w:sz="4" w:space="0" w:color="BFC8D6"/>
              <w:left w:val="single" w:sz="4" w:space="0" w:color="BFC8D6"/>
              <w:bottom w:val="single" w:sz="4" w:space="0" w:color="BFC8D6"/>
              <w:right w:val="single" w:sz="4" w:space="0" w:color="BFC8D6"/>
            </w:tcBorders>
            <w:shd w:val="clear" w:color="auto" w:fill="E8EEF7"/>
            <w:tcMar>
              <w:top w:w="60" w:type="dxa"/>
              <w:left w:w="100" w:type="dxa"/>
              <w:bottom w:w="60" w:type="dxa"/>
              <w:right w:w="100" w:type="dxa"/>
            </w:tcMar>
          </w:tcPr>
          <w:p w14:paraId="0794D19C" w14:textId="77777777" w:rsidR="007608D1" w:rsidRDefault="008E61F1">
            <w:pPr>
              <w:spacing w:line="250" w:lineRule="auto"/>
            </w:pPr>
            <w:r>
              <w:rPr>
                <w:b/>
                <w:bCs/>
                <w:color w:val="1F3864"/>
                <w:sz w:val="18"/>
                <w:szCs w:val="18"/>
              </w:rPr>
              <w:t>Needed for a later phase</w:t>
            </w:r>
          </w:p>
        </w:tc>
      </w:tr>
      <w:tr w:rsidR="007608D1" w14:paraId="6F88EE2C" w14:textId="77777777">
        <w:trPr>
          <w:cantSplit/>
        </w:trPr>
        <w:tc>
          <w:tcPr>
            <w:tcW w:w="2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2E924E0" w14:textId="77777777" w:rsidR="007608D1" w:rsidRDefault="008E61F1">
            <w:pPr>
              <w:spacing w:line="250" w:lineRule="auto"/>
            </w:pPr>
            <w:r>
              <w:rPr>
                <w:b/>
                <w:bCs/>
                <w:sz w:val="18"/>
                <w:szCs w:val="18"/>
              </w:rPr>
              <w:t>Newborn tracking after delivery</w:t>
            </w:r>
          </w:p>
        </w:tc>
        <w:tc>
          <w:tcPr>
            <w:tcW w:w="3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538716E" w14:textId="77777777" w:rsidR="007608D1" w:rsidRDefault="008E61F1">
            <w:pPr>
              <w:spacing w:line="250" w:lineRule="auto"/>
            </w:pPr>
            <w:r>
              <w:rPr>
                <w:sz w:val="18"/>
                <w:szCs w:val="18"/>
              </w:rPr>
              <w:t>The pregnancy is closed with a structured delivery outcome (Q-1).</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1644A73" w14:textId="77777777" w:rsidR="007608D1" w:rsidRDefault="008E61F1">
            <w:pPr>
              <w:spacing w:line="250" w:lineRule="auto"/>
            </w:pPr>
            <w:r>
              <w:rPr>
                <w:sz w:val="18"/>
                <w:szCs w:val="18"/>
              </w:rPr>
              <w:t>A Phase 2 paediatric module.</w:t>
            </w:r>
          </w:p>
        </w:tc>
      </w:tr>
      <w:tr w:rsidR="007608D1" w14:paraId="1A5FE812" w14:textId="77777777">
        <w:trPr>
          <w:cantSplit/>
        </w:trPr>
        <w:tc>
          <w:tcPr>
            <w:tcW w:w="2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3260A5D" w14:textId="77777777" w:rsidR="007608D1" w:rsidRDefault="008E61F1">
            <w:pPr>
              <w:spacing w:line="250" w:lineRule="auto"/>
            </w:pPr>
            <w:r>
              <w:rPr>
                <w:b/>
                <w:bCs/>
                <w:sz w:val="18"/>
                <w:szCs w:val="18"/>
              </w:rPr>
              <w:t>Beneficiary view or edit of her own file</w:t>
            </w:r>
          </w:p>
        </w:tc>
        <w:tc>
          <w:tcPr>
            <w:tcW w:w="3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5687FB5" w14:textId="77777777" w:rsidR="007608D1" w:rsidRDefault="008E61F1">
            <w:pPr>
              <w:spacing w:line="250" w:lineRule="auto"/>
            </w:pPr>
            <w:r>
              <w:rPr>
                <w:sz w:val="18"/>
                <w:szCs w:val="18"/>
              </w:rPr>
              <w:t>Not provided, to protect privacy on shared village devices. Workers make audited corrections on request (Q-5).</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4F80836" w14:textId="77777777" w:rsidR="007608D1" w:rsidRDefault="008E61F1">
            <w:pPr>
              <w:spacing w:line="250" w:lineRule="auto"/>
            </w:pPr>
            <w:r>
              <w:rPr>
                <w:sz w:val="18"/>
                <w:szCs w:val="18"/>
              </w:rPr>
              <w:t>A decision on beneficiary credentials and access.</w:t>
            </w:r>
          </w:p>
        </w:tc>
      </w:tr>
      <w:tr w:rsidR="007608D1" w14:paraId="26B6F72C" w14:textId="77777777">
        <w:trPr>
          <w:cantSplit/>
        </w:trPr>
        <w:tc>
          <w:tcPr>
            <w:tcW w:w="2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6C56B5F4" w14:textId="77777777" w:rsidR="007608D1" w:rsidRDefault="008E61F1">
            <w:pPr>
              <w:spacing w:line="250" w:lineRule="auto"/>
            </w:pPr>
            <w:r>
              <w:rPr>
                <w:b/>
                <w:bCs/>
                <w:sz w:val="18"/>
                <w:szCs w:val="18"/>
              </w:rPr>
              <w:t>Direct hospital integration</w:t>
            </w:r>
          </w:p>
        </w:tc>
        <w:tc>
          <w:tcPr>
            <w:tcW w:w="3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58F536A" w14:textId="77777777" w:rsidR="007608D1" w:rsidRDefault="008E61F1">
            <w:pPr>
              <w:spacing w:line="250" w:lineRule="auto"/>
            </w:pPr>
            <w:r>
              <w:rPr>
                <w:sz w:val="18"/>
                <w:szCs w:val="18"/>
              </w:rPr>
              <w:t>Referrals happen outside the system; only referral details are recorded (A-7).</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67FFA6C" w14:textId="77777777" w:rsidR="007608D1" w:rsidRDefault="008E61F1">
            <w:pPr>
              <w:spacing w:line="250" w:lineRule="auto"/>
            </w:pPr>
            <w:r>
              <w:rPr>
                <w:sz w:val="18"/>
                <w:szCs w:val="18"/>
              </w:rPr>
              <w:t>FHIR/HL7 interfaces and two-way intake APIs.</w:t>
            </w:r>
          </w:p>
        </w:tc>
      </w:tr>
      <w:tr w:rsidR="007608D1" w14:paraId="3DD5E9FD" w14:textId="77777777">
        <w:trPr>
          <w:cantSplit/>
        </w:trPr>
        <w:tc>
          <w:tcPr>
            <w:tcW w:w="2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435293A" w14:textId="77777777" w:rsidR="007608D1" w:rsidRDefault="008E61F1">
            <w:pPr>
              <w:spacing w:line="250" w:lineRule="auto"/>
            </w:pPr>
            <w:r>
              <w:rPr>
                <w:b/>
                <w:bCs/>
                <w:sz w:val="18"/>
                <w:szCs w:val="18"/>
              </w:rPr>
              <w:t>Automated SMS to beneficiaries</w:t>
            </w:r>
          </w:p>
        </w:tc>
        <w:tc>
          <w:tcPr>
            <w:tcW w:w="3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67B7289" w14:textId="77777777" w:rsidR="007608D1" w:rsidRDefault="008E61F1">
            <w:pPr>
              <w:spacing w:line="250" w:lineRule="auto"/>
            </w:pPr>
            <w:r>
              <w:rPr>
                <w:sz w:val="18"/>
                <w:szCs w:val="18"/>
              </w:rPr>
              <w:t>Excluded because of feature phones, shared devices and domestic privacy concerns (Section 5.2).</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18E5AACB" w14:textId="77777777" w:rsidR="007608D1" w:rsidRDefault="008E61F1">
            <w:pPr>
              <w:spacing w:line="250" w:lineRule="auto"/>
            </w:pPr>
            <w:r>
              <w:rPr>
                <w:sz w:val="18"/>
                <w:szCs w:val="18"/>
              </w:rPr>
              <w:t>Not planned; outside the system boundary.</w:t>
            </w:r>
          </w:p>
        </w:tc>
      </w:tr>
      <w:tr w:rsidR="007608D1" w14:paraId="4CB18B68" w14:textId="77777777">
        <w:trPr>
          <w:cantSplit/>
        </w:trPr>
        <w:tc>
          <w:tcPr>
            <w:tcW w:w="2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27E6A3F" w14:textId="77777777" w:rsidR="007608D1" w:rsidRDefault="008E61F1">
            <w:pPr>
              <w:spacing w:line="250" w:lineRule="auto"/>
            </w:pPr>
            <w:r>
              <w:rPr>
                <w:b/>
                <w:bCs/>
                <w:sz w:val="18"/>
                <w:szCs w:val="18"/>
              </w:rPr>
              <w:t>SMS/USSD fallback for legacy phones</w:t>
            </w:r>
          </w:p>
        </w:tc>
        <w:tc>
          <w:tcPr>
            <w:tcW w:w="3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6BEDCD6" w14:textId="77777777" w:rsidR="007608D1" w:rsidRDefault="008E61F1">
            <w:pPr>
              <w:spacing w:line="250" w:lineRule="auto"/>
            </w:pPr>
            <w:r>
              <w:rPr>
                <w:sz w:val="18"/>
                <w:szCs w:val="18"/>
              </w:rPr>
              <w:t>Workers are assumed to use Android 9+ devices with modern browsers (A-8).</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32AD16F" w14:textId="77777777" w:rsidR="007608D1" w:rsidRDefault="008E61F1">
            <w:pPr>
              <w:spacing w:line="250" w:lineRule="auto"/>
            </w:pPr>
            <w:r>
              <w:rPr>
                <w:sz w:val="18"/>
                <w:szCs w:val="18"/>
              </w:rPr>
              <w:t>SMS/USSD fallback alongside the PWA.</w:t>
            </w:r>
          </w:p>
        </w:tc>
      </w:tr>
      <w:tr w:rsidR="007608D1" w14:paraId="1DDB879F" w14:textId="77777777">
        <w:trPr>
          <w:cantSplit/>
        </w:trPr>
        <w:tc>
          <w:tcPr>
            <w:tcW w:w="2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523DE6D4" w14:textId="77777777" w:rsidR="007608D1" w:rsidRDefault="008E61F1">
            <w:pPr>
              <w:spacing w:line="250" w:lineRule="auto"/>
            </w:pPr>
            <w:r>
              <w:rPr>
                <w:b/>
                <w:bCs/>
                <w:sz w:val="18"/>
                <w:szCs w:val="18"/>
              </w:rPr>
              <w:lastRenderedPageBreak/>
              <w:t>Cross-NGO identity linking</w:t>
            </w:r>
          </w:p>
        </w:tc>
        <w:tc>
          <w:tcPr>
            <w:tcW w:w="3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BCD28E3" w14:textId="77777777" w:rsidR="007608D1" w:rsidRDefault="008E61F1">
            <w:pPr>
              <w:spacing w:line="250" w:lineRule="auto"/>
            </w:pPr>
            <w:r>
              <w:rPr>
                <w:sz w:val="18"/>
                <w:szCs w:val="18"/>
              </w:rPr>
              <w:t>Each NGO tenant is isolated (C-7, A-3).</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78A64615" w14:textId="77777777" w:rsidR="007608D1" w:rsidRDefault="008E61F1">
            <w:pPr>
              <w:spacing w:line="250" w:lineRule="auto"/>
            </w:pPr>
            <w:r>
              <w:rPr>
                <w:sz w:val="18"/>
                <w:szCs w:val="18"/>
              </w:rPr>
              <w:t>A secure identity exchange and federated tenant privacy framework.</w:t>
            </w:r>
          </w:p>
        </w:tc>
      </w:tr>
      <w:tr w:rsidR="007608D1" w14:paraId="7DC99171" w14:textId="77777777">
        <w:trPr>
          <w:cantSplit/>
        </w:trPr>
        <w:tc>
          <w:tcPr>
            <w:tcW w:w="2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09EE9922" w14:textId="77777777" w:rsidR="007608D1" w:rsidRDefault="008E61F1">
            <w:pPr>
              <w:spacing w:line="250" w:lineRule="auto"/>
            </w:pPr>
            <w:r>
              <w:rPr>
                <w:b/>
                <w:bCs/>
                <w:sz w:val="18"/>
                <w:szCs w:val="18"/>
              </w:rPr>
              <w:t>Scaled-out multi-tenant deployment</w:t>
            </w:r>
          </w:p>
        </w:tc>
        <w:tc>
          <w:tcPr>
            <w:tcW w:w="3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17573F0" w14:textId="77777777" w:rsidR="007608D1" w:rsidRDefault="008E61F1">
            <w:pPr>
              <w:spacing w:line="250" w:lineRule="auto"/>
            </w:pPr>
            <w:r>
              <w:rPr>
                <w:sz w:val="18"/>
                <w:szCs w:val="18"/>
              </w:rPr>
              <w:t>Phase 1 modular monolith for 5–50 workers (A-10, DD-01).</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1ED75B6" w14:textId="77777777" w:rsidR="007608D1" w:rsidRDefault="008E61F1">
            <w:pPr>
              <w:spacing w:line="250" w:lineRule="auto"/>
            </w:pPr>
            <w:r>
              <w:rPr>
                <w:sz w:val="18"/>
                <w:szCs w:val="18"/>
              </w:rPr>
              <w:t>Independent services, load balancer and distributed queue (Figure 14).</w:t>
            </w:r>
          </w:p>
        </w:tc>
      </w:tr>
      <w:tr w:rsidR="007608D1" w14:paraId="150B8E3B" w14:textId="77777777">
        <w:trPr>
          <w:cantSplit/>
        </w:trPr>
        <w:tc>
          <w:tcPr>
            <w:tcW w:w="24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38DDA372" w14:textId="77777777" w:rsidR="007608D1" w:rsidRDefault="008E61F1">
            <w:pPr>
              <w:spacing w:line="250" w:lineRule="auto"/>
            </w:pPr>
            <w:r>
              <w:rPr>
                <w:b/>
                <w:bCs/>
                <w:sz w:val="18"/>
                <w:szCs w:val="18"/>
              </w:rPr>
              <w:t>Out-of-range reading indicators</w:t>
            </w:r>
          </w:p>
        </w:tc>
        <w:tc>
          <w:tcPr>
            <w:tcW w:w="370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29D42EF2" w14:textId="77777777" w:rsidR="007608D1" w:rsidRDefault="008E61F1">
            <w:pPr>
              <w:spacing w:line="250" w:lineRule="auto"/>
            </w:pPr>
            <w:r>
              <w:rPr>
                <w:sz w:val="18"/>
                <w:szCs w:val="18"/>
              </w:rPr>
              <w:t>Visual highlighting only, labelled for coordinator review; disabled until the medical advisor signs off (Q-7, FR-17).</w:t>
            </w:r>
          </w:p>
        </w:tc>
        <w:tc>
          <w:tcPr>
            <w:tcW w:w="3260" w:type="dxa"/>
            <w:tcBorders>
              <w:top w:val="single" w:sz="4" w:space="0" w:color="BFC8D6"/>
              <w:left w:val="single" w:sz="4" w:space="0" w:color="BFC8D6"/>
              <w:bottom w:val="single" w:sz="4" w:space="0" w:color="BFC8D6"/>
              <w:right w:val="single" w:sz="4" w:space="0" w:color="BFC8D6"/>
            </w:tcBorders>
            <w:tcMar>
              <w:top w:w="60" w:type="dxa"/>
              <w:left w:w="100" w:type="dxa"/>
              <w:bottom w:w="60" w:type="dxa"/>
              <w:right w:w="100" w:type="dxa"/>
            </w:tcMar>
          </w:tcPr>
          <w:p w14:paraId="4C19CE48" w14:textId="77777777" w:rsidR="007608D1" w:rsidRDefault="008E61F1">
            <w:pPr>
              <w:spacing w:line="250" w:lineRule="auto"/>
            </w:pPr>
            <w:r>
              <w:rPr>
                <w:sz w:val="18"/>
                <w:szCs w:val="18"/>
              </w:rPr>
              <w:t>Advisor approval of ranges (Appendix A values are defaults).</w:t>
            </w:r>
          </w:p>
        </w:tc>
      </w:tr>
    </w:tbl>
    <w:p w14:paraId="775C1A63" w14:textId="77777777" w:rsidR="007608D1" w:rsidRDefault="007608D1">
      <w:pPr>
        <w:spacing w:after="120"/>
      </w:pPr>
    </w:p>
    <w:p w14:paraId="236D4792" w14:textId="615392AA" w:rsidR="007608D1" w:rsidRDefault="008E61F1">
      <w:pPr>
        <w:pStyle w:val="Heading1"/>
      </w:pPr>
      <w:bookmarkStart w:id="98" w:name="_Toc243142066"/>
      <w:bookmarkStart w:id="99" w:name="_Toc243143477"/>
      <w:bookmarkStart w:id="100" w:name="_Toc243138349"/>
      <w:r>
        <w:t>1</w:t>
      </w:r>
      <w:r w:rsidR="00612447">
        <w:t>0</w:t>
      </w:r>
      <w:r>
        <w:t>. Self-Review</w:t>
      </w:r>
      <w:bookmarkEnd w:id="98"/>
      <w:bookmarkEnd w:id="99"/>
      <w:r>
        <w:t xml:space="preserve"> </w:t>
      </w:r>
      <w:bookmarkEnd w:id="100"/>
    </w:p>
    <w:p w14:paraId="325F6C67" w14:textId="6457B6D6" w:rsidR="007608D1" w:rsidRDefault="008E61F1">
      <w:pPr>
        <w:pStyle w:val="Heading2"/>
      </w:pPr>
      <w:bookmarkStart w:id="101" w:name="_Toc243138350"/>
      <w:bookmarkStart w:id="102" w:name="_Toc243142067"/>
      <w:bookmarkStart w:id="103" w:name="_Toc243143478"/>
      <w:r>
        <w:t>Review against the assignment questions</w:t>
      </w:r>
      <w:bookmarkEnd w:id="101"/>
      <w:bookmarkEnd w:id="102"/>
      <w:bookmarkEnd w:id="103"/>
    </w:p>
    <w:p w14:paraId="11CE8662" w14:textId="77777777" w:rsidR="007608D1" w:rsidRDefault="008E61F1">
      <w:pPr>
        <w:pStyle w:val="ListParagraph"/>
        <w:numPr>
          <w:ilvl w:val="0"/>
          <w:numId w:val="2"/>
        </w:numPr>
        <w:spacing w:after="70" w:line="270" w:lineRule="auto"/>
      </w:pPr>
      <w:r>
        <w:rPr>
          <w:b/>
          <w:bCs/>
        </w:rPr>
        <w:t>Does every component have a clear reason to exist?</w:t>
      </w:r>
      <w:r>
        <w:t xml:space="preserve"> Yes. Section 6.3 gives each component one responsibility, and none is redundant.</w:t>
      </w:r>
    </w:p>
    <w:p w14:paraId="3B0624B6" w14:textId="77777777" w:rsidR="007608D1" w:rsidRDefault="008E61F1">
      <w:pPr>
        <w:pStyle w:val="ListParagraph"/>
        <w:numPr>
          <w:ilvl w:val="0"/>
          <w:numId w:val="2"/>
        </w:numPr>
        <w:spacing w:after="70" w:line="270" w:lineRule="auto"/>
      </w:pPr>
      <w:r>
        <w:rPr>
          <w:b/>
          <w:bCs/>
        </w:rPr>
        <w:t>Are responsibilities separated rather than mixed?</w:t>
      </w:r>
      <w:r>
        <w:t xml:space="preserve"> Yes. The Beneficiary Service manages identity but knows nothing about blood pressure. The Assessment Service records visits but does not compute scheduling. The Scheduler computes schedules but never stores vitals. No two components own the same tables.</w:t>
      </w:r>
    </w:p>
    <w:p w14:paraId="75BB1C0D" w14:textId="77777777" w:rsidR="007608D1" w:rsidRDefault="008E61F1">
      <w:pPr>
        <w:pStyle w:val="ListParagraph"/>
        <w:numPr>
          <w:ilvl w:val="0"/>
          <w:numId w:val="2"/>
        </w:numPr>
        <w:spacing w:after="70" w:line="270" w:lineRule="auto"/>
      </w:pPr>
      <w:r>
        <w:rPr>
          <w:b/>
          <w:bCs/>
        </w:rPr>
        <w:t>Can the boundaries be explained?</w:t>
      </w:r>
      <w:r>
        <w:t xml:space="preserve"> Yes. The system records observations, schedules check-ups and flags risk signs for review. It does not diagnose, prescribe, send SMS to mothers or connect to hospital systems (Section 5).</w:t>
      </w:r>
    </w:p>
    <w:p w14:paraId="076C70B5" w14:textId="0F36DC1E" w:rsidR="007608D1" w:rsidRDefault="008E61F1" w:rsidP="00612447">
      <w:pPr>
        <w:pStyle w:val="ListParagraph"/>
        <w:numPr>
          <w:ilvl w:val="0"/>
          <w:numId w:val="2"/>
        </w:numPr>
        <w:spacing w:after="70" w:line="270" w:lineRule="auto"/>
      </w:pPr>
      <w:r>
        <w:rPr>
          <w:b/>
          <w:bCs/>
        </w:rPr>
        <w:t>Could another person understand the design without a verbal explanation?</w:t>
      </w:r>
      <w:r>
        <w:t xml:space="preserve"> The document provides 14 figures, entity schemas, a 21-flow data catalogue, a step-by-step walkthrough, API contracts, edge cases and a glossary.</w:t>
      </w:r>
    </w:p>
    <w:sectPr w:rsidR="007608D1">
      <w:footerReference w:type="default" r:id="rId21"/>
      <w:footerReference w:type="first" r:id="rId22"/>
      <w:pgSz w:w="12240" w:h="15840"/>
      <w:pgMar w:top="1440" w:right="1440" w:bottom="1440" w:left="1440" w:header="708" w:footer="6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B7ADA7" w14:textId="77777777" w:rsidR="008C2500" w:rsidRDefault="008C2500">
      <w:r>
        <w:separator/>
      </w:r>
    </w:p>
  </w:endnote>
  <w:endnote w:type="continuationSeparator" w:id="0">
    <w:p w14:paraId="5FF8FA15" w14:textId="77777777" w:rsidR="008C2500" w:rsidRDefault="008C2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C6AE8F" w14:textId="77777777" w:rsidR="007608D1" w:rsidRDefault="008E61F1">
    <w:pPr>
      <w:pBdr>
        <w:top w:val="single" w:sz="4" w:space="4" w:color="BFC8D6"/>
      </w:pBdr>
      <w:tabs>
        <w:tab w:val="right" w:pos="9360"/>
      </w:tabs>
    </w:pPr>
    <w:r>
      <w:rPr>
        <w:color w:val="666666"/>
        <w:sz w:val="17"/>
        <w:szCs w:val="17"/>
      </w:rPr>
      <w:t>Pregnant Women Antenatal Follow-Up System  |  C4GT Team 1</w:t>
    </w:r>
    <w:r>
      <w:rPr>
        <w:color w:val="666666"/>
        <w:sz w:val="17"/>
        <w:szCs w:val="17"/>
      </w:rPr>
      <w:tab/>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64173E">
      <w:rPr>
        <w:noProof/>
        <w:color w:val="666666"/>
        <w:sz w:val="17"/>
        <w:szCs w:val="17"/>
      </w:rPr>
      <w:t>16</w:t>
    </w:r>
    <w:r>
      <w:rPr>
        <w:color w:val="666666"/>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131265" w14:textId="77777777" w:rsidR="007608D1" w:rsidRDefault="008E61F1">
    <w:pPr>
      <w:pBdr>
        <w:top w:val="single" w:sz="4" w:space="4" w:color="BFC8D6"/>
      </w:pBdr>
      <w:tabs>
        <w:tab w:val="right" w:pos="9360"/>
      </w:tabs>
    </w:pPr>
    <w:r>
      <w:rPr>
        <w:color w:val="666666"/>
        <w:sz w:val="17"/>
        <w:szCs w:val="17"/>
      </w:rPr>
      <w:t>Pregnant Women Antenatal Follow-Up System  |  C4GT Team 1</w:t>
    </w:r>
    <w:r>
      <w:rPr>
        <w:color w:val="666666"/>
        <w:sz w:val="17"/>
        <w:szCs w:val="17"/>
      </w:rPr>
      <w:tab/>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64173E">
      <w:rPr>
        <w:noProof/>
        <w:color w:val="666666"/>
        <w:sz w:val="17"/>
        <w:szCs w:val="17"/>
      </w:rPr>
      <w:t>23</w:t>
    </w:r>
    <w:r>
      <w:rPr>
        <w:color w:val="666666"/>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677E90" w14:textId="77777777" w:rsidR="007608D1" w:rsidRDefault="007608D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FD3C80" w14:textId="77777777" w:rsidR="008C2500" w:rsidRDefault="008C2500">
      <w:r>
        <w:separator/>
      </w:r>
    </w:p>
  </w:footnote>
  <w:footnote w:type="continuationSeparator" w:id="0">
    <w:p w14:paraId="7A2C5257" w14:textId="77777777" w:rsidR="008C2500" w:rsidRDefault="008C25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968CC"/>
    <w:multiLevelType w:val="hybridMultilevel"/>
    <w:tmpl w:val="DE0ABAC0"/>
    <w:lvl w:ilvl="0" w:tplc="054EC0B6">
      <w:start w:val="1"/>
      <w:numFmt w:val="bullet"/>
      <w:lvlText w:val="●"/>
      <w:lvlJc w:val="left"/>
      <w:pPr>
        <w:ind w:left="720" w:hanging="360"/>
      </w:pPr>
    </w:lvl>
    <w:lvl w:ilvl="1" w:tplc="97307716">
      <w:start w:val="1"/>
      <w:numFmt w:val="bullet"/>
      <w:lvlText w:val="○"/>
      <w:lvlJc w:val="left"/>
      <w:pPr>
        <w:ind w:left="1440" w:hanging="360"/>
      </w:pPr>
    </w:lvl>
    <w:lvl w:ilvl="2" w:tplc="0C325FF6">
      <w:start w:val="1"/>
      <w:numFmt w:val="bullet"/>
      <w:lvlText w:val="■"/>
      <w:lvlJc w:val="left"/>
      <w:pPr>
        <w:ind w:left="2160" w:hanging="360"/>
      </w:pPr>
    </w:lvl>
    <w:lvl w:ilvl="3" w:tplc="E29AB270">
      <w:start w:val="1"/>
      <w:numFmt w:val="bullet"/>
      <w:lvlText w:val="●"/>
      <w:lvlJc w:val="left"/>
      <w:pPr>
        <w:ind w:left="2880" w:hanging="360"/>
      </w:pPr>
    </w:lvl>
    <w:lvl w:ilvl="4" w:tplc="275EBAA8">
      <w:start w:val="1"/>
      <w:numFmt w:val="bullet"/>
      <w:lvlText w:val="○"/>
      <w:lvlJc w:val="left"/>
      <w:pPr>
        <w:ind w:left="3600" w:hanging="360"/>
      </w:pPr>
    </w:lvl>
    <w:lvl w:ilvl="5" w:tplc="303CB8AA">
      <w:start w:val="1"/>
      <w:numFmt w:val="bullet"/>
      <w:lvlText w:val="■"/>
      <w:lvlJc w:val="left"/>
      <w:pPr>
        <w:ind w:left="4320" w:hanging="360"/>
      </w:pPr>
    </w:lvl>
    <w:lvl w:ilvl="6" w:tplc="D3E447C0">
      <w:start w:val="1"/>
      <w:numFmt w:val="bullet"/>
      <w:lvlText w:val="●"/>
      <w:lvlJc w:val="left"/>
      <w:pPr>
        <w:ind w:left="5040" w:hanging="360"/>
      </w:pPr>
    </w:lvl>
    <w:lvl w:ilvl="7" w:tplc="F05467F0">
      <w:start w:val="1"/>
      <w:numFmt w:val="bullet"/>
      <w:lvlText w:val="●"/>
      <w:lvlJc w:val="left"/>
      <w:pPr>
        <w:ind w:left="5760" w:hanging="360"/>
      </w:pPr>
    </w:lvl>
    <w:lvl w:ilvl="8" w:tplc="02E2E880">
      <w:start w:val="1"/>
      <w:numFmt w:val="bullet"/>
      <w:lvlText w:val="●"/>
      <w:lvlJc w:val="left"/>
      <w:pPr>
        <w:ind w:left="6480" w:hanging="360"/>
      </w:pPr>
    </w:lvl>
  </w:abstractNum>
  <w:abstractNum w:abstractNumId="1">
    <w:nsid w:val="0E1313E5"/>
    <w:multiLevelType w:val="hybridMultilevel"/>
    <w:tmpl w:val="FA64697A"/>
    <w:lvl w:ilvl="0" w:tplc="F20C7828">
      <w:start w:val="1"/>
      <w:numFmt w:val="decimal"/>
      <w:lvlText w:val="%1."/>
      <w:lvlJc w:val="left"/>
      <w:pPr>
        <w:ind w:left="540" w:hanging="320"/>
      </w:pPr>
    </w:lvl>
    <w:lvl w:ilvl="1" w:tplc="F7169DD6">
      <w:numFmt w:val="decimal"/>
      <w:lvlText w:val=""/>
      <w:lvlJc w:val="left"/>
    </w:lvl>
    <w:lvl w:ilvl="2" w:tplc="BA8E51B0">
      <w:numFmt w:val="decimal"/>
      <w:lvlText w:val=""/>
      <w:lvlJc w:val="left"/>
    </w:lvl>
    <w:lvl w:ilvl="3" w:tplc="5DFCE7BC">
      <w:numFmt w:val="decimal"/>
      <w:lvlText w:val=""/>
      <w:lvlJc w:val="left"/>
    </w:lvl>
    <w:lvl w:ilvl="4" w:tplc="D11EFFF8">
      <w:numFmt w:val="decimal"/>
      <w:lvlText w:val=""/>
      <w:lvlJc w:val="left"/>
    </w:lvl>
    <w:lvl w:ilvl="5" w:tplc="60A62F16">
      <w:numFmt w:val="decimal"/>
      <w:lvlText w:val=""/>
      <w:lvlJc w:val="left"/>
    </w:lvl>
    <w:lvl w:ilvl="6" w:tplc="EA0A32EE">
      <w:numFmt w:val="decimal"/>
      <w:lvlText w:val=""/>
      <w:lvlJc w:val="left"/>
    </w:lvl>
    <w:lvl w:ilvl="7" w:tplc="41C0DE02">
      <w:numFmt w:val="decimal"/>
      <w:lvlText w:val=""/>
      <w:lvlJc w:val="left"/>
    </w:lvl>
    <w:lvl w:ilvl="8" w:tplc="6C0C6224">
      <w:numFmt w:val="decimal"/>
      <w:lvlText w:val=""/>
      <w:lvlJc w:val="left"/>
    </w:lvl>
  </w:abstractNum>
  <w:abstractNum w:abstractNumId="2">
    <w:nsid w:val="30F30F66"/>
    <w:multiLevelType w:val="hybridMultilevel"/>
    <w:tmpl w:val="E1727542"/>
    <w:lvl w:ilvl="0" w:tplc="E50CBF1A">
      <w:start w:val="1"/>
      <w:numFmt w:val="decimal"/>
      <w:lvlText w:val="%1."/>
      <w:lvlJc w:val="left"/>
      <w:pPr>
        <w:ind w:left="540" w:hanging="320"/>
      </w:pPr>
    </w:lvl>
    <w:lvl w:ilvl="1" w:tplc="DE46B158">
      <w:numFmt w:val="decimal"/>
      <w:lvlText w:val=""/>
      <w:lvlJc w:val="left"/>
    </w:lvl>
    <w:lvl w:ilvl="2" w:tplc="0114A916">
      <w:numFmt w:val="decimal"/>
      <w:lvlText w:val=""/>
      <w:lvlJc w:val="left"/>
    </w:lvl>
    <w:lvl w:ilvl="3" w:tplc="5D1EC228">
      <w:numFmt w:val="decimal"/>
      <w:lvlText w:val=""/>
      <w:lvlJc w:val="left"/>
    </w:lvl>
    <w:lvl w:ilvl="4" w:tplc="E92CE34C">
      <w:numFmt w:val="decimal"/>
      <w:lvlText w:val=""/>
      <w:lvlJc w:val="left"/>
    </w:lvl>
    <w:lvl w:ilvl="5" w:tplc="89F86B5C">
      <w:numFmt w:val="decimal"/>
      <w:lvlText w:val=""/>
      <w:lvlJc w:val="left"/>
    </w:lvl>
    <w:lvl w:ilvl="6" w:tplc="209C5A3C">
      <w:numFmt w:val="decimal"/>
      <w:lvlText w:val=""/>
      <w:lvlJc w:val="left"/>
    </w:lvl>
    <w:lvl w:ilvl="7" w:tplc="1F1CC0FC">
      <w:numFmt w:val="decimal"/>
      <w:lvlText w:val=""/>
      <w:lvlJc w:val="left"/>
    </w:lvl>
    <w:lvl w:ilvl="8" w:tplc="2F761850">
      <w:numFmt w:val="decimal"/>
      <w:lvlText w:val=""/>
      <w:lvlJc w:val="left"/>
    </w:lvl>
  </w:abstractNum>
  <w:abstractNum w:abstractNumId="3">
    <w:nsid w:val="6AC67DF3"/>
    <w:multiLevelType w:val="hybridMultilevel"/>
    <w:tmpl w:val="4EE8B3D6"/>
    <w:lvl w:ilvl="0" w:tplc="CEFAFA98">
      <w:start w:val="1"/>
      <w:numFmt w:val="bullet"/>
      <w:lvlText w:val="•"/>
      <w:lvlJc w:val="left"/>
      <w:pPr>
        <w:ind w:left="540" w:hanging="270"/>
      </w:pPr>
    </w:lvl>
    <w:lvl w:ilvl="1" w:tplc="2EF2896C">
      <w:numFmt w:val="decimal"/>
      <w:lvlText w:val=""/>
      <w:lvlJc w:val="left"/>
    </w:lvl>
    <w:lvl w:ilvl="2" w:tplc="541C09A2">
      <w:numFmt w:val="decimal"/>
      <w:lvlText w:val=""/>
      <w:lvlJc w:val="left"/>
    </w:lvl>
    <w:lvl w:ilvl="3" w:tplc="F6248AD0">
      <w:numFmt w:val="decimal"/>
      <w:lvlText w:val=""/>
      <w:lvlJc w:val="left"/>
    </w:lvl>
    <w:lvl w:ilvl="4" w:tplc="D536FB6C">
      <w:numFmt w:val="decimal"/>
      <w:lvlText w:val=""/>
      <w:lvlJc w:val="left"/>
    </w:lvl>
    <w:lvl w:ilvl="5" w:tplc="29CAB152">
      <w:numFmt w:val="decimal"/>
      <w:lvlText w:val=""/>
      <w:lvlJc w:val="left"/>
    </w:lvl>
    <w:lvl w:ilvl="6" w:tplc="2D1C008C">
      <w:numFmt w:val="decimal"/>
      <w:lvlText w:val=""/>
      <w:lvlJc w:val="left"/>
    </w:lvl>
    <w:lvl w:ilvl="7" w:tplc="6722E444">
      <w:numFmt w:val="decimal"/>
      <w:lvlText w:val=""/>
      <w:lvlJc w:val="left"/>
    </w:lvl>
    <w:lvl w:ilvl="8" w:tplc="98A4432E">
      <w:numFmt w:val="decimal"/>
      <w:lvlText w:val=""/>
      <w:lvlJc w:val="left"/>
    </w:lvl>
  </w:abstractNum>
  <w:abstractNum w:abstractNumId="4">
    <w:nsid w:val="79AA2EF7"/>
    <w:multiLevelType w:val="hybridMultilevel"/>
    <w:tmpl w:val="F3D83D5A"/>
    <w:lvl w:ilvl="0" w:tplc="33FE2934">
      <w:start w:val="1"/>
      <w:numFmt w:val="decimal"/>
      <w:lvlText w:val="%1."/>
      <w:lvlJc w:val="left"/>
      <w:pPr>
        <w:ind w:left="540" w:hanging="320"/>
      </w:pPr>
    </w:lvl>
    <w:lvl w:ilvl="1" w:tplc="224ACFD4">
      <w:numFmt w:val="decimal"/>
      <w:lvlText w:val=""/>
      <w:lvlJc w:val="left"/>
    </w:lvl>
    <w:lvl w:ilvl="2" w:tplc="8B1A0560">
      <w:numFmt w:val="decimal"/>
      <w:lvlText w:val=""/>
      <w:lvlJc w:val="left"/>
    </w:lvl>
    <w:lvl w:ilvl="3" w:tplc="B00C37A0">
      <w:numFmt w:val="decimal"/>
      <w:lvlText w:val=""/>
      <w:lvlJc w:val="left"/>
    </w:lvl>
    <w:lvl w:ilvl="4" w:tplc="6CD0E014">
      <w:numFmt w:val="decimal"/>
      <w:lvlText w:val=""/>
      <w:lvlJc w:val="left"/>
    </w:lvl>
    <w:lvl w:ilvl="5" w:tplc="E316404E">
      <w:numFmt w:val="decimal"/>
      <w:lvlText w:val=""/>
      <w:lvlJc w:val="left"/>
    </w:lvl>
    <w:lvl w:ilvl="6" w:tplc="814EF320">
      <w:numFmt w:val="decimal"/>
      <w:lvlText w:val=""/>
      <w:lvlJc w:val="left"/>
    </w:lvl>
    <w:lvl w:ilvl="7" w:tplc="BAEA34AE">
      <w:numFmt w:val="decimal"/>
      <w:lvlText w:val=""/>
      <w:lvlJc w:val="left"/>
    </w:lvl>
    <w:lvl w:ilvl="8" w:tplc="85F6D5D0">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08D1"/>
    <w:rsid w:val="0002035E"/>
    <w:rsid w:val="001234C5"/>
    <w:rsid w:val="00401D04"/>
    <w:rsid w:val="00463526"/>
    <w:rsid w:val="004D7252"/>
    <w:rsid w:val="00511C49"/>
    <w:rsid w:val="005A4BAC"/>
    <w:rsid w:val="00612447"/>
    <w:rsid w:val="0064173E"/>
    <w:rsid w:val="00687917"/>
    <w:rsid w:val="00704E54"/>
    <w:rsid w:val="0074186C"/>
    <w:rsid w:val="007608D1"/>
    <w:rsid w:val="008C2500"/>
    <w:rsid w:val="008E61F1"/>
    <w:rsid w:val="00A10338"/>
    <w:rsid w:val="00A53468"/>
    <w:rsid w:val="00C76BBC"/>
    <w:rsid w:val="00DA3A6D"/>
    <w:rsid w:val="00F02BCD"/>
    <w:rsid w:val="00F31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2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222222"/>
        <w:sz w:val="21"/>
        <w:szCs w:val="21"/>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keepNext/>
      <w:keepLines/>
      <w:pBdr>
        <w:bottom w:val="single" w:sz="8" w:space="3" w:color="1F3864"/>
      </w:pBdr>
      <w:spacing w:before="360" w:after="160" w:line="260" w:lineRule="auto"/>
      <w:outlineLvl w:val="0"/>
    </w:pPr>
    <w:rPr>
      <w:rFonts w:ascii="Cambria" w:eastAsia="Cambria" w:hAnsi="Cambria" w:cs="Cambria"/>
      <w:b/>
      <w:bCs/>
      <w:color w:val="1F3864"/>
      <w:sz w:val="36"/>
      <w:szCs w:val="36"/>
    </w:rPr>
  </w:style>
  <w:style w:type="paragraph" w:styleId="Heading2">
    <w:name w:val="heading 2"/>
    <w:uiPriority w:val="9"/>
    <w:unhideWhenUsed/>
    <w:qFormat/>
    <w:pPr>
      <w:keepNext/>
      <w:keepLines/>
      <w:spacing w:before="280" w:after="120" w:line="260" w:lineRule="auto"/>
      <w:outlineLvl w:val="1"/>
    </w:pPr>
    <w:rPr>
      <w:rFonts w:ascii="Cambria" w:eastAsia="Cambria" w:hAnsi="Cambria" w:cs="Cambria"/>
      <w:b/>
      <w:bCs/>
      <w:color w:val="1F3864"/>
      <w:sz w:val="28"/>
      <w:szCs w:val="28"/>
    </w:rPr>
  </w:style>
  <w:style w:type="paragraph" w:styleId="Heading3">
    <w:name w:val="heading 3"/>
    <w:uiPriority w:val="9"/>
    <w:unhideWhenUsed/>
    <w:qFormat/>
    <w:pPr>
      <w:keepNext/>
      <w:keepLines/>
      <w:spacing w:before="200" w:after="100" w:line="260" w:lineRule="auto"/>
      <w:outlineLvl w:val="2"/>
    </w:pPr>
    <w:rPr>
      <w:rFonts w:ascii="Cambria" w:eastAsia="Cambria" w:hAnsi="Cambria" w:cs="Cambria"/>
      <w:b/>
      <w:bCs/>
      <w:color w:val="2E5C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qFormat/>
    <w:pPr>
      <w:keepLines/>
      <w:spacing w:before="60" w:after="200"/>
      <w:jc w:val="center"/>
    </w:pPr>
    <w:rPr>
      <w:b/>
      <w:bCs/>
      <w:color w:val="1F3864"/>
    </w:rPr>
  </w:style>
  <w:style w:type="paragraph" w:customStyle="1" w:styleId="ContentsTitle">
    <w:name w:val="Contents Title"/>
    <w:pPr>
      <w:spacing w:after="240"/>
    </w:pPr>
    <w:rPr>
      <w:rFonts w:ascii="Cambria" w:eastAsia="Cambria" w:hAnsi="Cambria" w:cs="Cambria"/>
      <w:b/>
      <w:bCs/>
      <w:color w:val="1F3864"/>
      <w:sz w:val="36"/>
      <w:szCs w:val="36"/>
    </w:rPr>
  </w:style>
  <w:style w:type="paragraph" w:styleId="TOC1">
    <w:name w:val="toc 1"/>
    <w:uiPriority w:val="39"/>
    <w:pPr>
      <w:spacing w:before="120" w:after="40"/>
    </w:pPr>
    <w:rPr>
      <w:b/>
      <w:bCs/>
      <w:sz w:val="22"/>
      <w:szCs w:val="22"/>
    </w:rPr>
  </w:style>
  <w:style w:type="paragraph" w:styleId="TOC2">
    <w:name w:val="toc 2"/>
    <w:uiPriority w:val="39"/>
    <w:pPr>
      <w:spacing w:after="30"/>
      <w:ind w:left="360"/>
    </w:pPr>
  </w:style>
  <w:style w:type="paragraph" w:styleId="NormalWeb">
    <w:name w:val="Normal (Web)"/>
    <w:basedOn w:val="Normal"/>
    <w:uiPriority w:val="99"/>
    <w:semiHidden/>
    <w:unhideWhenUsed/>
    <w:rsid w:val="004D7252"/>
    <w:rPr>
      <w:rFonts w:ascii="Times New Roman" w:hAnsi="Times New Roman" w:cs="Times New Roman"/>
      <w:sz w:val="24"/>
      <w:szCs w:val="24"/>
    </w:rPr>
  </w:style>
  <w:style w:type="paragraph" w:styleId="TOCHeading">
    <w:name w:val="TOC Heading"/>
    <w:basedOn w:val="Heading1"/>
    <w:next w:val="Normal"/>
    <w:uiPriority w:val="39"/>
    <w:unhideWhenUsed/>
    <w:qFormat/>
    <w:rsid w:val="00401D04"/>
    <w:pPr>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3">
    <w:name w:val="toc 3"/>
    <w:basedOn w:val="Normal"/>
    <w:next w:val="Normal"/>
    <w:autoRedefine/>
    <w:uiPriority w:val="39"/>
    <w:unhideWhenUsed/>
    <w:rsid w:val="00401D04"/>
    <w:pPr>
      <w:spacing w:after="100"/>
      <w:ind w:left="420"/>
    </w:pPr>
  </w:style>
  <w:style w:type="paragraph" w:styleId="Header">
    <w:name w:val="header"/>
    <w:basedOn w:val="Normal"/>
    <w:link w:val="HeaderChar"/>
    <w:uiPriority w:val="99"/>
    <w:unhideWhenUsed/>
    <w:rsid w:val="001234C5"/>
    <w:pPr>
      <w:tabs>
        <w:tab w:val="center" w:pos="4513"/>
        <w:tab w:val="right" w:pos="9026"/>
      </w:tabs>
    </w:pPr>
  </w:style>
  <w:style w:type="character" w:customStyle="1" w:styleId="HeaderChar">
    <w:name w:val="Header Char"/>
    <w:basedOn w:val="DefaultParagraphFont"/>
    <w:link w:val="Header"/>
    <w:uiPriority w:val="99"/>
    <w:rsid w:val="001234C5"/>
  </w:style>
  <w:style w:type="paragraph" w:styleId="Footer">
    <w:name w:val="footer"/>
    <w:basedOn w:val="Normal"/>
    <w:link w:val="FooterChar"/>
    <w:uiPriority w:val="99"/>
    <w:unhideWhenUsed/>
    <w:rsid w:val="001234C5"/>
    <w:pPr>
      <w:tabs>
        <w:tab w:val="center" w:pos="4513"/>
        <w:tab w:val="right" w:pos="9026"/>
      </w:tabs>
    </w:pPr>
  </w:style>
  <w:style w:type="character" w:customStyle="1" w:styleId="FooterChar">
    <w:name w:val="Footer Char"/>
    <w:basedOn w:val="DefaultParagraphFont"/>
    <w:link w:val="Footer"/>
    <w:uiPriority w:val="99"/>
    <w:rsid w:val="001234C5"/>
  </w:style>
  <w:style w:type="paragraph" w:styleId="BalloonText">
    <w:name w:val="Balloon Text"/>
    <w:basedOn w:val="Normal"/>
    <w:link w:val="BalloonTextChar"/>
    <w:uiPriority w:val="99"/>
    <w:semiHidden/>
    <w:unhideWhenUsed/>
    <w:rsid w:val="00A53468"/>
    <w:rPr>
      <w:rFonts w:ascii="Tahoma" w:hAnsi="Tahoma" w:cs="Tahoma"/>
      <w:sz w:val="16"/>
      <w:szCs w:val="16"/>
    </w:rPr>
  </w:style>
  <w:style w:type="character" w:customStyle="1" w:styleId="BalloonTextChar">
    <w:name w:val="Balloon Text Char"/>
    <w:basedOn w:val="DefaultParagraphFont"/>
    <w:link w:val="BalloonText"/>
    <w:uiPriority w:val="99"/>
    <w:semiHidden/>
    <w:rsid w:val="00A5346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222222"/>
        <w:sz w:val="21"/>
        <w:szCs w:val="21"/>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keepNext/>
      <w:keepLines/>
      <w:pBdr>
        <w:bottom w:val="single" w:sz="8" w:space="3" w:color="1F3864"/>
      </w:pBdr>
      <w:spacing w:before="360" w:after="160" w:line="260" w:lineRule="auto"/>
      <w:outlineLvl w:val="0"/>
    </w:pPr>
    <w:rPr>
      <w:rFonts w:ascii="Cambria" w:eastAsia="Cambria" w:hAnsi="Cambria" w:cs="Cambria"/>
      <w:b/>
      <w:bCs/>
      <w:color w:val="1F3864"/>
      <w:sz w:val="36"/>
      <w:szCs w:val="36"/>
    </w:rPr>
  </w:style>
  <w:style w:type="paragraph" w:styleId="Heading2">
    <w:name w:val="heading 2"/>
    <w:uiPriority w:val="9"/>
    <w:unhideWhenUsed/>
    <w:qFormat/>
    <w:pPr>
      <w:keepNext/>
      <w:keepLines/>
      <w:spacing w:before="280" w:after="120" w:line="260" w:lineRule="auto"/>
      <w:outlineLvl w:val="1"/>
    </w:pPr>
    <w:rPr>
      <w:rFonts w:ascii="Cambria" w:eastAsia="Cambria" w:hAnsi="Cambria" w:cs="Cambria"/>
      <w:b/>
      <w:bCs/>
      <w:color w:val="1F3864"/>
      <w:sz w:val="28"/>
      <w:szCs w:val="28"/>
    </w:rPr>
  </w:style>
  <w:style w:type="paragraph" w:styleId="Heading3">
    <w:name w:val="heading 3"/>
    <w:uiPriority w:val="9"/>
    <w:unhideWhenUsed/>
    <w:qFormat/>
    <w:pPr>
      <w:keepNext/>
      <w:keepLines/>
      <w:spacing w:before="200" w:after="100" w:line="260" w:lineRule="auto"/>
      <w:outlineLvl w:val="2"/>
    </w:pPr>
    <w:rPr>
      <w:rFonts w:ascii="Cambria" w:eastAsia="Cambria" w:hAnsi="Cambria" w:cs="Cambria"/>
      <w:b/>
      <w:bCs/>
      <w:color w:val="2E5C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qFormat/>
    <w:pPr>
      <w:keepLines/>
      <w:spacing w:before="60" w:after="200"/>
      <w:jc w:val="center"/>
    </w:pPr>
    <w:rPr>
      <w:b/>
      <w:bCs/>
      <w:color w:val="1F3864"/>
    </w:rPr>
  </w:style>
  <w:style w:type="paragraph" w:customStyle="1" w:styleId="ContentsTitle">
    <w:name w:val="Contents Title"/>
    <w:pPr>
      <w:spacing w:after="240"/>
    </w:pPr>
    <w:rPr>
      <w:rFonts w:ascii="Cambria" w:eastAsia="Cambria" w:hAnsi="Cambria" w:cs="Cambria"/>
      <w:b/>
      <w:bCs/>
      <w:color w:val="1F3864"/>
      <w:sz w:val="36"/>
      <w:szCs w:val="36"/>
    </w:rPr>
  </w:style>
  <w:style w:type="paragraph" w:styleId="TOC1">
    <w:name w:val="toc 1"/>
    <w:uiPriority w:val="39"/>
    <w:pPr>
      <w:spacing w:before="120" w:after="40"/>
    </w:pPr>
    <w:rPr>
      <w:b/>
      <w:bCs/>
      <w:sz w:val="22"/>
      <w:szCs w:val="22"/>
    </w:rPr>
  </w:style>
  <w:style w:type="paragraph" w:styleId="TOC2">
    <w:name w:val="toc 2"/>
    <w:uiPriority w:val="39"/>
    <w:pPr>
      <w:spacing w:after="30"/>
      <w:ind w:left="360"/>
    </w:pPr>
  </w:style>
  <w:style w:type="paragraph" w:styleId="NormalWeb">
    <w:name w:val="Normal (Web)"/>
    <w:basedOn w:val="Normal"/>
    <w:uiPriority w:val="99"/>
    <w:semiHidden/>
    <w:unhideWhenUsed/>
    <w:rsid w:val="004D7252"/>
    <w:rPr>
      <w:rFonts w:ascii="Times New Roman" w:hAnsi="Times New Roman" w:cs="Times New Roman"/>
      <w:sz w:val="24"/>
      <w:szCs w:val="24"/>
    </w:rPr>
  </w:style>
  <w:style w:type="paragraph" w:styleId="TOCHeading">
    <w:name w:val="TOC Heading"/>
    <w:basedOn w:val="Heading1"/>
    <w:next w:val="Normal"/>
    <w:uiPriority w:val="39"/>
    <w:unhideWhenUsed/>
    <w:qFormat/>
    <w:rsid w:val="00401D04"/>
    <w:pPr>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3">
    <w:name w:val="toc 3"/>
    <w:basedOn w:val="Normal"/>
    <w:next w:val="Normal"/>
    <w:autoRedefine/>
    <w:uiPriority w:val="39"/>
    <w:unhideWhenUsed/>
    <w:rsid w:val="00401D04"/>
    <w:pPr>
      <w:spacing w:after="100"/>
      <w:ind w:left="420"/>
    </w:pPr>
  </w:style>
  <w:style w:type="paragraph" w:styleId="Header">
    <w:name w:val="header"/>
    <w:basedOn w:val="Normal"/>
    <w:link w:val="HeaderChar"/>
    <w:uiPriority w:val="99"/>
    <w:unhideWhenUsed/>
    <w:rsid w:val="001234C5"/>
    <w:pPr>
      <w:tabs>
        <w:tab w:val="center" w:pos="4513"/>
        <w:tab w:val="right" w:pos="9026"/>
      </w:tabs>
    </w:pPr>
  </w:style>
  <w:style w:type="character" w:customStyle="1" w:styleId="HeaderChar">
    <w:name w:val="Header Char"/>
    <w:basedOn w:val="DefaultParagraphFont"/>
    <w:link w:val="Header"/>
    <w:uiPriority w:val="99"/>
    <w:rsid w:val="001234C5"/>
  </w:style>
  <w:style w:type="paragraph" w:styleId="Footer">
    <w:name w:val="footer"/>
    <w:basedOn w:val="Normal"/>
    <w:link w:val="FooterChar"/>
    <w:uiPriority w:val="99"/>
    <w:unhideWhenUsed/>
    <w:rsid w:val="001234C5"/>
    <w:pPr>
      <w:tabs>
        <w:tab w:val="center" w:pos="4513"/>
        <w:tab w:val="right" w:pos="9026"/>
      </w:tabs>
    </w:pPr>
  </w:style>
  <w:style w:type="character" w:customStyle="1" w:styleId="FooterChar">
    <w:name w:val="Footer Char"/>
    <w:basedOn w:val="DefaultParagraphFont"/>
    <w:link w:val="Footer"/>
    <w:uiPriority w:val="99"/>
    <w:rsid w:val="001234C5"/>
  </w:style>
  <w:style w:type="paragraph" w:styleId="BalloonText">
    <w:name w:val="Balloon Text"/>
    <w:basedOn w:val="Normal"/>
    <w:link w:val="BalloonTextChar"/>
    <w:uiPriority w:val="99"/>
    <w:semiHidden/>
    <w:unhideWhenUsed/>
    <w:rsid w:val="00A53468"/>
    <w:rPr>
      <w:rFonts w:ascii="Tahoma" w:hAnsi="Tahoma" w:cs="Tahoma"/>
      <w:sz w:val="16"/>
      <w:szCs w:val="16"/>
    </w:rPr>
  </w:style>
  <w:style w:type="character" w:customStyle="1" w:styleId="BalloonTextChar">
    <w:name w:val="Balloon Text Char"/>
    <w:basedOn w:val="DefaultParagraphFont"/>
    <w:link w:val="BalloonText"/>
    <w:uiPriority w:val="99"/>
    <w:semiHidden/>
    <w:rsid w:val="00A534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0.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74E82-3635-40B3-B060-B04C29A9C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6821</Words>
  <Characters>38883</Characters>
  <Application>Microsoft Office Word</Application>
  <DocSecurity>0</DocSecurity>
  <Lines>324</Lines>
  <Paragraphs>91</Paragraphs>
  <ScaleCrop>false</ScaleCrop>
  <Company/>
  <LinksUpToDate>false</LinksUpToDate>
  <CharactersWithSpaces>45613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Pregnant Women Antenatal Follow-Up System – Solution Architecture Document</dc:title>
  <dc:creator>C4GT Team 1</dc:creator>
  <cp:lastModifiedBy>asritha</cp:lastModifiedBy>
  <cp:revision>3</cp:revision>
  <dcterms:created xsi:type="dcterms:W3CDTF">2026-10-17T10:39:00Z</dcterms:created>
  <dcterms:modified xsi:type="dcterms:W3CDTF">2026-10-17T16:42:00Z</dcterms:modified>
</cp:coreProperties>
</file>