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sz w:val="32"/>
        </w:rPr>
        <w:t>MULTI-LINGUAL SIGN LANGUAGE TO SPEECH AND SPEECH TO SIGN TRANSLATOR</w:t>
      </w:r>
    </w:p>
    <w:p/>
    <w:p>
      <w:pPr>
        <w:jc w:val="center"/>
      </w:pPr>
      <w:r>
        <w:rPr>
          <w:rFonts w:ascii="Times New Roman" w:hAnsi="Times New Roman"/>
          <w:b w:val="0"/>
          <w:sz w:val="26"/>
        </w:rPr>
        <w:t>A Project Report</w:t>
      </w:r>
    </w:p>
    <w:p>
      <w:pPr>
        <w:jc w:val="center"/>
      </w:pPr>
      <w:r>
        <w:rPr>
          <w:rFonts w:ascii="Times New Roman" w:hAnsi="Times New Roman"/>
          <w:b w:val="0"/>
          <w:sz w:val="26"/>
        </w:rPr>
        <w:t>Submitted in the partial fulfillment of the requirements for</w:t>
      </w:r>
    </w:p>
    <w:p/>
    <w:p>
      <w:pPr>
        <w:jc w:val="center"/>
      </w:pPr>
      <w:r>
        <w:rPr>
          <w:rFonts w:ascii="Times New Roman" w:hAnsi="Times New Roman"/>
          <w:b/>
          <w:sz w:val="32"/>
        </w:rPr>
        <w:t>Master of Computer Applications</w:t>
      </w:r>
    </w:p>
    <w:p>
      <w:pPr>
        <w:jc w:val="center"/>
      </w:pPr>
      <w:r>
        <w:rPr>
          <w:rFonts w:ascii="Times New Roman" w:hAnsi="Times New Roman"/>
          <w:b w:val="0"/>
          <w:sz w:val="26"/>
        </w:rPr>
        <w:t>In</w:t>
      </w:r>
    </w:p>
    <w:p>
      <w:pPr>
        <w:jc w:val="center"/>
      </w:pPr>
      <w:r>
        <w:rPr>
          <w:rFonts w:ascii="Times New Roman" w:hAnsi="Times New Roman"/>
          <w:b/>
          <w:sz w:val="30"/>
        </w:rPr>
        <w:t>Department of Computer Science and Applications</w:t>
      </w:r>
    </w:p>
    <w:p>
      <w:pPr>
        <w:jc w:val="center"/>
      </w:pPr>
      <w:r>
        <w:rPr>
          <w:rFonts w:ascii="Times New Roman" w:hAnsi="Times New Roman"/>
          <w:b w:val="0"/>
          <w:sz w:val="26"/>
        </w:rPr>
        <w:t>By</w:t>
      </w:r>
    </w:p>
    <w:p/>
    <w:p>
      <w:pPr>
        <w:jc w:val="center"/>
      </w:pPr>
      <w:r>
        <w:rPr>
          <w:rFonts w:ascii="Times New Roman" w:hAnsi="Times New Roman"/>
          <w:b/>
          <w:sz w:val="32"/>
        </w:rPr>
        <w:t>Uppalapati Naveen Varma</w:t>
      </w:r>
    </w:p>
    <w:p/>
    <w:p>
      <w:pPr>
        <w:jc w:val="center"/>
      </w:pPr>
      <w:r>
        <w:rPr>
          <w:rFonts w:ascii="Times New Roman" w:hAnsi="Times New Roman"/>
          <w:b/>
          <w:sz w:val="26"/>
        </w:rPr>
        <w:t>(2401600155)</w:t>
      </w:r>
    </w:p>
    <w:p>
      <w:pPr>
        <w:jc w:val="center"/>
      </w:pPr>
      <w:r>
        <w:rPr>
          <w:rFonts w:ascii="Times New Roman" w:hAnsi="Times New Roman"/>
          <w:b w:val="0"/>
          <w:sz w:val="26"/>
        </w:rPr>
        <w:t>Under the supervision of</w:t>
      </w:r>
    </w:p>
    <w:p>
      <w:pPr>
        <w:jc w:val="center"/>
      </w:pPr>
      <w:r>
        <w:rPr>
          <w:rFonts w:ascii="Times New Roman" w:hAnsi="Times New Roman"/>
          <w:b/>
          <w:sz w:val="26"/>
        </w:rPr>
        <w:t>Mrs. Swathi Voddi</w:t>
      </w:r>
    </w:p>
    <w:p>
      <w:pPr>
        <w:jc w:val="center"/>
      </w:pPr>
      <w:r>
        <w:rPr>
          <w:rFonts w:ascii="Times New Roman" w:hAnsi="Times New Roman"/>
          <w:b/>
          <w:sz w:val="26"/>
        </w:rPr>
        <w:t>Assistant Professor</w:t>
      </w:r>
    </w:p>
    <w:p/>
    <w:p/>
    <w:p/>
    <w:p>
      <w:pPr>
        <w:jc w:val="center"/>
      </w:pPr>
      <w:r>
        <w:drawing>
          <wp:inline xmlns:a="http://schemas.openxmlformats.org/drawingml/2006/main" xmlns:pic="http://schemas.openxmlformats.org/drawingml/2006/picture">
            <wp:extent cx="1645920" cy="1515291"/>
            <wp:docPr id="1" name="Picture 1"/>
            <wp:cNvGraphicFramePr>
              <a:graphicFrameLocks noChangeAspect="1"/>
            </wp:cNvGraphicFramePr>
            <a:graphic>
              <a:graphicData uri="http://schemas.openxmlformats.org/drawingml/2006/picture">
                <pic:pic>
                  <pic:nvPicPr>
                    <pic:cNvPr id="0" name="image_0.png"/>
                    <pic:cNvPicPr/>
                  </pic:nvPicPr>
                  <pic:blipFill>
                    <a:blip r:embed="rId9"/>
                    <a:stretch>
                      <a:fillRect/>
                    </a:stretch>
                  </pic:blipFill>
                  <pic:spPr>
                    <a:xfrm>
                      <a:off x="0" y="0"/>
                      <a:ext cx="1645920" cy="1515291"/>
                    </a:xfrm>
                    <a:prstGeom prst="rect"/>
                  </pic:spPr>
                </pic:pic>
              </a:graphicData>
            </a:graphic>
          </wp:inline>
        </w:drawing>
      </w:r>
    </w:p>
    <w:p>
      <w:pPr>
        <w:jc w:val="center"/>
      </w:pPr>
      <w:r>
        <w:rPr>
          <w:rFonts w:ascii="Times New Roman" w:hAnsi="Times New Roman"/>
          <w:b w:val="0"/>
          <w:sz w:val="32"/>
        </w:rPr>
        <w:t>Department of Computer Science and Applications</w:t>
      </w:r>
    </w:p>
    <w:p>
      <w:pPr>
        <w:jc w:val="center"/>
      </w:pPr>
      <w:r>
        <w:rPr>
          <w:rFonts w:ascii="Times New Roman" w:hAnsi="Times New Roman"/>
          <w:b w:val="0"/>
          <w:sz w:val="24"/>
        </w:rPr>
        <w:t>K L E F, Green Fields,</w:t>
      </w:r>
    </w:p>
    <w:p>
      <w:pPr>
        <w:jc w:val="center"/>
      </w:pPr>
      <w:r>
        <w:rPr>
          <w:rFonts w:ascii="Times New Roman" w:hAnsi="Times New Roman"/>
          <w:b/>
          <w:sz w:val="24"/>
        </w:rPr>
        <w:t>Vaddeswaram, Guntur, Andhra Pradesh, India- 522502.</w:t>
      </w:r>
    </w:p>
    <w:p>
      <w:pPr>
        <w:jc w:val="center"/>
      </w:pPr>
      <w:r>
        <w:rPr>
          <w:rFonts w:ascii="Times New Roman" w:hAnsi="Times New Roman"/>
          <w:b w:val="0"/>
          <w:sz w:val="24"/>
        </w:rPr>
        <w:t>2025- 26</w:t>
      </w:r>
    </w:p>
    <w:p>
      <w:r>
        <w:br w:type="page"/>
      </w:r>
    </w:p>
    <w:p/>
    <w:p/>
    <w:p/>
    <w:p/>
    <w:p>
      <w:pPr>
        <w:jc w:val="center"/>
      </w:pPr>
      <w:r>
        <w:rPr>
          <w:rFonts w:ascii="Times New Roman" w:hAnsi="Times New Roman"/>
          <w:b/>
          <w:sz w:val="24"/>
        </w:rPr>
        <w:t>KONERU LAKSHMAIAH EDUCATION FOUNDATION DEPARTMENT OF COMPUTER SCIENCE AND APPLICATIONS</w:t>
      </w:r>
    </w:p>
    <w:p/>
    <w:p/>
    <w:p>
      <w:pPr>
        <w:jc w:val="center"/>
      </w:pPr>
      <w:r>
        <w:rPr>
          <w:rFonts w:ascii="Times New Roman" w:hAnsi="Times New Roman"/>
          <w:b/>
          <w:sz w:val="26"/>
        </w:rPr>
        <w:t>DECLARATION</w:t>
      </w:r>
    </w:p>
    <w:p/>
    <w:p/>
    <w:p>
      <w:pPr>
        <w:jc w:val="both"/>
      </w:pPr>
      <w:r>
        <w:rPr>
          <w:rFonts w:ascii="Times New Roman" w:hAnsi="Times New Roman"/>
          <w:b w:val="0"/>
          <w:sz w:val="26"/>
        </w:rPr>
        <w:t>The Project Report entitled "MULTI-LINGUAL SIGN LANGUAGE TO SPEECH AND SPEECH TO SIGN TRANSLATOR" is a record of bonafide work carried out by me under the guidance of Mrs. Swathi Voddi, Assistant Professor, Department of Computer Science and Applications, Koneru Lakshmaiah Education Foundation, Vaddeswaram.</w:t>
      </w:r>
    </w:p>
    <w:p/>
    <w:p>
      <w:pPr>
        <w:jc w:val="both"/>
      </w:pPr>
      <w:r>
        <w:rPr>
          <w:rFonts w:ascii="Times New Roman" w:hAnsi="Times New Roman"/>
          <w:b w:val="0"/>
          <w:sz w:val="26"/>
        </w:rPr>
        <w:t>I hereby declare that this project work is original and has not been submitted to any other university or institution for the award of any degree or diploma. All the information furnished in this project report is genuine to the best of my knowledge and belief.</w:t>
      </w:r>
    </w:p>
    <w:p/>
    <w:p/>
    <w:p/>
    <w:p/>
    <w:p/>
    <w:p/>
    <w:p>
      <w:pPr>
        <w:jc w:val="left"/>
      </w:pPr>
      <w:r>
        <w:rPr>
          <w:rFonts w:ascii="Times New Roman" w:hAnsi="Times New Roman"/>
          <w:b/>
          <w:sz w:val="26"/>
        </w:rPr>
        <w:t>Signature of the Student                                Uppalapati Naveen Varma (2401600155)</w:t>
      </w:r>
    </w:p>
    <w:p>
      <w:r>
        <w:br w:type="page"/>
      </w:r>
    </w:p>
    <w:p/>
    <w:p/>
    <w:p/>
    <w:p/>
    <w:p>
      <w:pPr>
        <w:jc w:val="center"/>
      </w:pPr>
      <w:r>
        <w:rPr>
          <w:rFonts w:ascii="Times New Roman" w:hAnsi="Times New Roman"/>
          <w:b/>
          <w:sz w:val="24"/>
        </w:rPr>
        <w:t>KONERU LAKSHMAIAH EDUCATION FOUNDATION DEPARTMENT OF COMPUTER SCIENCE AND APPLICATIONS</w:t>
      </w:r>
    </w:p>
    <w:p/>
    <w:p/>
    <w:p>
      <w:pPr>
        <w:jc w:val="center"/>
      </w:pPr>
      <w:r>
        <w:rPr>
          <w:rFonts w:ascii="Times New Roman" w:hAnsi="Times New Roman"/>
          <w:b/>
          <w:sz w:val="26"/>
        </w:rPr>
        <w:t>CERTIFICATE</w:t>
      </w:r>
    </w:p>
    <w:p/>
    <w:p/>
    <w:p>
      <w:pPr>
        <w:jc w:val="both"/>
      </w:pPr>
      <w:r>
        <w:rPr>
          <w:rFonts w:ascii="Times New Roman" w:hAnsi="Times New Roman"/>
          <w:b w:val="0"/>
          <w:sz w:val="26"/>
        </w:rPr>
        <w:t>This is to certify that the Project Report entitled "MULTI-LINGUAL SIGN LANGUAGE TO SPEECH AND SPEECH TO SIGN TRANSLATOR" is a bonafide record of the work done by Uppalapati Naveen Varma (2401600155) in partial fulfillment of the requirements for the award of the degree of Master of Computer Applications from the Department of Computer Science and Applications, Koneru Lakshmaiah Education Foundation, Vaddeswaram, during the academic year 2025–26.</w:t>
      </w:r>
    </w:p>
    <w:p/>
    <w:p/>
    <w:p/>
    <w:p/>
    <w:p/>
    <w:p/>
    <w:p>
      <w:pPr>
        <w:jc w:val="left"/>
      </w:pPr>
      <w:r>
        <w:rPr>
          <w:rFonts w:ascii="Times New Roman" w:hAnsi="Times New Roman"/>
          <w:b/>
          <w:sz w:val="26"/>
        </w:rPr>
        <w:t>Signature of the Supervisor</w:t>
      </w:r>
      <w:r>
        <w:rPr>
          <w:b/>
        </w:rPr>
        <w:t xml:space="preserve">                                                            Signature of the HOD</w:t>
      </w:r>
    </w:p>
    <w:p>
      <w:pPr>
        <w:jc w:val="left"/>
      </w:pPr>
      <w:r>
        <w:rPr>
          <w:rFonts w:ascii="Times New Roman" w:hAnsi="Times New Roman"/>
          <w:b/>
          <w:sz w:val="26"/>
        </w:rPr>
        <w:t>(Mrs. Swathi Voddi)</w:t>
      </w:r>
      <w:r>
        <w:rPr>
          <w:b/>
        </w:rPr>
        <w:t xml:space="preserve">                                                                              (Dr. Ch. Kiran Kumar)</w:t>
      </w:r>
    </w:p>
    <w:p>
      <w:pPr>
        <w:jc w:val="left"/>
      </w:pPr>
      <w:r>
        <w:rPr>
          <w:rFonts w:ascii="Times New Roman" w:hAnsi="Times New Roman"/>
          <w:b/>
          <w:sz w:val="26"/>
        </w:rPr>
        <w:t>Assistant Professor</w:t>
      </w:r>
      <w:r>
        <w:rPr>
          <w:b/>
        </w:rPr>
        <w:t xml:space="preserve">                                                                                          Professor &amp; HOD</w:t>
      </w:r>
    </w:p>
    <w:p/>
    <w:p/>
    <w:p/>
    <w:p/>
    <w:p>
      <w:pPr>
        <w:jc w:val="left"/>
      </w:pPr>
      <w:r>
        <w:rPr>
          <w:rFonts w:ascii="Times New Roman" w:hAnsi="Times New Roman"/>
          <w:b/>
          <w:sz w:val="26"/>
        </w:rPr>
        <w:t>Signature of the Examiner</w:t>
      </w:r>
    </w:p>
    <w:p>
      <w:r>
        <w:br w:type="page"/>
      </w:r>
    </w:p>
    <w:p/>
    <w:p/>
    <w:p>
      <w:pPr>
        <w:jc w:val="center"/>
      </w:pPr>
      <w:r>
        <w:rPr>
          <w:rFonts w:ascii="Times New Roman" w:hAnsi="Times New Roman"/>
          <w:b/>
          <w:sz w:val="28"/>
        </w:rPr>
        <w:t>ACKNOWLEDGEMENT</w:t>
      </w:r>
    </w:p>
    <w:p/>
    <w:p>
      <w:pPr>
        <w:jc w:val="both"/>
      </w:pPr>
      <w:r>
        <w:rPr>
          <w:rFonts w:ascii="Times New Roman" w:hAnsi="Times New Roman"/>
          <w:b w:val="0"/>
          <w:sz w:val="26"/>
        </w:rPr>
        <w:t>The satisfaction that accompanies the successful completion of any task would be incomplete without the mention of people who made it possible, whose constant guidance and encouragement crown all the efforts with success.</w:t>
      </w:r>
    </w:p>
    <w:p>
      <w:pPr>
        <w:jc w:val="both"/>
      </w:pPr>
      <w:r>
        <w:rPr>
          <w:rFonts w:ascii="Times New Roman" w:hAnsi="Times New Roman"/>
          <w:b w:val="0"/>
          <w:sz w:val="26"/>
        </w:rPr>
        <w:t>I am very thankful to my project guide Mrs. Swathi Voddi, Assistant Professor, for her continuous support, encouragement, and invaluable guidance in completing this project. Her technical expertise in the domain of machine learning and computer vision was instrumental in shaping this work.</w:t>
      </w:r>
    </w:p>
    <w:p>
      <w:pPr>
        <w:jc w:val="both"/>
      </w:pPr>
      <w:r>
        <w:rPr>
          <w:rFonts w:ascii="Times New Roman" w:hAnsi="Times New Roman"/>
          <w:b w:val="0"/>
          <w:sz w:val="26"/>
        </w:rPr>
        <w:t>I express my heartfelt gratitude to Dr. Ch. Kiran Kumar, Head of the Department of Computer Science and Applications, for providing me with the opportunity and facilities to carry out this project successfully.</w:t>
      </w:r>
    </w:p>
    <w:p>
      <w:pPr>
        <w:jc w:val="both"/>
      </w:pPr>
      <w:r>
        <w:rPr>
          <w:rFonts w:ascii="Times New Roman" w:hAnsi="Times New Roman"/>
          <w:b w:val="0"/>
          <w:sz w:val="26"/>
        </w:rPr>
        <w:t>I express my sincere thanks to all the faculty members of the Department of Computer Science and Applications for imparting the knowledge that laid the foundation for this project.</w:t>
      </w:r>
    </w:p>
    <w:p>
      <w:pPr>
        <w:jc w:val="both"/>
      </w:pPr>
      <w:r>
        <w:rPr>
          <w:rFonts w:ascii="Times New Roman" w:hAnsi="Times New Roman"/>
          <w:b w:val="0"/>
          <w:sz w:val="26"/>
        </w:rPr>
        <w:t>Last but not the least, I thank all Teaching and Non-Teaching Staff of our department and especially my classmates and friends who directly or indirectly helped me in completing this project.</w:t>
      </w:r>
    </w:p>
    <w:p/>
    <w:p/>
    <w:p/>
    <w:p/>
    <w:p>
      <w:pPr>
        <w:jc w:val="right"/>
      </w:pPr>
      <w:r>
        <w:rPr>
          <w:rFonts w:ascii="Times New Roman" w:hAnsi="Times New Roman"/>
          <w:b/>
          <w:sz w:val="26"/>
        </w:rPr>
        <w:t>Signature of the Student</w:t>
        <w:br/>
        <w:t>Uppalapati Naveen Varma</w:t>
        <w:br/>
        <w:t>(2401600155)</w:t>
      </w:r>
    </w:p>
    <w:p>
      <w:r>
        <w:br w:type="page"/>
      </w:r>
    </w:p>
    <w:p/>
    <w:p/>
    <w:p>
      <w:pPr>
        <w:jc w:val="center"/>
      </w:pPr>
      <w:r>
        <w:rPr>
          <w:rFonts w:ascii="Times New Roman" w:hAnsi="Times New Roman"/>
          <w:b/>
          <w:sz w:val="28"/>
        </w:rPr>
        <w:t>ABSTRACT</w:t>
      </w:r>
    </w:p>
    <w:p/>
    <w:p>
      <w:pPr>
        <w:jc w:val="both"/>
      </w:pPr>
      <w:r>
        <w:rPr>
          <w:rFonts w:ascii="Times New Roman" w:hAnsi="Times New Roman"/>
          <w:b w:val="0"/>
          <w:sz w:val="26"/>
        </w:rPr>
        <w:t>This project presents the design and implementation of Samvak — a Multi-Lingual Sign Language to Speech and Speech to Sign Translator, a real-time, web-based application that bridges the communication gap between the hearing-impaired community and the general population. The system operates in two primary modes: (1) Sign-to-Text/Speech, where a webcam captures hand gestures performed in Indian Sign Language (ISL), processes them through a deep learning pipeline using MediaPipe for landmark extraction and an LSTM-based Temporal Convolutional Network (TCN) for classification, and produces text and spoken output in eight languages; and (2) Speech-to-Sign, where spoken or typed input is transcribed, translated into ISL gloss sequences using rule-based grammar transformation, and rendered as sign animations through a real-time 3D avatar in the browser.</w:t>
      </w:r>
    </w:p>
    <w:p>
      <w:pPr>
        <w:jc w:val="both"/>
      </w:pPr>
      <w:r>
        <w:rPr>
          <w:rFonts w:ascii="Times New Roman" w:hAnsi="Times New Roman"/>
          <w:b w:val="0"/>
          <w:sz w:val="26"/>
        </w:rPr>
        <w:t>The application is built on a Flask backend with a responsive HTML/CSS/JavaScript frontend. MediaPipe Holistic provides 258-dimensional pose and hand feature vectors from each video frame, which are fed into a trained LSTM-TCN model capable of recognizing 40 ISL phrases with 94.6% top-1 accuracy. For speech-to-sign translation, the system employs the SpeechRecognition library for automatic speech recognition, spaCy for natural language tokenization, and a local ISL grammar engine that applies Object-Subject-Verb (OSV) reordering, article dropping, and WH-word repositioning to generate correct ISL gloss sequences. A 3D humanoid avatar, rendered using Three.js, performs the corresponding sign gestures in real time.</w:t>
      </w:r>
    </w:p>
    <w:p>
      <w:pPr>
        <w:jc w:val="both"/>
      </w:pPr>
      <w:r>
        <w:rPr>
          <w:rFonts w:ascii="Times New Roman" w:hAnsi="Times New Roman"/>
          <w:b w:val="0"/>
          <w:sz w:val="26"/>
        </w:rPr>
        <w:t>The system supports multilingual output in English, Hindi, Telugu, Tamil, Kannada, Malayalam, Spanish, and French using the Google Translate API and gTTS for text-to-speech synthesis. Additional features include an interactive ISL dictionary, a gamified learning module with XP-based progress tracking, user authentication, a personalized dashboard, and translation history logging. The application is deployed on Render for cloud accessibility.</w:t>
      </w:r>
    </w:p>
    <w:p/>
    <w:p>
      <w:pPr>
        <w:jc w:val="left"/>
      </w:pPr>
      <w:r>
        <w:rPr>
          <w:rFonts w:ascii="Times New Roman" w:hAnsi="Times New Roman"/>
          <w:b/>
          <w:sz w:val="26"/>
        </w:rPr>
        <w:t xml:space="preserve">Keywords: </w:t>
      </w:r>
      <w:r>
        <w:rPr>
          <w:b w:val="0"/>
        </w:rPr>
        <w:t>Indian Sign Language, gesture recognition, speech recognition, MediaPipe, LSTM, real-time translation, 3D avatar, multilingual, accessibility</w:t>
      </w:r>
    </w:p>
    <w:p>
      <w:r>
        <w:br w:type="page"/>
      </w:r>
    </w:p>
    <w:p>
      <w:pPr>
        <w:jc w:val="center"/>
      </w:pPr>
      <w:r>
        <w:rPr>
          <w:rFonts w:ascii="Times New Roman" w:hAnsi="Times New Roman"/>
          <w:b/>
          <w:sz w:val="28"/>
        </w:rPr>
        <w:t>TABLE OF CONTENTS</w:t>
      </w:r>
    </w:p>
    <w:p/>
    <w:tbl>
      <w:tblPr>
        <w:tblW w:type="auto" w:w="0"/>
        <w:jc w:val="center"/>
        <w:tblLook w:firstColumn="1" w:firstRow="1" w:lastColumn="0" w:lastRow="0" w:noHBand="0" w:noVBand="1" w:val="04A0"/>
      </w:tblPr>
      <w:tblGrid>
        <w:gridCol w:w="3167"/>
        <w:gridCol w:w="3167"/>
        <w:gridCol w:w="3167"/>
      </w:tblGrid>
      <w:tr>
        <w:tc>
          <w:tcPr>
            <w:tcW w:type="dxa" w:w="3167"/>
          </w:tcPr>
          <w:p>
            <w:r>
              <w:rPr>
                <w:rFonts w:ascii="Times New Roman" w:hAnsi="Times New Roman"/>
                <w:b/>
                <w:sz w:val="24"/>
              </w:rPr>
              <w:t>CHAPTER NO.</w:t>
            </w:r>
          </w:p>
        </w:tc>
        <w:tc>
          <w:tcPr>
            <w:tcW w:type="dxa" w:w="3167"/>
          </w:tcPr>
          <w:p>
            <w:r>
              <w:rPr>
                <w:rFonts w:ascii="Times New Roman" w:hAnsi="Times New Roman"/>
                <w:b/>
                <w:sz w:val="24"/>
              </w:rPr>
              <w:t>TITLE</w:t>
            </w:r>
          </w:p>
        </w:tc>
        <w:tc>
          <w:tcPr>
            <w:tcW w:type="dxa" w:w="3167"/>
          </w:tcPr>
          <w:p>
            <w:r>
              <w:rPr>
                <w:rFonts w:ascii="Times New Roman" w:hAnsi="Times New Roman"/>
                <w:b/>
                <w:sz w:val="24"/>
              </w:rPr>
              <w:t>PAGE NO.</w:t>
            </w:r>
          </w:p>
        </w:tc>
      </w:tr>
      <w:tr>
        <w:tc>
          <w:tcPr>
            <w:tcW w:type="dxa" w:w="3167"/>
          </w:tcPr>
          <w:p>
            <w:r>
              <w:rPr>
                <w:rFonts w:ascii="Times New Roman" w:hAnsi="Times New Roman"/>
                <w:b/>
                <w:sz w:val="24"/>
              </w:rPr>
              <w:t>1</w:t>
            </w:r>
          </w:p>
        </w:tc>
        <w:tc>
          <w:tcPr>
            <w:tcW w:type="dxa" w:w="3167"/>
          </w:tcPr>
          <w:p>
            <w:r>
              <w:rPr>
                <w:rFonts w:ascii="Times New Roman" w:hAnsi="Times New Roman"/>
                <w:b/>
                <w:sz w:val="24"/>
              </w:rPr>
              <w:t>INTRODUCTION</w:t>
            </w:r>
          </w:p>
        </w:tc>
        <w:tc>
          <w:tcPr>
            <w:tcW w:type="dxa" w:w="3167"/>
          </w:tcPr>
          <w:p>
            <w:r>
              <w:rPr>
                <w:rFonts w:ascii="Times New Roman" w:hAnsi="Times New Roman"/>
                <w:b/>
                <w:sz w:val="24"/>
              </w:rPr>
              <w:t>1</w:t>
            </w:r>
          </w:p>
        </w:tc>
      </w:tr>
      <w:tr>
        <w:tc>
          <w:tcPr>
            <w:tcW w:type="dxa" w:w="3167"/>
          </w:tcPr>
          <w:p>
            <w:r>
              <w:rPr>
                <w:rFonts w:ascii="Times New Roman" w:hAnsi="Times New Roman"/>
                <w:b w:val="0"/>
                <w:sz w:val="24"/>
              </w:rPr>
              <w:t>1.1</w:t>
            </w:r>
          </w:p>
        </w:tc>
        <w:tc>
          <w:tcPr>
            <w:tcW w:type="dxa" w:w="3167"/>
          </w:tcPr>
          <w:p>
            <w:r>
              <w:rPr>
                <w:rFonts w:ascii="Times New Roman" w:hAnsi="Times New Roman"/>
                <w:b w:val="0"/>
                <w:sz w:val="24"/>
              </w:rPr>
              <w:t>Motivation</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1.2</w:t>
            </w:r>
          </w:p>
        </w:tc>
        <w:tc>
          <w:tcPr>
            <w:tcW w:type="dxa" w:w="3167"/>
          </w:tcPr>
          <w:p>
            <w:r>
              <w:rPr>
                <w:rFonts w:ascii="Times New Roman" w:hAnsi="Times New Roman"/>
                <w:b w:val="0"/>
                <w:sz w:val="24"/>
              </w:rPr>
              <w:t>Problem Statement</w:t>
            </w:r>
          </w:p>
        </w:tc>
        <w:tc>
          <w:tcPr>
            <w:tcW w:type="dxa" w:w="3167"/>
          </w:tcPr>
          <w:p>
            <w:r>
              <w:rPr>
                <w:rFonts w:ascii="Times New Roman" w:hAnsi="Times New Roman"/>
                <w:b w:val="0"/>
                <w:sz w:val="24"/>
              </w:rPr>
              <w:t>1</w:t>
            </w:r>
          </w:p>
        </w:tc>
      </w:tr>
      <w:tr>
        <w:tc>
          <w:tcPr>
            <w:tcW w:type="dxa" w:w="3167"/>
          </w:tcPr>
          <w:p>
            <w:r>
              <w:rPr>
                <w:rFonts w:ascii="Times New Roman" w:hAnsi="Times New Roman"/>
                <w:b w:val="0"/>
                <w:sz w:val="24"/>
              </w:rPr>
              <w:t>1.3</w:t>
            </w:r>
          </w:p>
        </w:tc>
        <w:tc>
          <w:tcPr>
            <w:tcW w:type="dxa" w:w="3167"/>
          </w:tcPr>
          <w:p>
            <w:r>
              <w:rPr>
                <w:rFonts w:ascii="Times New Roman" w:hAnsi="Times New Roman"/>
                <w:b w:val="0"/>
                <w:sz w:val="24"/>
              </w:rPr>
              <w:t>Objective of the Project</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1.4</w:t>
            </w:r>
          </w:p>
        </w:tc>
        <w:tc>
          <w:tcPr>
            <w:tcW w:type="dxa" w:w="3167"/>
          </w:tcPr>
          <w:p>
            <w:r>
              <w:rPr>
                <w:rFonts w:ascii="Times New Roman" w:hAnsi="Times New Roman"/>
                <w:b w:val="0"/>
                <w:sz w:val="24"/>
              </w:rPr>
              <w:t>Scope</w:t>
            </w:r>
          </w:p>
        </w:tc>
        <w:tc>
          <w:tcPr>
            <w:tcW w:type="dxa" w:w="3167"/>
          </w:tcPr>
          <w:p>
            <w:r>
              <w:rPr>
                <w:rFonts w:ascii="Times New Roman" w:hAnsi="Times New Roman"/>
                <w:b w:val="0"/>
                <w:sz w:val="24"/>
              </w:rPr>
              <w:t>2</w:t>
            </w:r>
          </w:p>
        </w:tc>
      </w:tr>
      <w:tr>
        <w:tc>
          <w:tcPr>
            <w:tcW w:type="dxa" w:w="3167"/>
          </w:tcPr>
          <w:p>
            <w:r>
              <w:rPr>
                <w:rFonts w:ascii="Times New Roman" w:hAnsi="Times New Roman"/>
                <w:b w:val="0"/>
                <w:sz w:val="24"/>
              </w:rPr>
              <w:t>1.5</w:t>
            </w:r>
          </w:p>
        </w:tc>
        <w:tc>
          <w:tcPr>
            <w:tcW w:type="dxa" w:w="3167"/>
          </w:tcPr>
          <w:p>
            <w:r>
              <w:rPr>
                <w:rFonts w:ascii="Times New Roman" w:hAnsi="Times New Roman"/>
                <w:b w:val="0"/>
                <w:sz w:val="24"/>
              </w:rPr>
              <w:t>Project Introduction</w:t>
            </w:r>
          </w:p>
        </w:tc>
        <w:tc>
          <w:tcPr>
            <w:tcW w:type="dxa" w:w="3167"/>
          </w:tcPr>
          <w:p>
            <w:r>
              <w:rPr>
                <w:rFonts w:ascii="Times New Roman" w:hAnsi="Times New Roman"/>
                <w:b w:val="0"/>
                <w:sz w:val="24"/>
              </w:rPr>
              <w:t>2</w:t>
            </w:r>
          </w:p>
        </w:tc>
      </w:tr>
      <w:tr>
        <w:tc>
          <w:tcPr>
            <w:tcW w:type="dxa" w:w="3167"/>
          </w:tcPr>
          <w:p>
            <w:r>
              <w:rPr>
                <w:rFonts w:ascii="Times New Roman" w:hAnsi="Times New Roman"/>
                <w:b/>
                <w:sz w:val="24"/>
              </w:rPr>
              <w:t>2</w:t>
            </w:r>
          </w:p>
        </w:tc>
        <w:tc>
          <w:tcPr>
            <w:tcW w:type="dxa" w:w="3167"/>
          </w:tcPr>
          <w:p>
            <w:r>
              <w:rPr>
                <w:rFonts w:ascii="Times New Roman" w:hAnsi="Times New Roman"/>
                <w:b/>
                <w:sz w:val="24"/>
              </w:rPr>
              <w:t>LITERATURE SURVEY</w:t>
            </w:r>
          </w:p>
        </w:tc>
        <w:tc>
          <w:tcPr>
            <w:tcW w:type="dxa" w:w="3167"/>
          </w:tcPr>
          <w:p>
            <w:r>
              <w:rPr>
                <w:rFonts w:ascii="Times New Roman" w:hAnsi="Times New Roman"/>
                <w:b/>
                <w:sz w:val="24"/>
              </w:rPr>
              <w:t>3</w:t>
            </w:r>
          </w:p>
        </w:tc>
      </w:tr>
      <w:tr>
        <w:tc>
          <w:tcPr>
            <w:tcW w:type="dxa" w:w="3167"/>
          </w:tcPr>
          <w:p>
            <w:r>
              <w:rPr>
                <w:rFonts w:ascii="Times New Roman" w:hAnsi="Times New Roman"/>
                <w:b w:val="0"/>
                <w:sz w:val="24"/>
              </w:rPr>
              <w:t>2.1</w:t>
            </w:r>
          </w:p>
        </w:tc>
        <w:tc>
          <w:tcPr>
            <w:tcW w:type="dxa" w:w="3167"/>
          </w:tcPr>
          <w:p>
            <w:r>
              <w:rPr>
                <w:rFonts w:ascii="Times New Roman" w:hAnsi="Times New Roman"/>
                <w:b w:val="0"/>
                <w:sz w:val="24"/>
              </w:rPr>
              <w:t>Related Work</w:t>
            </w:r>
          </w:p>
        </w:tc>
        <w:tc>
          <w:tcPr>
            <w:tcW w:type="dxa" w:w="3167"/>
          </w:tcPr>
          <w:p>
            <w:r>
              <w:rPr>
                <w:rFonts w:ascii="Times New Roman" w:hAnsi="Times New Roman"/>
                <w:b w:val="0"/>
                <w:sz w:val="24"/>
              </w:rPr>
              <w:t>3</w:t>
            </w:r>
          </w:p>
        </w:tc>
      </w:tr>
      <w:tr>
        <w:tc>
          <w:tcPr>
            <w:tcW w:type="dxa" w:w="3167"/>
          </w:tcPr>
          <w:p>
            <w:r>
              <w:rPr>
                <w:rFonts w:ascii="Times New Roman" w:hAnsi="Times New Roman"/>
                <w:b/>
                <w:sz w:val="24"/>
              </w:rPr>
              <w:t>3</w:t>
            </w:r>
          </w:p>
        </w:tc>
        <w:tc>
          <w:tcPr>
            <w:tcW w:type="dxa" w:w="3167"/>
          </w:tcPr>
          <w:p>
            <w:r>
              <w:rPr>
                <w:rFonts w:ascii="Times New Roman" w:hAnsi="Times New Roman"/>
                <w:b/>
                <w:sz w:val="24"/>
              </w:rPr>
              <w:t>SYSTEM ANALYSIS</w:t>
            </w:r>
          </w:p>
        </w:tc>
        <w:tc>
          <w:tcPr>
            <w:tcW w:type="dxa" w:w="3167"/>
          </w:tcPr>
          <w:p>
            <w:r>
              <w:rPr>
                <w:rFonts w:ascii="Times New Roman" w:hAnsi="Times New Roman"/>
                <w:b/>
                <w:sz w:val="24"/>
              </w:rPr>
              <w:t>5</w:t>
            </w:r>
          </w:p>
        </w:tc>
      </w:tr>
      <w:tr>
        <w:tc>
          <w:tcPr>
            <w:tcW w:type="dxa" w:w="3167"/>
          </w:tcPr>
          <w:p>
            <w:r>
              <w:rPr>
                <w:rFonts w:ascii="Times New Roman" w:hAnsi="Times New Roman"/>
                <w:b w:val="0"/>
                <w:sz w:val="24"/>
              </w:rPr>
              <w:t>3.1</w:t>
            </w:r>
          </w:p>
        </w:tc>
        <w:tc>
          <w:tcPr>
            <w:tcW w:type="dxa" w:w="3167"/>
          </w:tcPr>
          <w:p>
            <w:r>
              <w:rPr>
                <w:rFonts w:ascii="Times New Roman" w:hAnsi="Times New Roman"/>
                <w:b w:val="0"/>
                <w:sz w:val="24"/>
              </w:rPr>
              <w:t>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3.2</w:t>
            </w:r>
          </w:p>
        </w:tc>
        <w:tc>
          <w:tcPr>
            <w:tcW w:type="dxa" w:w="3167"/>
          </w:tcPr>
          <w:p>
            <w:r>
              <w:rPr>
                <w:rFonts w:ascii="Times New Roman" w:hAnsi="Times New Roman"/>
                <w:b w:val="0"/>
                <w:sz w:val="24"/>
              </w:rPr>
              <w:t>Disadvantages of Existing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3.3</w:t>
            </w:r>
          </w:p>
        </w:tc>
        <w:tc>
          <w:tcPr>
            <w:tcW w:type="dxa" w:w="3167"/>
          </w:tcPr>
          <w:p>
            <w:r>
              <w:rPr>
                <w:rFonts w:ascii="Times New Roman" w:hAnsi="Times New Roman"/>
                <w:b w:val="0"/>
                <w:sz w:val="24"/>
              </w:rPr>
              <w:t>Proposed System</w:t>
            </w:r>
          </w:p>
        </w:tc>
        <w:tc>
          <w:tcPr>
            <w:tcW w:type="dxa" w:w="3167"/>
          </w:tcPr>
          <w:p>
            <w:r>
              <w:rPr>
                <w:rFonts w:ascii="Times New Roman" w:hAnsi="Times New Roman"/>
                <w:b w:val="0"/>
                <w:sz w:val="24"/>
              </w:rPr>
              <w:t>5</w:t>
            </w:r>
          </w:p>
        </w:tc>
      </w:tr>
      <w:tr>
        <w:tc>
          <w:tcPr>
            <w:tcW w:type="dxa" w:w="3167"/>
          </w:tcPr>
          <w:p>
            <w:r>
              <w:rPr>
                <w:rFonts w:ascii="Times New Roman" w:hAnsi="Times New Roman"/>
                <w:b w:val="0"/>
                <w:sz w:val="24"/>
              </w:rPr>
              <w:t>3.4</w:t>
            </w:r>
          </w:p>
        </w:tc>
        <w:tc>
          <w:tcPr>
            <w:tcW w:type="dxa" w:w="3167"/>
          </w:tcPr>
          <w:p>
            <w:r>
              <w:rPr>
                <w:rFonts w:ascii="Times New Roman" w:hAnsi="Times New Roman"/>
                <w:b w:val="0"/>
                <w:sz w:val="24"/>
              </w:rPr>
              <w:t>Advantages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val="0"/>
                <w:sz w:val="24"/>
              </w:rPr>
              <w:t>3.5</w:t>
            </w:r>
          </w:p>
        </w:tc>
        <w:tc>
          <w:tcPr>
            <w:tcW w:type="dxa" w:w="3167"/>
          </w:tcPr>
          <w:p>
            <w:r>
              <w:rPr>
                <w:rFonts w:ascii="Times New Roman" w:hAnsi="Times New Roman"/>
                <w:b w:val="0"/>
                <w:sz w:val="24"/>
              </w:rPr>
              <w:t>Workflow of Proposed System</w:t>
            </w:r>
          </w:p>
        </w:tc>
        <w:tc>
          <w:tcPr>
            <w:tcW w:type="dxa" w:w="3167"/>
          </w:tcPr>
          <w:p>
            <w:r>
              <w:rPr>
                <w:rFonts w:ascii="Times New Roman" w:hAnsi="Times New Roman"/>
                <w:b w:val="0"/>
                <w:sz w:val="24"/>
              </w:rPr>
              <w:t>6</w:t>
            </w:r>
          </w:p>
        </w:tc>
      </w:tr>
      <w:tr>
        <w:tc>
          <w:tcPr>
            <w:tcW w:type="dxa" w:w="3167"/>
          </w:tcPr>
          <w:p>
            <w:r>
              <w:rPr>
                <w:rFonts w:ascii="Times New Roman" w:hAnsi="Times New Roman"/>
                <w:b/>
                <w:sz w:val="24"/>
              </w:rPr>
              <w:t>4</w:t>
            </w:r>
          </w:p>
        </w:tc>
        <w:tc>
          <w:tcPr>
            <w:tcW w:type="dxa" w:w="3167"/>
          </w:tcPr>
          <w:p>
            <w:r>
              <w:rPr>
                <w:rFonts w:ascii="Times New Roman" w:hAnsi="Times New Roman"/>
                <w:b/>
                <w:sz w:val="24"/>
              </w:rPr>
              <w:t>REQUIREMENT ANALYSIS</w:t>
            </w:r>
          </w:p>
        </w:tc>
        <w:tc>
          <w:tcPr>
            <w:tcW w:type="dxa" w:w="3167"/>
          </w:tcPr>
          <w:p>
            <w:r>
              <w:rPr>
                <w:rFonts w:ascii="Times New Roman" w:hAnsi="Times New Roman"/>
                <w:b/>
                <w:sz w:val="24"/>
              </w:rPr>
              <w:t>8</w:t>
            </w:r>
          </w:p>
        </w:tc>
      </w:tr>
      <w:tr>
        <w:tc>
          <w:tcPr>
            <w:tcW w:type="dxa" w:w="3167"/>
          </w:tcPr>
          <w:p>
            <w:r>
              <w:rPr>
                <w:rFonts w:ascii="Times New Roman" w:hAnsi="Times New Roman"/>
                <w:b w:val="0"/>
                <w:sz w:val="24"/>
              </w:rPr>
              <w:t>4.1</w:t>
            </w:r>
          </w:p>
        </w:tc>
        <w:tc>
          <w:tcPr>
            <w:tcW w:type="dxa" w:w="3167"/>
          </w:tcPr>
          <w:p>
            <w:r>
              <w:rPr>
                <w:rFonts w:ascii="Times New Roman" w:hAnsi="Times New Roman"/>
                <w:b w:val="0"/>
                <w:sz w:val="24"/>
              </w:rPr>
              <w:t>Functional and Non-Functional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4.2</w:t>
            </w:r>
          </w:p>
        </w:tc>
        <w:tc>
          <w:tcPr>
            <w:tcW w:type="dxa" w:w="3167"/>
          </w:tcPr>
          <w:p>
            <w:r>
              <w:rPr>
                <w:rFonts w:ascii="Times New Roman" w:hAnsi="Times New Roman"/>
                <w:b w:val="0"/>
                <w:sz w:val="24"/>
              </w:rPr>
              <w:t>Hardware Requirements</w:t>
            </w:r>
          </w:p>
        </w:tc>
        <w:tc>
          <w:tcPr>
            <w:tcW w:type="dxa" w:w="3167"/>
          </w:tcPr>
          <w:p>
            <w:r>
              <w:rPr>
                <w:rFonts w:ascii="Times New Roman" w:hAnsi="Times New Roman"/>
                <w:b w:val="0"/>
                <w:sz w:val="24"/>
              </w:rPr>
              <w:t>8</w:t>
            </w:r>
          </w:p>
        </w:tc>
      </w:tr>
      <w:tr>
        <w:tc>
          <w:tcPr>
            <w:tcW w:type="dxa" w:w="3167"/>
          </w:tcPr>
          <w:p>
            <w:r>
              <w:rPr>
                <w:rFonts w:ascii="Times New Roman" w:hAnsi="Times New Roman"/>
                <w:b w:val="0"/>
                <w:sz w:val="24"/>
              </w:rPr>
              <w:t>4.3</w:t>
            </w:r>
          </w:p>
        </w:tc>
        <w:tc>
          <w:tcPr>
            <w:tcW w:type="dxa" w:w="3167"/>
          </w:tcPr>
          <w:p>
            <w:r>
              <w:rPr>
                <w:rFonts w:ascii="Times New Roman" w:hAnsi="Times New Roman"/>
                <w:b w:val="0"/>
                <w:sz w:val="24"/>
              </w:rPr>
              <w:t>Software Requirements</w:t>
            </w:r>
          </w:p>
        </w:tc>
        <w:tc>
          <w:tcPr>
            <w:tcW w:type="dxa" w:w="3167"/>
          </w:tcPr>
          <w:p>
            <w:r>
              <w:rPr>
                <w:rFonts w:ascii="Times New Roman" w:hAnsi="Times New Roman"/>
                <w:b w:val="0"/>
                <w:sz w:val="24"/>
              </w:rPr>
              <w:t>9</w:t>
            </w:r>
          </w:p>
        </w:tc>
      </w:tr>
      <w:tr>
        <w:tc>
          <w:tcPr>
            <w:tcW w:type="dxa" w:w="3167"/>
          </w:tcPr>
          <w:p>
            <w:r>
              <w:rPr>
                <w:rFonts w:ascii="Times New Roman" w:hAnsi="Times New Roman"/>
                <w:b w:val="0"/>
                <w:sz w:val="24"/>
              </w:rPr>
              <w:t>4.4</w:t>
            </w:r>
          </w:p>
        </w:tc>
        <w:tc>
          <w:tcPr>
            <w:tcW w:type="dxa" w:w="3167"/>
          </w:tcPr>
          <w:p>
            <w:r>
              <w:rPr>
                <w:rFonts w:ascii="Times New Roman" w:hAnsi="Times New Roman"/>
                <w:b w:val="0"/>
                <w:sz w:val="24"/>
              </w:rPr>
              <w:t>Architecture</w:t>
            </w:r>
          </w:p>
        </w:tc>
        <w:tc>
          <w:tcPr>
            <w:tcW w:type="dxa" w:w="3167"/>
          </w:tcPr>
          <w:p>
            <w:r>
              <w:rPr>
                <w:rFonts w:ascii="Times New Roman" w:hAnsi="Times New Roman"/>
                <w:b w:val="0"/>
                <w:sz w:val="24"/>
              </w:rPr>
              <w:t>9</w:t>
            </w:r>
          </w:p>
        </w:tc>
      </w:tr>
      <w:tr>
        <w:tc>
          <w:tcPr>
            <w:tcW w:type="dxa" w:w="3167"/>
          </w:tcPr>
          <w:p>
            <w:r>
              <w:rPr>
                <w:rFonts w:ascii="Times New Roman" w:hAnsi="Times New Roman"/>
                <w:b/>
                <w:sz w:val="24"/>
              </w:rPr>
              <w:t>5</w:t>
            </w:r>
          </w:p>
        </w:tc>
        <w:tc>
          <w:tcPr>
            <w:tcW w:type="dxa" w:w="3167"/>
          </w:tcPr>
          <w:p>
            <w:r>
              <w:rPr>
                <w:rFonts w:ascii="Times New Roman" w:hAnsi="Times New Roman"/>
                <w:b/>
                <w:sz w:val="24"/>
              </w:rPr>
              <w:t>SYSTEM DESIGN</w:t>
            </w:r>
          </w:p>
        </w:tc>
        <w:tc>
          <w:tcPr>
            <w:tcW w:type="dxa" w:w="3167"/>
          </w:tcPr>
          <w:p>
            <w:r>
              <w:rPr>
                <w:rFonts w:ascii="Times New Roman" w:hAnsi="Times New Roman"/>
                <w:b/>
                <w:sz w:val="24"/>
              </w:rPr>
              <w:t>10</w:t>
            </w:r>
          </w:p>
        </w:tc>
      </w:tr>
      <w:tr>
        <w:tc>
          <w:tcPr>
            <w:tcW w:type="dxa" w:w="3167"/>
          </w:tcPr>
          <w:p>
            <w:r>
              <w:rPr>
                <w:rFonts w:ascii="Times New Roman" w:hAnsi="Times New Roman"/>
                <w:b w:val="0"/>
                <w:sz w:val="24"/>
              </w:rPr>
              <w:t>5.1</w:t>
            </w:r>
          </w:p>
        </w:tc>
        <w:tc>
          <w:tcPr>
            <w:tcW w:type="dxa" w:w="3167"/>
          </w:tcPr>
          <w:p>
            <w:r>
              <w:rPr>
                <w:rFonts w:ascii="Times New Roman" w:hAnsi="Times New Roman"/>
                <w:b w:val="0"/>
                <w:sz w:val="24"/>
              </w:rPr>
              <w:t>Input and Output Design</w:t>
            </w:r>
          </w:p>
        </w:tc>
        <w:tc>
          <w:tcPr>
            <w:tcW w:type="dxa" w:w="3167"/>
          </w:tcPr>
          <w:p>
            <w:r>
              <w:rPr>
                <w:rFonts w:ascii="Times New Roman" w:hAnsi="Times New Roman"/>
                <w:b w:val="0"/>
                <w:sz w:val="24"/>
              </w:rPr>
              <w:t>10</w:t>
            </w:r>
          </w:p>
        </w:tc>
      </w:tr>
      <w:tr>
        <w:tc>
          <w:tcPr>
            <w:tcW w:type="dxa" w:w="3167"/>
          </w:tcPr>
          <w:p>
            <w:r>
              <w:rPr>
                <w:rFonts w:ascii="Times New Roman" w:hAnsi="Times New Roman"/>
                <w:b w:val="0"/>
                <w:sz w:val="24"/>
              </w:rPr>
              <w:t>5.2</w:t>
            </w:r>
          </w:p>
        </w:tc>
        <w:tc>
          <w:tcPr>
            <w:tcW w:type="dxa" w:w="3167"/>
          </w:tcPr>
          <w:p>
            <w:r>
              <w:rPr>
                <w:rFonts w:ascii="Times New Roman" w:hAnsi="Times New Roman"/>
                <w:b w:val="0"/>
                <w:sz w:val="24"/>
              </w:rPr>
              <w:t>UML Diagrams</w:t>
            </w:r>
          </w:p>
        </w:tc>
        <w:tc>
          <w:tcPr>
            <w:tcW w:type="dxa" w:w="3167"/>
          </w:tcPr>
          <w:p>
            <w:r>
              <w:rPr>
                <w:rFonts w:ascii="Times New Roman" w:hAnsi="Times New Roman"/>
                <w:b w:val="0"/>
                <w:sz w:val="24"/>
              </w:rPr>
              <w:t>11</w:t>
            </w:r>
          </w:p>
        </w:tc>
      </w:tr>
      <w:tr>
        <w:tc>
          <w:tcPr>
            <w:tcW w:type="dxa" w:w="3167"/>
          </w:tcPr>
          <w:p>
            <w:r>
              <w:rPr>
                <w:rFonts w:ascii="Times New Roman" w:hAnsi="Times New Roman"/>
                <w:b w:val="0"/>
                <w:sz w:val="24"/>
              </w:rPr>
              <w:t>5.3</w:t>
            </w:r>
          </w:p>
        </w:tc>
        <w:tc>
          <w:tcPr>
            <w:tcW w:type="dxa" w:w="3167"/>
          </w:tcPr>
          <w:p>
            <w:r>
              <w:rPr>
                <w:rFonts w:ascii="Times New Roman" w:hAnsi="Times New Roman"/>
                <w:b w:val="0"/>
                <w:sz w:val="24"/>
              </w:rPr>
              <w:t>DFD Diagrams</w:t>
            </w:r>
          </w:p>
        </w:tc>
        <w:tc>
          <w:tcPr>
            <w:tcW w:type="dxa" w:w="3167"/>
          </w:tcPr>
          <w:p>
            <w:r>
              <w:rPr>
                <w:rFonts w:ascii="Times New Roman" w:hAnsi="Times New Roman"/>
                <w:b w:val="0"/>
                <w:sz w:val="24"/>
              </w:rPr>
              <w:t>14</w:t>
            </w:r>
          </w:p>
        </w:tc>
      </w:tr>
      <w:tr>
        <w:tc>
          <w:tcPr>
            <w:tcW w:type="dxa" w:w="3167"/>
          </w:tcPr>
          <w:p>
            <w:r>
              <w:rPr>
                <w:rFonts w:ascii="Times New Roman" w:hAnsi="Times New Roman"/>
                <w:b/>
                <w:sz w:val="24"/>
              </w:rPr>
              <w:t>6</w:t>
            </w:r>
          </w:p>
        </w:tc>
        <w:tc>
          <w:tcPr>
            <w:tcW w:type="dxa" w:w="3167"/>
          </w:tcPr>
          <w:p>
            <w:r>
              <w:rPr>
                <w:rFonts w:ascii="Times New Roman" w:hAnsi="Times New Roman"/>
                <w:b/>
                <w:sz w:val="24"/>
              </w:rPr>
              <w:t>CODE, IMPLEMENTATION AND RESULT</w:t>
            </w:r>
          </w:p>
        </w:tc>
        <w:tc>
          <w:tcPr>
            <w:tcW w:type="dxa" w:w="3167"/>
          </w:tcPr>
          <w:p>
            <w:r>
              <w:rPr>
                <w:rFonts w:ascii="Times New Roman" w:hAnsi="Times New Roman"/>
                <w:b/>
                <w:sz w:val="24"/>
              </w:rPr>
              <w:t>16</w:t>
            </w:r>
          </w:p>
        </w:tc>
      </w:tr>
      <w:tr>
        <w:tc>
          <w:tcPr>
            <w:tcW w:type="dxa" w:w="3167"/>
          </w:tcPr>
          <w:p>
            <w:r>
              <w:rPr>
                <w:rFonts w:ascii="Times New Roman" w:hAnsi="Times New Roman"/>
                <w:b/>
                <w:sz w:val="24"/>
              </w:rPr>
              <w:t>7</w:t>
            </w:r>
          </w:p>
        </w:tc>
        <w:tc>
          <w:tcPr>
            <w:tcW w:type="dxa" w:w="3167"/>
          </w:tcPr>
          <w:p>
            <w:r>
              <w:rPr>
                <w:rFonts w:ascii="Times New Roman" w:hAnsi="Times New Roman"/>
                <w:b/>
                <w:sz w:val="24"/>
              </w:rPr>
              <w:t>SYSTEM STUDY AND TESTING</w:t>
            </w:r>
          </w:p>
        </w:tc>
        <w:tc>
          <w:tcPr>
            <w:tcW w:type="dxa" w:w="3167"/>
          </w:tcPr>
          <w:p>
            <w:r>
              <w:rPr>
                <w:rFonts w:ascii="Times New Roman" w:hAnsi="Times New Roman"/>
                <w:b/>
                <w:sz w:val="24"/>
              </w:rPr>
              <w:t>26</w:t>
            </w:r>
          </w:p>
        </w:tc>
      </w:tr>
      <w:tr>
        <w:tc>
          <w:tcPr>
            <w:tcW w:type="dxa" w:w="3167"/>
          </w:tcPr>
          <w:p>
            <w:r>
              <w:rPr>
                <w:rFonts w:ascii="Times New Roman" w:hAnsi="Times New Roman"/>
                <w:b w:val="0"/>
                <w:sz w:val="24"/>
              </w:rPr>
              <w:t>7.1</w:t>
            </w:r>
          </w:p>
        </w:tc>
        <w:tc>
          <w:tcPr>
            <w:tcW w:type="dxa" w:w="3167"/>
          </w:tcPr>
          <w:p>
            <w:r>
              <w:rPr>
                <w:rFonts w:ascii="Times New Roman" w:hAnsi="Times New Roman"/>
                <w:b w:val="0"/>
                <w:sz w:val="24"/>
              </w:rPr>
              <w:t>Feasibility Study</w:t>
            </w:r>
          </w:p>
        </w:tc>
        <w:tc>
          <w:tcPr>
            <w:tcW w:type="dxa" w:w="3167"/>
          </w:tcPr>
          <w:p>
            <w:r>
              <w:rPr>
                <w:rFonts w:ascii="Times New Roman" w:hAnsi="Times New Roman"/>
                <w:b w:val="0"/>
                <w:sz w:val="24"/>
              </w:rPr>
              <w:t>26</w:t>
            </w:r>
          </w:p>
        </w:tc>
      </w:tr>
      <w:tr>
        <w:tc>
          <w:tcPr>
            <w:tcW w:type="dxa" w:w="3167"/>
          </w:tcPr>
          <w:p>
            <w:r>
              <w:rPr>
                <w:rFonts w:ascii="Times New Roman" w:hAnsi="Times New Roman"/>
                <w:b w:val="0"/>
                <w:sz w:val="24"/>
              </w:rPr>
              <w:t>7.2</w:t>
            </w:r>
          </w:p>
        </w:tc>
        <w:tc>
          <w:tcPr>
            <w:tcW w:type="dxa" w:w="3167"/>
          </w:tcPr>
          <w:p>
            <w:r>
              <w:rPr>
                <w:rFonts w:ascii="Times New Roman" w:hAnsi="Times New Roman"/>
                <w:b w:val="0"/>
                <w:sz w:val="24"/>
              </w:rPr>
              <w:t>System Testing</w:t>
            </w:r>
          </w:p>
        </w:tc>
        <w:tc>
          <w:tcPr>
            <w:tcW w:type="dxa" w:w="3167"/>
          </w:tcPr>
          <w:p>
            <w:r>
              <w:rPr>
                <w:rFonts w:ascii="Times New Roman" w:hAnsi="Times New Roman"/>
                <w:b w:val="0"/>
                <w:sz w:val="24"/>
              </w:rPr>
              <w:t>27</w:t>
            </w:r>
          </w:p>
        </w:tc>
      </w:tr>
      <w:tr>
        <w:tc>
          <w:tcPr>
            <w:tcW w:type="dxa" w:w="3167"/>
          </w:tcPr>
          <w:p>
            <w:r>
              <w:rPr>
                <w:rFonts w:ascii="Times New Roman" w:hAnsi="Times New Roman"/>
                <w:b w:val="0"/>
                <w:sz w:val="24"/>
              </w:rPr>
              <w:t>7.3</w:t>
            </w:r>
          </w:p>
        </w:tc>
        <w:tc>
          <w:tcPr>
            <w:tcW w:type="dxa" w:w="3167"/>
          </w:tcPr>
          <w:p>
            <w:r>
              <w:rPr>
                <w:rFonts w:ascii="Times New Roman" w:hAnsi="Times New Roman"/>
                <w:b w:val="0"/>
                <w:sz w:val="24"/>
              </w:rPr>
              <w:t>Types of Tests</w:t>
            </w:r>
          </w:p>
        </w:tc>
        <w:tc>
          <w:tcPr>
            <w:tcW w:type="dxa" w:w="3167"/>
          </w:tcPr>
          <w:p>
            <w:r>
              <w:rPr>
                <w:rFonts w:ascii="Times New Roman" w:hAnsi="Times New Roman"/>
                <w:b w:val="0"/>
                <w:sz w:val="24"/>
              </w:rPr>
              <w:t>27</w:t>
            </w:r>
          </w:p>
        </w:tc>
      </w:tr>
      <w:tr>
        <w:tc>
          <w:tcPr>
            <w:tcW w:type="dxa" w:w="3167"/>
          </w:tcPr>
          <w:p>
            <w:r>
              <w:rPr>
                <w:rFonts w:ascii="Times New Roman" w:hAnsi="Times New Roman"/>
                <w:b/>
                <w:sz w:val="24"/>
              </w:rPr>
              <w:t>8</w:t>
            </w:r>
          </w:p>
        </w:tc>
        <w:tc>
          <w:tcPr>
            <w:tcW w:type="dxa" w:w="3167"/>
          </w:tcPr>
          <w:p>
            <w:r>
              <w:rPr>
                <w:rFonts w:ascii="Times New Roman" w:hAnsi="Times New Roman"/>
                <w:b/>
                <w:sz w:val="24"/>
              </w:rPr>
              <w:t>CONCLUSION</w:t>
            </w:r>
          </w:p>
        </w:tc>
        <w:tc>
          <w:tcPr>
            <w:tcW w:type="dxa" w:w="3167"/>
          </w:tcPr>
          <w:p>
            <w:r>
              <w:rPr>
                <w:rFonts w:ascii="Times New Roman" w:hAnsi="Times New Roman"/>
                <w:b/>
                <w:sz w:val="24"/>
              </w:rPr>
              <w:t>29</w:t>
            </w:r>
          </w:p>
        </w:tc>
      </w:tr>
      <w:tr>
        <w:tc>
          <w:tcPr>
            <w:tcW w:type="dxa" w:w="3167"/>
          </w:tcPr>
          <w:p>
            <w:r>
              <w:rPr>
                <w:rFonts w:ascii="Times New Roman" w:hAnsi="Times New Roman"/>
                <w:b/>
                <w:sz w:val="24"/>
              </w:rPr>
              <w:t>9</w:t>
            </w:r>
          </w:p>
        </w:tc>
        <w:tc>
          <w:tcPr>
            <w:tcW w:type="dxa" w:w="3167"/>
          </w:tcPr>
          <w:p>
            <w:r>
              <w:rPr>
                <w:rFonts w:ascii="Times New Roman" w:hAnsi="Times New Roman"/>
                <w:b/>
                <w:sz w:val="24"/>
              </w:rPr>
              <w:t>FUTURE ENHANCEMENT</w:t>
            </w:r>
          </w:p>
        </w:tc>
        <w:tc>
          <w:tcPr>
            <w:tcW w:type="dxa" w:w="3167"/>
          </w:tcPr>
          <w:p>
            <w:r>
              <w:rPr>
                <w:rFonts w:ascii="Times New Roman" w:hAnsi="Times New Roman"/>
                <w:b/>
                <w:sz w:val="24"/>
              </w:rPr>
              <w:t>30</w:t>
            </w:r>
          </w:p>
        </w:tc>
      </w:tr>
      <w:tr>
        <w:tc>
          <w:tcPr>
            <w:tcW w:type="dxa" w:w="3167"/>
          </w:tcPr>
          <w:p>
            <w:r>
              <w:rPr>
                <w:rFonts w:ascii="Times New Roman" w:hAnsi="Times New Roman"/>
                <w:b/>
                <w:sz w:val="24"/>
              </w:rPr>
            </w:r>
          </w:p>
        </w:tc>
        <w:tc>
          <w:tcPr>
            <w:tcW w:type="dxa" w:w="3167"/>
          </w:tcPr>
          <w:p>
            <w:r>
              <w:rPr>
                <w:rFonts w:ascii="Times New Roman" w:hAnsi="Times New Roman"/>
                <w:b/>
                <w:sz w:val="24"/>
              </w:rPr>
              <w:t>REFERENCES</w:t>
            </w:r>
          </w:p>
        </w:tc>
        <w:tc>
          <w:tcPr>
            <w:tcW w:type="dxa" w:w="3167"/>
          </w:tcPr>
          <w:p>
            <w:r>
              <w:rPr>
                <w:rFonts w:ascii="Times New Roman" w:hAnsi="Times New Roman"/>
                <w:b/>
                <w:sz w:val="24"/>
              </w:rPr>
              <w:t>31</w:t>
            </w:r>
          </w:p>
        </w:tc>
      </w:tr>
    </w:tbl>
    <w:p>
      <w:r>
        <w:br w:type="page"/>
      </w:r>
    </w:p>
    <w:p>
      <w:pPr>
        <w:jc w:val="left"/>
      </w:pPr>
      <w:r>
        <w:rPr>
          <w:rFonts w:ascii="Times New Roman" w:hAnsi="Times New Roman"/>
          <w:b/>
          <w:sz w:val="32"/>
        </w:rPr>
        <w:t>1. INTRODUCTION</w:t>
      </w:r>
    </w:p>
    <w:p/>
    <w:p>
      <w:pPr>
        <w:jc w:val="left"/>
      </w:pPr>
      <w:r>
        <w:rPr>
          <w:rFonts w:ascii="Times New Roman" w:hAnsi="Times New Roman"/>
          <w:b/>
          <w:sz w:val="26"/>
        </w:rPr>
        <w:t>1.1 Motivation</w:t>
      </w:r>
    </w:p>
    <w:p>
      <w:pPr>
        <w:jc w:val="both"/>
      </w:pPr>
      <w:r>
        <w:rPr>
          <w:rFonts w:ascii="Times New Roman" w:hAnsi="Times New Roman"/>
          <w:b w:val="0"/>
          <w:sz w:val="26"/>
        </w:rPr>
        <w:t>According to the World Health Organization, over 430 million people worldwide suffer from disabling hearing loss, with approximately 63 million individuals in India alone classified as hearing-impaired. The primary mode of communication for the Deaf and hard-of-hearing community is sign language, yet the vast majority of the hearing population does not understand sign language. This communication barrier leads to social isolation, limited access to education, healthcare, and employment opportunities for the hearing-impaired.</w:t>
      </w:r>
    </w:p>
    <w:p>
      <w:pPr>
        <w:jc w:val="both"/>
      </w:pPr>
      <w:r>
        <w:rPr>
          <w:rFonts w:ascii="Times New Roman" w:hAnsi="Times New Roman"/>
          <w:b w:val="0"/>
          <w:sz w:val="26"/>
        </w:rPr>
        <w:t>While interpreters serve as intermediaries, their availability is severely limited, especially in rural India. Moreover, Indian Sign Language (ISL) has its own grammar, syntax, and vocabulary that differ significantly from spoken languages, making direct translation non-trivial. Existing assistive technologies are either expensive, require specialized hardware (such as sensor gloves), or are restricted to a single language. These challenges motivated the development of a software-based, hardware-minimal, multilingual solution that can run on any device with a webcam and microphone.</w:t>
      </w:r>
    </w:p>
    <w:p>
      <w:pPr>
        <w:jc w:val="left"/>
      </w:pPr>
      <w:r>
        <w:rPr>
          <w:rFonts w:ascii="Times New Roman" w:hAnsi="Times New Roman"/>
          <w:b/>
          <w:sz w:val="26"/>
        </w:rPr>
        <w:t>1.2 Problem Statement</w:t>
      </w:r>
    </w:p>
    <w:p>
      <w:pPr>
        <w:jc w:val="both"/>
      </w:pPr>
      <w:r>
        <w:rPr>
          <w:rFonts w:ascii="Times New Roman" w:hAnsi="Times New Roman"/>
          <w:b w:val="0"/>
          <w:sz w:val="26"/>
        </w:rPr>
        <w:t>The core problem addressed is the absence of an affordable, real-time, bidirectional translation system between Indian Sign Language and spoken/written languages. Existing sign language recognition systems are predominantly designed for American Sign Language (ASL), provide only one-way translation, require specialized hardware, do not support multilingual output, and do not account for ISL grammar (Object-Subject-Verb order) during speech-to-sign translation.</w:t>
      </w:r>
    </w:p>
    <w:p>
      <w:pPr>
        <w:jc w:val="left"/>
      </w:pPr>
      <w:r>
        <w:rPr>
          <w:rFonts w:ascii="Times New Roman" w:hAnsi="Times New Roman"/>
          <w:b/>
          <w:sz w:val="26"/>
        </w:rPr>
        <w:t>1.3 Objective of the Project</w:t>
      </w:r>
    </w:p>
    <w:p>
      <w:pPr>
        <w:jc w:val="both"/>
      </w:pPr>
      <w:r>
        <w:rPr>
          <w:rFonts w:ascii="Times New Roman" w:hAnsi="Times New Roman"/>
          <w:b w:val="0"/>
          <w:sz w:val="26"/>
        </w:rPr>
        <w:t>1. Develop a real-time sign language recognition system using webcam, MediaPipe, and LSTM-TCN deep learning model.</w:t>
        <w:br/>
        <w:t>2. Implement a speech-to-sign translation pipeline with NLP-based ISL grammar transformation and 3D avatar animation.</w:t>
        <w:br/>
        <w:t>3. Support multilingual input and output in eight languages.</w:t>
        <w:br/>
        <w:t>4. Build a web-based, mobile-responsive application requiring no specialized hardware.</w:t>
        <w:br/>
        <w:t>5. Incorporate interactive learning features with ISL dictionary, gamified learning, and progress tracking.</w:t>
      </w:r>
    </w:p>
    <w:p>
      <w:pPr>
        <w:jc w:val="left"/>
      </w:pPr>
      <w:r>
        <w:rPr>
          <w:rFonts w:ascii="Times New Roman" w:hAnsi="Times New Roman"/>
          <w:b/>
          <w:sz w:val="26"/>
        </w:rPr>
        <w:t>1.4 Scope</w:t>
      </w:r>
    </w:p>
    <w:p>
      <w:pPr>
        <w:jc w:val="both"/>
      </w:pPr>
      <w:r>
        <w:rPr>
          <w:rFonts w:ascii="Times New Roman" w:hAnsi="Times New Roman"/>
          <w:b w:val="0"/>
          <w:sz w:val="26"/>
        </w:rPr>
        <w:t>The scope encompasses: (a) Real-time recognition of 40 ISL phrases via webcam; (b) Speech-to-sign conversion with ISL grammar rules and 3D avatar; (c) ISL dictionary and learning module; (d) User management with authentication, preferences, and history; (e) Cloud deployment on Render. The system does not currently cover continuous sign language recognition or ISL dialects beyond the standard iSign dataset vocabulary.</w:t>
      </w:r>
    </w:p>
    <w:p>
      <w:pPr>
        <w:jc w:val="left"/>
      </w:pPr>
      <w:r>
        <w:rPr>
          <w:rFonts w:ascii="Times New Roman" w:hAnsi="Times New Roman"/>
          <w:b/>
          <w:sz w:val="26"/>
        </w:rPr>
        <w:t>1.5 Project Introduction</w:t>
      </w:r>
    </w:p>
    <w:p>
      <w:pPr>
        <w:jc w:val="both"/>
      </w:pPr>
      <w:r>
        <w:rPr>
          <w:rFonts w:ascii="Times New Roman" w:hAnsi="Times New Roman"/>
          <w:b w:val="0"/>
          <w:sz w:val="26"/>
        </w:rPr>
        <w:t>Samvak (Sanskrit for "dialogue") is a web-based, real-time, bidirectional translation application. For Sign-to-Text, MediaPipe extracts 258-dimensional pose/hand features from webcam frames, and an LSTM-TCN model classifies gestures into ISL phrases with 94.6% accuracy. A geometry-based classifier provides fallback recognition for basic static signs. For Speech-to-Sign, the SpeechRecognition library transcribes voice input, spaCy tokenizes the text, and a local ISL grammar engine applies OSV reordering, article/be-verb dropping, and WH-word repositioning. The resulting gloss sequence drives a Three.js 3D avatar. The architecture uses Flask + SQLAlchemy backend, TensorFlow.js for in-browser inference, and Flask-SocketIO for real-time streaming.</w:t>
      </w:r>
    </w:p>
    <w:p>
      <w:r>
        <w:br w:type="page"/>
      </w:r>
    </w:p>
    <w:p>
      <w:pPr>
        <w:jc w:val="left"/>
      </w:pPr>
      <w:r>
        <w:rPr>
          <w:rFonts w:ascii="Times New Roman" w:hAnsi="Times New Roman"/>
          <w:b/>
          <w:sz w:val="32"/>
        </w:rPr>
        <w:t>2. LITERATURE SURVEY</w:t>
      </w:r>
    </w:p>
    <w:p/>
    <w:p>
      <w:pPr>
        <w:jc w:val="left"/>
      </w:pPr>
      <w:r>
        <w:rPr>
          <w:rFonts w:ascii="Times New Roman" w:hAnsi="Times New Roman"/>
          <w:b/>
          <w:sz w:val="26"/>
        </w:rPr>
        <w:t>2.1 Related Work</w:t>
      </w:r>
    </w:p>
    <w:p>
      <w:pPr>
        <w:jc w:val="left"/>
      </w:pPr>
      <w:r>
        <w:rPr>
          <w:rFonts w:ascii="Times New Roman" w:hAnsi="Times New Roman"/>
          <w:b/>
          <w:sz w:val="26"/>
        </w:rPr>
        <w:t>[1] Wadhawan &amp; Kumar (2021) — "Sign Language Recognition Systems: A Decade Systematic Literature Review"</w:t>
      </w:r>
    </w:p>
    <w:p>
      <w:pPr>
        <w:jc w:val="both"/>
      </w:pPr>
      <w:r>
        <w:rPr>
          <w:rFonts w:ascii="Times New Roman" w:hAnsi="Times New Roman"/>
          <w:b w:val="0"/>
          <w:sz w:val="26"/>
        </w:rPr>
        <w:t>This survey covers SLR systems, classifying approaches into vision-based and sensor-based methods. Vision-based approaches using deep learning (CNN, LSTM) showed most promise. Most systems focused on ASL, highlighting the gap in ISL-specific recognition. This motivated our choice of LSTM with MediaPipe pose features for Samvak.</w:t>
      </w:r>
    </w:p>
    <w:p/>
    <w:p>
      <w:pPr>
        <w:jc w:val="left"/>
      </w:pPr>
      <w:r>
        <w:rPr>
          <w:rFonts w:ascii="Times New Roman" w:hAnsi="Times New Roman"/>
          <w:b/>
          <w:sz w:val="26"/>
        </w:rPr>
        <w:t>[2] Lugaresi et al. (2019) — "MediaPipe: A Framework for Building Perception Pipelines"</w:t>
      </w:r>
    </w:p>
    <w:p>
      <w:pPr>
        <w:jc w:val="both"/>
      </w:pPr>
      <w:r>
        <w:rPr>
          <w:rFonts w:ascii="Times New Roman" w:hAnsi="Times New Roman"/>
          <w:b w:val="0"/>
          <w:sz w:val="26"/>
        </w:rPr>
        <w:t>MediaPipe provides real-time detection of 33 pose and 21 per-hand landmarks from a single RGB camera. Samvak uses MediaPipe Holistic to extract a 258-dimensional feature vector per frame (33×4 pose + 21×3×2 hand coordinates). MediaPipe's browser-side JavaScript API enables the client-side inference architecture.</w:t>
      </w:r>
    </w:p>
    <w:p/>
    <w:p>
      <w:pPr>
        <w:jc w:val="left"/>
      </w:pPr>
      <w:r>
        <w:rPr>
          <w:rFonts w:ascii="Times New Roman" w:hAnsi="Times New Roman"/>
          <w:b/>
          <w:sz w:val="26"/>
        </w:rPr>
        <w:t>[3] Hochreiter &amp; Schmidhuber (1997) — "Long Short-Term Memory"</w:t>
      </w:r>
    </w:p>
    <w:p>
      <w:pPr>
        <w:jc w:val="both"/>
      </w:pPr>
      <w:r>
        <w:rPr>
          <w:rFonts w:ascii="Times New Roman" w:hAnsi="Times New Roman"/>
          <w:b w:val="0"/>
          <w:sz w:val="26"/>
        </w:rPr>
        <w:t>The foundational LSTM paper addresses the vanishing gradient problem with gating mechanisms. Samvak employs an LSTM-TCN to classify 30-frame sequences of landmarks into ISL phrases, capturing temporal dependencies in dynamic signs like "Hello" (waving motion) and "Thank You" (mouth-to-outward sweep).</w:t>
      </w:r>
    </w:p>
    <w:p/>
    <w:p>
      <w:pPr>
        <w:jc w:val="left"/>
      </w:pPr>
      <w:r>
        <w:rPr>
          <w:rFonts w:ascii="Times New Roman" w:hAnsi="Times New Roman"/>
          <w:b/>
          <w:sz w:val="26"/>
        </w:rPr>
        <w:t>[4] Saunders, Camgoz &amp; Bowden (2020) — "Progressive Transformers for Sign Language Production"</w:t>
      </w:r>
    </w:p>
    <w:p>
      <w:pPr>
        <w:jc w:val="both"/>
      </w:pPr>
      <w:r>
        <w:rPr>
          <w:rFonts w:ascii="Times New Roman" w:hAnsi="Times New Roman"/>
          <w:b w:val="0"/>
          <w:sz w:val="26"/>
        </w:rPr>
        <w:t>This work on sign language production informed Samvak's speech-to-sign pipeline design — converting English text into ISL gloss sequences as intermediate representation before driving the 3D avatar.</w:t>
      </w:r>
    </w:p>
    <w:p/>
    <w:p>
      <w:pPr>
        <w:jc w:val="left"/>
      </w:pPr>
      <w:r>
        <w:rPr>
          <w:rFonts w:ascii="Times New Roman" w:hAnsi="Times New Roman"/>
          <w:b/>
          <w:sz w:val="26"/>
        </w:rPr>
        <w:t>[5] Paudyal, Lee &amp; Banerjee (2023) — "A Survey on Sign Language Translation"</w:t>
      </w:r>
    </w:p>
    <w:p>
      <w:pPr>
        <w:jc w:val="both"/>
      </w:pPr>
      <w:r>
        <w:rPr>
          <w:rFonts w:ascii="Times New Roman" w:hAnsi="Times New Roman"/>
          <w:b w:val="0"/>
          <w:sz w:val="26"/>
        </w:rPr>
        <w:t>The survey identifies that rule-based ISL grammar transformation achieves comparable accuracy to neural approaches for gloss generation in resource-limited scenarios. Samvak adopts a local rule-based ISL grammar engine.</w:t>
      </w:r>
    </w:p>
    <w:p/>
    <w:p>
      <w:r>
        <w:br w:type="page"/>
      </w:r>
    </w:p>
    <w:p>
      <w:pPr>
        <w:jc w:val="left"/>
      </w:pPr>
      <w:r>
        <w:rPr>
          <w:rFonts w:ascii="Times New Roman" w:hAnsi="Times New Roman"/>
          <w:b/>
          <w:sz w:val="32"/>
        </w:rPr>
        <w:t>3. SYSTEM ANALYSIS</w:t>
      </w:r>
    </w:p>
    <w:p/>
    <w:p>
      <w:pPr>
        <w:jc w:val="left"/>
      </w:pPr>
      <w:r>
        <w:rPr>
          <w:rFonts w:ascii="Times New Roman" w:hAnsi="Times New Roman"/>
          <w:b/>
          <w:sz w:val="26"/>
        </w:rPr>
        <w:t>3.1 Existing System</w:t>
      </w:r>
    </w:p>
    <w:p>
      <w:pPr>
        <w:jc w:val="both"/>
      </w:pPr>
      <w:r>
        <w:rPr>
          <w:rFonts w:ascii="Times New Roman" w:hAnsi="Times New Roman"/>
          <w:b w:val="0"/>
          <w:sz w:val="26"/>
        </w:rPr>
        <w:t>Existing sign language translation systems are either hardware-based (CyberGlove, Kinect) requiring expensive specialized devices, or software-based systems primarily focused on American Sign Language (ASL). Open-source alternatives typically support only one-way translation, operate in a single language, and do not handle ISL grammar.</w:t>
      </w:r>
    </w:p>
    <w:p>
      <w:pPr>
        <w:jc w:val="left"/>
      </w:pPr>
      <w:r>
        <w:rPr>
          <w:rFonts w:ascii="Times New Roman" w:hAnsi="Times New Roman"/>
          <w:b/>
          <w:sz w:val="26"/>
        </w:rPr>
        <w:t>3.2 Disadvantages of Existing System</w:t>
      </w:r>
    </w:p>
    <w:p>
      <w:pPr>
        <w:jc w:val="both"/>
      </w:pPr>
      <w:r>
        <w:rPr>
          <w:rFonts w:ascii="Times New Roman" w:hAnsi="Times New Roman"/>
          <w:b w:val="0"/>
          <w:sz w:val="26"/>
        </w:rPr>
        <w:t>1. Hardware Dependency: Require expensive sensor gloves or depth cameras ($500–$5,000).</w:t>
        <w:br/>
        <w:t>2. Limited Language Support: Work only with ASL, producing output only in English.</w:t>
        <w:br/>
        <w:t>3. Unidirectional: Support only sign-to-text, lacking speech-to-sign.</w:t>
        <w:br/>
        <w:t>4. No ISL Grammar: Perform naive word-by-word mapping without OSV reordering.</w:t>
        <w:br/>
        <w:t>5. Desktop-Bound: Cannot be accessed via web or mobile.</w:t>
        <w:br/>
        <w:t>6. No Learning Component: Focus solely on translation without teaching ISL.</w:t>
      </w:r>
    </w:p>
    <w:p>
      <w:pPr>
        <w:jc w:val="left"/>
      </w:pPr>
      <w:r>
        <w:rPr>
          <w:rFonts w:ascii="Times New Roman" w:hAnsi="Times New Roman"/>
          <w:b/>
          <w:sz w:val="26"/>
        </w:rPr>
        <w:t>3.3 Proposed System</w:t>
      </w:r>
    </w:p>
    <w:p>
      <w:pPr>
        <w:jc w:val="both"/>
      </w:pPr>
      <w:r>
        <w:rPr>
          <w:rFonts w:ascii="Times New Roman" w:hAnsi="Times New Roman"/>
          <w:b w:val="0"/>
          <w:sz w:val="26"/>
        </w:rPr>
        <w:t>Samvak addresses all limitations: uses only webcam/microphone via MediaPipe; custom LSTM-TCN trained on iSign (40 ISL phrases, 94.6% accuracy); bidirectional translation; rule-based ISL grammar engine (OSV, article dropping, WH repositioning); 8 languages; Three.js 3D avatar; web-based with mobile responsiveness; gamified learning module.</w:t>
      </w:r>
    </w:p>
    <w:p>
      <w:pPr>
        <w:jc w:val="left"/>
      </w:pPr>
      <w:r>
        <w:rPr>
          <w:rFonts w:ascii="Times New Roman" w:hAnsi="Times New Roman"/>
          <w:b/>
          <w:sz w:val="26"/>
        </w:rPr>
        <w:t>3.4 Advantages of Proposed System</w:t>
      </w:r>
    </w:p>
    <w:p>
      <w:pPr>
        <w:jc w:val="both"/>
      </w:pPr>
      <w:r>
        <w:rPr>
          <w:rFonts w:ascii="Times New Roman" w:hAnsi="Times New Roman"/>
          <w:b w:val="0"/>
          <w:sz w:val="26"/>
        </w:rPr>
        <w:t>1. Zero hardware cost — runs on any device with webcam.</w:t>
        <w:br/>
        <w:t>2. Real-time in-browser inference via TensorFlow.js (sub-200ms).</w:t>
        <w:br/>
        <w:t>3. Grammatically correct ISL gloss output.</w:t>
        <w:br/>
        <w:t>4. Multilingual support across 8 languages.</w:t>
        <w:br/>
        <w:t>5. Bidirectional communication for both hearing and Deaf users.</w:t>
        <w:br/>
        <w:t>6. Cloud-deployed on Render for universal accessibility.</w:t>
      </w:r>
    </w:p>
    <w:p>
      <w:pPr>
        <w:jc w:val="left"/>
      </w:pPr>
      <w:r>
        <w:rPr>
          <w:rFonts w:ascii="Times New Roman" w:hAnsi="Times New Roman"/>
          <w:b/>
          <w:sz w:val="26"/>
        </w:rPr>
        <w:t>3.5 Workflow of Proposed System</w:t>
      </w:r>
    </w:p>
    <w:p>
      <w:pPr>
        <w:jc w:val="both"/>
      </w:pPr>
      <w:r>
        <w:rPr>
          <w:rFonts w:ascii="Times New Roman" w:hAnsi="Times New Roman"/>
          <w:b w:val="0"/>
          <w:sz w:val="26"/>
        </w:rPr>
        <w:t>The complete workflow of the proposed system handles both Sign-to-Text and Speech-to-Sign processes as well as the dictionary and gamified learning features. Below is the system workflow diagram:</w:t>
      </w:r>
    </w:p>
    <w:p>
      <w:pPr>
        <w:jc w:val="center"/>
      </w:pPr>
      <w:r>
        <w:drawing>
          <wp:inline xmlns:a="http://schemas.openxmlformats.org/drawingml/2006/main" xmlns:pic="http://schemas.openxmlformats.org/drawingml/2006/picture">
            <wp:extent cx="5486400" cy="4190267"/>
            <wp:docPr id="2" name="Picture 2"/>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5486400" cy="4190267"/>
                    </a:xfrm>
                    <a:prstGeom prst="rect"/>
                  </pic:spPr>
                </pic:pic>
              </a:graphicData>
            </a:graphic>
          </wp:inline>
        </w:drawing>
      </w:r>
    </w:p>
    <w:p>
      <w:pPr>
        <w:jc w:val="center"/>
      </w:pPr>
      <w:r>
        <w:rPr>
          <w:rFonts w:ascii="Times New Roman" w:hAnsi="Times New Roman"/>
          <w:b w:val="0"/>
          <w:sz w:val="22"/>
        </w:rPr>
        <w:t>Figure 3.1: System Workflow</w:t>
      </w:r>
    </w:p>
    <w:p/>
    <w:p>
      <w:r>
        <w:br w:type="page"/>
      </w:r>
    </w:p>
    <w:p>
      <w:pPr>
        <w:jc w:val="left"/>
      </w:pPr>
      <w:r>
        <w:rPr>
          <w:rFonts w:ascii="Times New Roman" w:hAnsi="Times New Roman"/>
          <w:b/>
          <w:sz w:val="32"/>
        </w:rPr>
        <w:t>4. REQUIREMENT ANALYSIS</w:t>
      </w:r>
    </w:p>
    <w:p/>
    <w:p>
      <w:pPr>
        <w:jc w:val="left"/>
      </w:pPr>
      <w:r>
        <w:rPr>
          <w:rFonts w:ascii="Times New Roman" w:hAnsi="Times New Roman"/>
          <w:b/>
          <w:sz w:val="26"/>
        </w:rPr>
        <w:t>4.1 Functional and Non-Functional Requirements</w:t>
      </w:r>
    </w:p>
    <w:p>
      <w:pPr>
        <w:jc w:val="left"/>
      </w:pPr>
      <w:r>
        <w:rPr>
          <w:rFonts w:ascii="Times New Roman" w:hAnsi="Times New Roman"/>
          <w:b/>
          <w:sz w:val="26"/>
        </w:rPr>
        <w:t>Functional Requirements:</w:t>
      </w:r>
    </w:p>
    <w:p>
      <w:pPr>
        <w:jc w:val="both"/>
      </w:pPr>
      <w:r>
        <w:rPr>
          <w:rFonts w:ascii="Times New Roman" w:hAnsi="Times New Roman"/>
          <w:b w:val="0"/>
          <w:sz w:val="26"/>
        </w:rPr>
        <w:t>1. Capture live video and detect hand/pose landmarks in real time using MediaPipe.</w:t>
        <w:br/>
        <w:t>2. Classify ISL gestures into 40 phrases using LSTM-TCN with ≥90% accuracy.</w:t>
        <w:br/>
        <w:t>3. Convert recognized text to speech using gTTS in the selected language.</w:t>
        <w:br/>
        <w:t>4. Accept voice input and transcribe using Google Speech-to-Text.</w:t>
        <w:br/>
        <w:t>5. Translate speech to ISL gloss sequences and animate via 3D avatar.</w:t>
        <w:br/>
        <w:t>6. Support 8 languages for input/output.</w:t>
        <w:br/>
        <w:t>7. Provide user registration, login, and session management.</w:t>
        <w:br/>
        <w:t>8. Maintain translation history for authenticated users.</w:t>
        <w:br/>
        <w:t>9. Provide an ISL dictionary with browsable sign image sequences.</w:t>
        <w:br/>
        <w:t>10. Implement gamified learning with XP tracking.</w:t>
      </w:r>
    </w:p>
    <w:p>
      <w:pPr>
        <w:jc w:val="left"/>
      </w:pPr>
      <w:r>
        <w:rPr>
          <w:rFonts w:ascii="Times New Roman" w:hAnsi="Times New Roman"/>
          <w:b/>
          <w:sz w:val="26"/>
        </w:rPr>
        <w:t>Non-Functional Requirements:</w:t>
      </w:r>
    </w:p>
    <w:p>
      <w:pPr>
        <w:jc w:val="both"/>
      </w:pPr>
      <w:r>
        <w:rPr>
          <w:rFonts w:ascii="Times New Roman" w:hAnsi="Times New Roman"/>
          <w:b w:val="0"/>
          <w:sz w:val="26"/>
        </w:rPr>
        <w:t>• Performance: Predictions within 200ms per frame sequence.</w:t>
        <w:br/>
        <w:t>• Security: PBKDF2-SHA256 password hashing; secure sessions.</w:t>
        <w:br/>
        <w:t>• Portability: Runs on all modern browsers across desktop and mobile.</w:t>
        <w:br/>
        <w:t>• Reliability: Graceful handling of camera/microphone unavailability.</w:t>
        <w:br/>
        <w:t>• Maintainability: Modular Flask blueprint architecture.</w:t>
      </w:r>
    </w:p>
    <w:p>
      <w:pPr>
        <w:jc w:val="left"/>
      </w:pPr>
      <w:r>
        <w:rPr>
          <w:rFonts w:ascii="Times New Roman" w:hAnsi="Times New Roman"/>
          <w:b/>
          <w:sz w:val="26"/>
        </w:rPr>
        <w:t>4.2 Hardware Requirements</w:t>
      </w:r>
    </w:p>
    <w:tbl>
      <w:tblPr>
        <w:tblStyle w:val="TableGrid"/>
        <w:tblW w:type="auto" w:w="0"/>
        <w:tblLook w:firstColumn="1" w:firstRow="1" w:lastColumn="0" w:lastRow="0" w:noHBand="0" w:noVBand="1" w:val="04A0"/>
      </w:tblPr>
      <w:tblGrid>
        <w:gridCol w:w="4751"/>
        <w:gridCol w:w="4751"/>
      </w:tblGrid>
      <w:tr>
        <w:tc>
          <w:tcPr>
            <w:tcW w:type="dxa" w:w="4751"/>
          </w:tcPr>
          <w:p>
            <w:r>
              <w:rPr>
                <w:rFonts w:ascii="Times New Roman" w:hAnsi="Times New Roman"/>
                <w:b/>
                <w:sz w:val="24"/>
              </w:rPr>
              <w:t>Component</w:t>
            </w:r>
          </w:p>
        </w:tc>
        <w:tc>
          <w:tcPr>
            <w:tcW w:type="dxa" w:w="4751"/>
          </w:tcPr>
          <w:p>
            <w:r>
              <w:rPr>
                <w:rFonts w:ascii="Times New Roman" w:hAnsi="Times New Roman"/>
                <w:b/>
                <w:sz w:val="24"/>
              </w:rPr>
              <w:t>Specification</w:t>
            </w:r>
          </w:p>
        </w:tc>
      </w:tr>
      <w:tr>
        <w:tc>
          <w:tcPr>
            <w:tcW w:type="dxa" w:w="4751"/>
          </w:tcPr>
          <w:p>
            <w:r>
              <w:rPr>
                <w:rFonts w:ascii="Times New Roman" w:hAnsi="Times New Roman"/>
                <w:sz w:val="24"/>
              </w:rPr>
              <w:t>Processor</w:t>
            </w:r>
          </w:p>
        </w:tc>
        <w:tc>
          <w:tcPr>
            <w:tcW w:type="dxa" w:w="4751"/>
          </w:tcPr>
          <w:p>
            <w:r>
              <w:rPr>
                <w:rFonts w:ascii="Times New Roman" w:hAnsi="Times New Roman"/>
                <w:sz w:val="24"/>
              </w:rPr>
              <w:t>Intel i3 / AMD Ryzen 3 or above</w:t>
            </w:r>
          </w:p>
        </w:tc>
      </w:tr>
      <w:tr>
        <w:tc>
          <w:tcPr>
            <w:tcW w:type="dxa" w:w="4751"/>
          </w:tcPr>
          <w:p>
            <w:r>
              <w:rPr>
                <w:rFonts w:ascii="Times New Roman" w:hAnsi="Times New Roman"/>
                <w:sz w:val="24"/>
              </w:rPr>
              <w:t>RAM</w:t>
            </w:r>
          </w:p>
        </w:tc>
        <w:tc>
          <w:tcPr>
            <w:tcW w:type="dxa" w:w="4751"/>
          </w:tcPr>
          <w:p>
            <w:r>
              <w:rPr>
                <w:rFonts w:ascii="Times New Roman" w:hAnsi="Times New Roman"/>
                <w:sz w:val="24"/>
              </w:rPr>
              <w:t>8 GB minimum</w:t>
            </w:r>
          </w:p>
        </w:tc>
      </w:tr>
      <w:tr>
        <w:tc>
          <w:tcPr>
            <w:tcW w:type="dxa" w:w="4751"/>
          </w:tcPr>
          <w:p>
            <w:r>
              <w:rPr>
                <w:rFonts w:ascii="Times New Roman" w:hAnsi="Times New Roman"/>
                <w:sz w:val="24"/>
              </w:rPr>
              <w:t>Hard Disk</w:t>
            </w:r>
          </w:p>
        </w:tc>
        <w:tc>
          <w:tcPr>
            <w:tcW w:type="dxa" w:w="4751"/>
          </w:tcPr>
          <w:p>
            <w:r>
              <w:rPr>
                <w:rFonts w:ascii="Times New Roman" w:hAnsi="Times New Roman"/>
                <w:sz w:val="24"/>
              </w:rPr>
              <w:t>256 GB SSD</w:t>
            </w:r>
          </w:p>
        </w:tc>
      </w:tr>
      <w:tr>
        <w:tc>
          <w:tcPr>
            <w:tcW w:type="dxa" w:w="4751"/>
          </w:tcPr>
          <w:p>
            <w:r>
              <w:rPr>
                <w:rFonts w:ascii="Times New Roman" w:hAnsi="Times New Roman"/>
                <w:sz w:val="24"/>
              </w:rPr>
              <w:t>Webcam</w:t>
            </w:r>
          </w:p>
        </w:tc>
        <w:tc>
          <w:tcPr>
            <w:tcW w:type="dxa" w:w="4751"/>
          </w:tcPr>
          <w:p>
            <w:r>
              <w:rPr>
                <w:rFonts w:ascii="Times New Roman" w:hAnsi="Times New Roman"/>
                <w:sz w:val="24"/>
              </w:rPr>
              <w:t>720p resolution minimum</w:t>
            </w:r>
          </w:p>
        </w:tc>
      </w:tr>
      <w:tr>
        <w:tc>
          <w:tcPr>
            <w:tcW w:type="dxa" w:w="4751"/>
          </w:tcPr>
          <w:p>
            <w:r>
              <w:rPr>
                <w:rFonts w:ascii="Times New Roman" w:hAnsi="Times New Roman"/>
                <w:sz w:val="24"/>
              </w:rPr>
              <w:t>Microphone</w:t>
            </w:r>
          </w:p>
        </w:tc>
        <w:tc>
          <w:tcPr>
            <w:tcW w:type="dxa" w:w="4751"/>
          </w:tcPr>
          <w:p>
            <w:r>
              <w:rPr>
                <w:rFonts w:ascii="Times New Roman" w:hAnsi="Times New Roman"/>
                <w:sz w:val="24"/>
              </w:rPr>
              <w:t>Standard built-in or external</w:t>
            </w:r>
          </w:p>
        </w:tc>
      </w:tr>
      <w:tr>
        <w:tc>
          <w:tcPr>
            <w:tcW w:type="dxa" w:w="4751"/>
          </w:tcPr>
          <w:p>
            <w:r>
              <w:rPr>
                <w:rFonts w:ascii="Times New Roman" w:hAnsi="Times New Roman"/>
                <w:sz w:val="24"/>
              </w:rPr>
              <w:t>Monitor</w:t>
            </w:r>
          </w:p>
        </w:tc>
        <w:tc>
          <w:tcPr>
            <w:tcW w:type="dxa" w:w="4751"/>
          </w:tcPr>
          <w:p>
            <w:r>
              <w:rPr>
                <w:rFonts w:ascii="Times New Roman" w:hAnsi="Times New Roman"/>
                <w:sz w:val="24"/>
              </w:rPr>
              <w:t>1366×768 resolution minimum</w:t>
            </w:r>
          </w:p>
        </w:tc>
      </w:tr>
      <w:tr>
        <w:tc>
          <w:tcPr>
            <w:tcW w:type="dxa" w:w="4751"/>
          </w:tcPr>
          <w:p>
            <w:r>
              <w:rPr>
                <w:rFonts w:ascii="Times New Roman" w:hAnsi="Times New Roman"/>
                <w:sz w:val="24"/>
              </w:rPr>
              <w:t>Network</w:t>
            </w:r>
          </w:p>
        </w:tc>
        <w:tc>
          <w:tcPr>
            <w:tcW w:type="dxa" w:w="4751"/>
          </w:tcPr>
          <w:p>
            <w:r>
              <w:rPr>
                <w:rFonts w:ascii="Times New Roman" w:hAnsi="Times New Roman"/>
                <w:sz w:val="24"/>
              </w:rPr>
              <w:t>Broadband Internet connection</w:t>
            </w:r>
          </w:p>
        </w:tc>
      </w:tr>
    </w:tbl>
    <w:p/>
    <w:p>
      <w:pPr>
        <w:jc w:val="left"/>
      </w:pPr>
      <w:r>
        <w:rPr>
          <w:rFonts w:ascii="Times New Roman" w:hAnsi="Times New Roman"/>
          <w:b/>
          <w:sz w:val="26"/>
        </w:rPr>
        <w:t>4.3 Software Requirements</w:t>
      </w:r>
    </w:p>
    <w:tbl>
      <w:tblPr>
        <w:tblStyle w:val="TableGrid"/>
        <w:tblW w:type="auto" w:w="0"/>
        <w:tblLook w:firstColumn="1" w:firstRow="1" w:lastColumn="0" w:lastRow="0" w:noHBand="0" w:noVBand="1" w:val="04A0"/>
      </w:tblPr>
      <w:tblGrid>
        <w:gridCol w:w="4751"/>
        <w:gridCol w:w="4751"/>
      </w:tblGrid>
      <w:tr>
        <w:tc>
          <w:tcPr>
            <w:tcW w:type="dxa" w:w="4751"/>
          </w:tcPr>
          <w:p>
            <w:r>
              <w:rPr>
                <w:rFonts w:ascii="Times New Roman" w:hAnsi="Times New Roman"/>
                <w:b/>
                <w:sz w:val="24"/>
              </w:rPr>
              <w:t>Component</w:t>
            </w:r>
          </w:p>
        </w:tc>
        <w:tc>
          <w:tcPr>
            <w:tcW w:type="dxa" w:w="4751"/>
          </w:tcPr>
          <w:p>
            <w:r>
              <w:rPr>
                <w:rFonts w:ascii="Times New Roman" w:hAnsi="Times New Roman"/>
                <w:b/>
                <w:sz w:val="24"/>
              </w:rPr>
              <w:t>Specification</w:t>
            </w:r>
          </w:p>
        </w:tc>
      </w:tr>
      <w:tr>
        <w:tc>
          <w:tcPr>
            <w:tcW w:type="dxa" w:w="4751"/>
          </w:tcPr>
          <w:p>
            <w:r>
              <w:rPr>
                <w:rFonts w:ascii="Times New Roman" w:hAnsi="Times New Roman"/>
                <w:sz w:val="24"/>
              </w:rPr>
              <w:t>Operating System</w:t>
            </w:r>
          </w:p>
        </w:tc>
        <w:tc>
          <w:tcPr>
            <w:tcW w:type="dxa" w:w="4751"/>
          </w:tcPr>
          <w:p>
            <w:r>
              <w:rPr>
                <w:rFonts w:ascii="Times New Roman" w:hAnsi="Times New Roman"/>
                <w:sz w:val="24"/>
              </w:rPr>
              <w:t>Windows 10/11, macOS, or Linux</w:t>
            </w:r>
          </w:p>
        </w:tc>
      </w:tr>
      <w:tr>
        <w:tc>
          <w:tcPr>
            <w:tcW w:type="dxa" w:w="4751"/>
          </w:tcPr>
          <w:p>
            <w:r>
              <w:rPr>
                <w:rFonts w:ascii="Times New Roman" w:hAnsi="Times New Roman"/>
                <w:sz w:val="24"/>
              </w:rPr>
              <w:t>Programming Language</w:t>
            </w:r>
          </w:p>
        </w:tc>
        <w:tc>
          <w:tcPr>
            <w:tcW w:type="dxa" w:w="4751"/>
          </w:tcPr>
          <w:p>
            <w:r>
              <w:rPr>
                <w:rFonts w:ascii="Times New Roman" w:hAnsi="Times New Roman"/>
                <w:sz w:val="24"/>
              </w:rPr>
              <w:t>Python 3.10+</w:t>
            </w:r>
          </w:p>
        </w:tc>
      </w:tr>
      <w:tr>
        <w:tc>
          <w:tcPr>
            <w:tcW w:type="dxa" w:w="4751"/>
          </w:tcPr>
          <w:p>
            <w:r>
              <w:rPr>
                <w:rFonts w:ascii="Times New Roman" w:hAnsi="Times New Roman"/>
                <w:sz w:val="24"/>
              </w:rPr>
              <w:t>Web Framework</w:t>
            </w:r>
          </w:p>
        </w:tc>
        <w:tc>
          <w:tcPr>
            <w:tcW w:type="dxa" w:w="4751"/>
          </w:tcPr>
          <w:p>
            <w:r>
              <w:rPr>
                <w:rFonts w:ascii="Times New Roman" w:hAnsi="Times New Roman"/>
                <w:sz w:val="24"/>
              </w:rPr>
              <w:t>Flask 3.x with Jinja2</w:t>
            </w:r>
          </w:p>
        </w:tc>
      </w:tr>
      <w:tr>
        <w:tc>
          <w:tcPr>
            <w:tcW w:type="dxa" w:w="4751"/>
          </w:tcPr>
          <w:p>
            <w:r>
              <w:rPr>
                <w:rFonts w:ascii="Times New Roman" w:hAnsi="Times New Roman"/>
                <w:sz w:val="24"/>
              </w:rPr>
              <w:t>Frontend</w:t>
            </w:r>
          </w:p>
        </w:tc>
        <w:tc>
          <w:tcPr>
            <w:tcW w:type="dxa" w:w="4751"/>
          </w:tcPr>
          <w:p>
            <w:r>
              <w:rPr>
                <w:rFonts w:ascii="Times New Roman" w:hAnsi="Times New Roman"/>
                <w:sz w:val="24"/>
              </w:rPr>
              <w:t>HTML5, CSS3, JavaScript ES6+</w:t>
            </w:r>
          </w:p>
        </w:tc>
      </w:tr>
      <w:tr>
        <w:tc>
          <w:tcPr>
            <w:tcW w:type="dxa" w:w="4751"/>
          </w:tcPr>
          <w:p>
            <w:r>
              <w:rPr>
                <w:rFonts w:ascii="Times New Roman" w:hAnsi="Times New Roman"/>
                <w:sz w:val="24"/>
              </w:rPr>
              <w:t>ML Framework</w:t>
            </w:r>
          </w:p>
        </w:tc>
        <w:tc>
          <w:tcPr>
            <w:tcW w:type="dxa" w:w="4751"/>
          </w:tcPr>
          <w:p>
            <w:r>
              <w:rPr>
                <w:rFonts w:ascii="Times New Roman" w:hAnsi="Times New Roman"/>
                <w:sz w:val="24"/>
              </w:rPr>
              <w:t>TensorFlow 2.15+, TensorFlow.js 4.x</w:t>
            </w:r>
          </w:p>
        </w:tc>
      </w:tr>
      <w:tr>
        <w:tc>
          <w:tcPr>
            <w:tcW w:type="dxa" w:w="4751"/>
          </w:tcPr>
          <w:p>
            <w:r>
              <w:rPr>
                <w:rFonts w:ascii="Times New Roman" w:hAnsi="Times New Roman"/>
                <w:sz w:val="24"/>
              </w:rPr>
              <w:t>Pose Estimation</w:t>
            </w:r>
          </w:p>
        </w:tc>
        <w:tc>
          <w:tcPr>
            <w:tcW w:type="dxa" w:w="4751"/>
          </w:tcPr>
          <w:p>
            <w:r>
              <w:rPr>
                <w:rFonts w:ascii="Times New Roman" w:hAnsi="Times New Roman"/>
                <w:sz w:val="24"/>
              </w:rPr>
              <w:t>MediaPipe Holistic 0.10+</w:t>
            </w:r>
          </w:p>
        </w:tc>
      </w:tr>
      <w:tr>
        <w:tc>
          <w:tcPr>
            <w:tcW w:type="dxa" w:w="4751"/>
          </w:tcPr>
          <w:p>
            <w:r>
              <w:rPr>
                <w:rFonts w:ascii="Times New Roman" w:hAnsi="Times New Roman"/>
                <w:sz w:val="24"/>
              </w:rPr>
              <w:t>Speech Recognition</w:t>
            </w:r>
          </w:p>
        </w:tc>
        <w:tc>
          <w:tcPr>
            <w:tcW w:type="dxa" w:w="4751"/>
          </w:tcPr>
          <w:p>
            <w:r>
              <w:rPr>
                <w:rFonts w:ascii="Times New Roman" w:hAnsi="Times New Roman"/>
                <w:sz w:val="24"/>
              </w:rPr>
              <w:t>SpeechRecognition + Google STT</w:t>
            </w:r>
          </w:p>
        </w:tc>
      </w:tr>
      <w:tr>
        <w:tc>
          <w:tcPr>
            <w:tcW w:type="dxa" w:w="4751"/>
          </w:tcPr>
          <w:p>
            <w:r>
              <w:rPr>
                <w:rFonts w:ascii="Times New Roman" w:hAnsi="Times New Roman"/>
                <w:sz w:val="24"/>
              </w:rPr>
              <w:t>NLP</w:t>
            </w:r>
          </w:p>
        </w:tc>
        <w:tc>
          <w:tcPr>
            <w:tcW w:type="dxa" w:w="4751"/>
          </w:tcPr>
          <w:p>
            <w:r>
              <w:rPr>
                <w:rFonts w:ascii="Times New Roman" w:hAnsi="Times New Roman"/>
                <w:sz w:val="24"/>
              </w:rPr>
              <w:t>spaCy 3.x (en_core_web_sm)</w:t>
            </w:r>
          </w:p>
        </w:tc>
      </w:tr>
      <w:tr>
        <w:tc>
          <w:tcPr>
            <w:tcW w:type="dxa" w:w="4751"/>
          </w:tcPr>
          <w:p>
            <w:r>
              <w:rPr>
                <w:rFonts w:ascii="Times New Roman" w:hAnsi="Times New Roman"/>
                <w:sz w:val="24"/>
              </w:rPr>
              <w:t>Translation</w:t>
            </w:r>
          </w:p>
        </w:tc>
        <w:tc>
          <w:tcPr>
            <w:tcW w:type="dxa" w:w="4751"/>
          </w:tcPr>
          <w:p>
            <w:r>
              <w:rPr>
                <w:rFonts w:ascii="Times New Roman" w:hAnsi="Times New Roman"/>
                <w:sz w:val="24"/>
              </w:rPr>
              <w:t>deep-translator (Google Translate)</w:t>
            </w:r>
          </w:p>
        </w:tc>
      </w:tr>
      <w:tr>
        <w:tc>
          <w:tcPr>
            <w:tcW w:type="dxa" w:w="4751"/>
          </w:tcPr>
          <w:p>
            <w:r>
              <w:rPr>
                <w:rFonts w:ascii="Times New Roman" w:hAnsi="Times New Roman"/>
                <w:sz w:val="24"/>
              </w:rPr>
              <w:t>Text-to-Speech</w:t>
            </w:r>
          </w:p>
        </w:tc>
        <w:tc>
          <w:tcPr>
            <w:tcW w:type="dxa" w:w="4751"/>
          </w:tcPr>
          <w:p>
            <w:r>
              <w:rPr>
                <w:rFonts w:ascii="Times New Roman" w:hAnsi="Times New Roman"/>
                <w:sz w:val="24"/>
              </w:rPr>
              <w:t>gTTS (Google TTS)</w:t>
            </w:r>
          </w:p>
        </w:tc>
      </w:tr>
      <w:tr>
        <w:tc>
          <w:tcPr>
            <w:tcW w:type="dxa" w:w="4751"/>
          </w:tcPr>
          <w:p>
            <w:r>
              <w:rPr>
                <w:rFonts w:ascii="Times New Roman" w:hAnsi="Times New Roman"/>
                <w:sz w:val="24"/>
              </w:rPr>
              <w:t>3D Rendering</w:t>
            </w:r>
          </w:p>
        </w:tc>
        <w:tc>
          <w:tcPr>
            <w:tcW w:type="dxa" w:w="4751"/>
          </w:tcPr>
          <w:p>
            <w:r>
              <w:rPr>
                <w:rFonts w:ascii="Times New Roman" w:hAnsi="Times New Roman"/>
                <w:sz w:val="24"/>
              </w:rPr>
              <w:t>Three.js r160+</w:t>
            </w:r>
          </w:p>
        </w:tc>
      </w:tr>
      <w:tr>
        <w:tc>
          <w:tcPr>
            <w:tcW w:type="dxa" w:w="4751"/>
          </w:tcPr>
          <w:p>
            <w:r>
              <w:rPr>
                <w:rFonts w:ascii="Times New Roman" w:hAnsi="Times New Roman"/>
                <w:sz w:val="24"/>
              </w:rPr>
              <w:t>Database</w:t>
            </w:r>
          </w:p>
        </w:tc>
        <w:tc>
          <w:tcPr>
            <w:tcW w:type="dxa" w:w="4751"/>
          </w:tcPr>
          <w:p>
            <w:r>
              <w:rPr>
                <w:rFonts w:ascii="Times New Roman" w:hAnsi="Times New Roman"/>
                <w:sz w:val="24"/>
              </w:rPr>
              <w:t>SQLite 3 with SQLAlchemy ORM</w:t>
            </w:r>
          </w:p>
        </w:tc>
      </w:tr>
      <w:tr>
        <w:tc>
          <w:tcPr>
            <w:tcW w:type="dxa" w:w="4751"/>
          </w:tcPr>
          <w:p>
            <w:r>
              <w:rPr>
                <w:rFonts w:ascii="Times New Roman" w:hAnsi="Times New Roman"/>
                <w:sz w:val="24"/>
              </w:rPr>
              <w:t>Authentication</w:t>
            </w:r>
          </w:p>
        </w:tc>
        <w:tc>
          <w:tcPr>
            <w:tcW w:type="dxa" w:w="4751"/>
          </w:tcPr>
          <w:p>
            <w:r>
              <w:rPr>
                <w:rFonts w:ascii="Times New Roman" w:hAnsi="Times New Roman"/>
                <w:sz w:val="24"/>
              </w:rPr>
              <w:t>Flask-Login + Werkzeug</w:t>
            </w:r>
          </w:p>
        </w:tc>
      </w:tr>
      <w:tr>
        <w:tc>
          <w:tcPr>
            <w:tcW w:type="dxa" w:w="4751"/>
          </w:tcPr>
          <w:p>
            <w:r>
              <w:rPr>
                <w:rFonts w:ascii="Times New Roman" w:hAnsi="Times New Roman"/>
                <w:sz w:val="24"/>
              </w:rPr>
              <w:t>Real-time</w:t>
            </w:r>
          </w:p>
        </w:tc>
        <w:tc>
          <w:tcPr>
            <w:tcW w:type="dxa" w:w="4751"/>
          </w:tcPr>
          <w:p>
            <w:r>
              <w:rPr>
                <w:rFonts w:ascii="Times New Roman" w:hAnsi="Times New Roman"/>
                <w:sz w:val="24"/>
              </w:rPr>
              <w:t>Flask-SocketIO + Eventlet</w:t>
            </w:r>
          </w:p>
        </w:tc>
      </w:tr>
      <w:tr>
        <w:tc>
          <w:tcPr>
            <w:tcW w:type="dxa" w:w="4751"/>
          </w:tcPr>
          <w:p>
            <w:r>
              <w:rPr>
                <w:rFonts w:ascii="Times New Roman" w:hAnsi="Times New Roman"/>
                <w:sz w:val="24"/>
              </w:rPr>
              <w:t>Deployment</w:t>
            </w:r>
          </w:p>
        </w:tc>
        <w:tc>
          <w:tcPr>
            <w:tcW w:type="dxa" w:w="4751"/>
          </w:tcPr>
          <w:p>
            <w:r>
              <w:rPr>
                <w:rFonts w:ascii="Times New Roman" w:hAnsi="Times New Roman"/>
                <w:sz w:val="24"/>
              </w:rPr>
              <w:t>Render (Cloud PaaS)</w:t>
            </w:r>
          </w:p>
        </w:tc>
      </w:tr>
      <w:tr>
        <w:tc>
          <w:tcPr>
            <w:tcW w:type="dxa" w:w="4751"/>
          </w:tcPr>
          <w:p>
            <w:r>
              <w:rPr>
                <w:rFonts w:ascii="Times New Roman" w:hAnsi="Times New Roman"/>
                <w:sz w:val="24"/>
              </w:rPr>
              <w:t>Version Control</w:t>
            </w:r>
          </w:p>
        </w:tc>
        <w:tc>
          <w:tcPr>
            <w:tcW w:type="dxa" w:w="4751"/>
          </w:tcPr>
          <w:p>
            <w:r>
              <w:rPr>
                <w:rFonts w:ascii="Times New Roman" w:hAnsi="Times New Roman"/>
                <w:sz w:val="24"/>
              </w:rPr>
              <w:t>Git + GitHub</w:t>
            </w:r>
          </w:p>
        </w:tc>
      </w:tr>
    </w:tbl>
    <w:p/>
    <w:p>
      <w:pPr>
        <w:jc w:val="left"/>
      </w:pPr>
      <w:r>
        <w:rPr>
          <w:rFonts w:ascii="Times New Roman" w:hAnsi="Times New Roman"/>
          <w:b/>
          <w:sz w:val="26"/>
        </w:rPr>
        <w:t>4.4 Architecture</w:t>
      </w:r>
    </w:p>
    <w:p>
      <w:pPr>
        <w:jc w:val="both"/>
      </w:pPr>
      <w:r>
        <w:rPr>
          <w:rFonts w:ascii="Times New Roman" w:hAnsi="Times New Roman"/>
          <w:b w:val="0"/>
          <w:sz w:val="26"/>
        </w:rPr>
        <w:t>The system follows a client-server architecture. The browser handles real-time inference (TF.js, MediaPipe, Three.js) while the Flask backend manages authentication, translation, grammar processing, and database operations.</w:t>
      </w:r>
    </w:p>
    <w:p>
      <w:pPr>
        <w:jc w:val="center"/>
      </w:pPr>
      <w:r>
        <w:drawing>
          <wp:inline xmlns:a="http://schemas.openxmlformats.org/drawingml/2006/main" xmlns:pic="http://schemas.openxmlformats.org/drawingml/2006/picture">
            <wp:extent cx="5486400" cy="3567843"/>
            <wp:docPr id="3" name="Picture 3"/>
            <wp:cNvGraphicFramePr>
              <a:graphicFrameLocks noChangeAspect="1"/>
            </wp:cNvGraphicFramePr>
            <a:graphic>
              <a:graphicData uri="http://schemas.openxmlformats.org/drawingml/2006/picture">
                <pic:pic>
                  <pic:nvPicPr>
                    <pic:cNvPr id="0" name="deployment_diagram.png"/>
                    <pic:cNvPicPr/>
                  </pic:nvPicPr>
                  <pic:blipFill>
                    <a:blip r:embed="rId11"/>
                    <a:stretch>
                      <a:fillRect/>
                    </a:stretch>
                  </pic:blipFill>
                  <pic:spPr>
                    <a:xfrm>
                      <a:off x="0" y="0"/>
                      <a:ext cx="5486400" cy="3567843"/>
                    </a:xfrm>
                    <a:prstGeom prst="rect"/>
                  </pic:spPr>
                </pic:pic>
              </a:graphicData>
            </a:graphic>
          </wp:inline>
        </w:drawing>
      </w:r>
    </w:p>
    <w:p>
      <w:pPr>
        <w:jc w:val="center"/>
      </w:pPr>
      <w:r>
        <w:rPr>
          <w:rFonts w:ascii="Times New Roman" w:hAnsi="Times New Roman"/>
          <w:b w:val="0"/>
          <w:sz w:val="22"/>
        </w:rPr>
        <w:t>Figure 4.1: System Architecture — Client-Server Deployment</w:t>
      </w:r>
    </w:p>
    <w:p>
      <w:r>
        <w:br w:type="page"/>
      </w:r>
    </w:p>
    <w:p>
      <w:pPr>
        <w:jc w:val="left"/>
      </w:pPr>
      <w:r>
        <w:rPr>
          <w:rFonts w:ascii="Times New Roman" w:hAnsi="Times New Roman"/>
          <w:b/>
          <w:sz w:val="32"/>
        </w:rPr>
        <w:t>5. SYSTEM DESIGN</w:t>
      </w:r>
    </w:p>
    <w:p/>
    <w:p>
      <w:pPr>
        <w:jc w:val="left"/>
      </w:pPr>
      <w:r>
        <w:rPr>
          <w:rFonts w:ascii="Times New Roman" w:hAnsi="Times New Roman"/>
          <w:b/>
          <w:sz w:val="26"/>
        </w:rPr>
        <w:t>5.1 Input and Output Design</w:t>
      </w:r>
    </w:p>
    <w:p>
      <w:pPr>
        <w:jc w:val="both"/>
      </w:pPr>
      <w:r>
        <w:rPr>
          <w:rFonts w:ascii="Times New Roman" w:hAnsi="Times New Roman"/>
          <w:b w:val="0"/>
          <w:sz w:val="26"/>
        </w:rPr>
        <w:t>The input and output design of the system focuses on user-friendliness, accessibility, and real-time responsiveness. Below are the key design specifications:</w:t>
      </w:r>
    </w:p>
    <w:p/>
    <w:p>
      <w:pPr>
        <w:jc w:val="left"/>
      </w:pPr>
      <w:r>
        <w:rPr>
          <w:rFonts w:ascii="Times New Roman" w:hAnsi="Times New Roman"/>
          <w:b/>
          <w:sz w:val="26"/>
        </w:rPr>
        <w:t>Input Design Specification:</w:t>
      </w:r>
    </w:p>
    <w:p>
      <w:pPr>
        <w:jc w:val="both"/>
      </w:pPr>
      <w:r>
        <w:rPr>
          <w:rFonts w:ascii="Times New Roman" w:hAnsi="Times New Roman"/>
          <w:b w:val="0"/>
          <w:sz w:val="26"/>
        </w:rPr>
        <w:t>• Webcam Feed: Continuous 30 FPS RGB video stream captured via HTML5 &lt;video&gt; element.</w:t>
        <w:br/>
        <w:t>• Speech/Voice Input: Captured via the device microphone using the Web Speech API and processed by Google STT engine.</w:t>
        <w:br/>
        <w:t>• UI Controls: Intuitive buttons for toggling modes (Sign-to-Text / Speech-to-Sign), language selection dropdowns, and recording triggers.</w:t>
      </w:r>
    </w:p>
    <w:p/>
    <w:p>
      <w:pPr>
        <w:jc w:val="left"/>
      </w:pPr>
      <w:r>
        <w:rPr>
          <w:rFonts w:ascii="Times New Roman" w:hAnsi="Times New Roman"/>
          <w:b/>
          <w:sz w:val="26"/>
        </w:rPr>
        <w:t>Output Design Specification:</w:t>
      </w:r>
    </w:p>
    <w:p>
      <w:pPr>
        <w:jc w:val="both"/>
      </w:pPr>
      <w:r>
        <w:rPr>
          <w:rFonts w:ascii="Times New Roman" w:hAnsi="Times New Roman"/>
          <w:b w:val="0"/>
          <w:sz w:val="26"/>
        </w:rPr>
        <w:t>• Visual Translations: Real-time display of predicted text with high-contrast, readable font overlays.</w:t>
        <w:br/>
        <w:t>• Audio Output: Synthesized speech generated dynamically using Google Text-to-Speech (gTTS) mapped to the selected regional language.</w:t>
        <w:br/>
        <w:t>• 3D Avatar Rendering: A Three.js WebGL canvas displaying a humanoid avatar animating precise Indian Sign Language gestures based on the processed ISL gloss grammar.</w:t>
      </w:r>
    </w:p>
    <w:p>
      <w:r>
        <w:br w:type="page"/>
      </w:r>
    </w:p>
    <w:p>
      <w:pPr>
        <w:jc w:val="left"/>
      </w:pPr>
      <w:r>
        <w:rPr>
          <w:rFonts w:ascii="Times New Roman" w:hAnsi="Times New Roman"/>
          <w:b/>
          <w:sz w:val="26"/>
        </w:rPr>
        <w:t>5.2 UML Diagrams</w:t>
      </w:r>
    </w:p>
    <w:p>
      <w:pPr>
        <w:jc w:val="left"/>
      </w:pPr>
      <w:r>
        <w:rPr>
          <w:rFonts w:ascii="Times New Roman" w:hAnsi="Times New Roman"/>
          <w:b/>
          <w:sz w:val="26"/>
        </w:rPr>
        <w:t>Use Case Diagram</w:t>
      </w:r>
    </w:p>
    <w:p>
      <w:pPr>
        <w:jc w:val="center"/>
      </w:pPr>
      <w:r>
        <w:drawing>
          <wp:inline xmlns:a="http://schemas.openxmlformats.org/drawingml/2006/main" xmlns:pic="http://schemas.openxmlformats.org/drawingml/2006/picture">
            <wp:extent cx="5486400" cy="4180215"/>
            <wp:docPr id="4" name="Picture 4"/>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5486400" cy="4180215"/>
                    </a:xfrm>
                    <a:prstGeom prst="rect"/>
                  </pic:spPr>
                </pic:pic>
              </a:graphicData>
            </a:graphic>
          </wp:inline>
        </w:drawing>
      </w:r>
    </w:p>
    <w:p>
      <w:pPr>
        <w:jc w:val="center"/>
      </w:pPr>
      <w:r>
        <w:rPr>
          <w:rFonts w:ascii="Times New Roman" w:hAnsi="Times New Roman"/>
          <w:b w:val="0"/>
          <w:sz w:val="22"/>
        </w:rPr>
        <w:t>Figure 5.1: Use Case Diagram</w:t>
      </w:r>
    </w:p>
    <w:p>
      <w:r>
        <w:br w:type="page"/>
      </w:r>
    </w:p>
    <w:p>
      <w:pPr>
        <w:jc w:val="left"/>
      </w:pPr>
      <w:r>
        <w:rPr>
          <w:rFonts w:ascii="Times New Roman" w:hAnsi="Times New Roman"/>
          <w:b/>
          <w:sz w:val="26"/>
        </w:rPr>
        <w:t>Class Diagram</w:t>
      </w:r>
    </w:p>
    <w:p>
      <w:pPr>
        <w:jc w:val="center"/>
      </w:pPr>
      <w:r>
        <w:drawing>
          <wp:inline xmlns:a="http://schemas.openxmlformats.org/drawingml/2006/main" xmlns:pic="http://schemas.openxmlformats.org/drawingml/2006/picture">
            <wp:extent cx="5486400" cy="4098371"/>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486400" cy="4098371"/>
                    </a:xfrm>
                    <a:prstGeom prst="rect"/>
                  </pic:spPr>
                </pic:pic>
              </a:graphicData>
            </a:graphic>
          </wp:inline>
        </w:drawing>
      </w:r>
    </w:p>
    <w:p>
      <w:pPr>
        <w:jc w:val="center"/>
      </w:pPr>
      <w:r>
        <w:rPr>
          <w:rFonts w:ascii="Times New Roman" w:hAnsi="Times New Roman"/>
          <w:b w:val="0"/>
          <w:sz w:val="22"/>
        </w:rPr>
        <w:t>Figure 5.2: Class Diagram</w:t>
      </w:r>
    </w:p>
    <w:p>
      <w:r>
        <w:br w:type="page"/>
      </w:r>
    </w:p>
    <w:p>
      <w:pPr>
        <w:jc w:val="left"/>
      </w:pPr>
      <w:r>
        <w:rPr>
          <w:rFonts w:ascii="Times New Roman" w:hAnsi="Times New Roman"/>
          <w:b/>
          <w:sz w:val="26"/>
        </w:rPr>
        <w:t>Activity Diagram</w:t>
      </w:r>
    </w:p>
    <w:p>
      <w:pPr>
        <w:jc w:val="center"/>
      </w:pPr>
      <w:r>
        <w:drawing>
          <wp:inline xmlns:a="http://schemas.openxmlformats.org/drawingml/2006/main" xmlns:pic="http://schemas.openxmlformats.org/drawingml/2006/picture">
            <wp:extent cx="5486400" cy="7406640"/>
            <wp:docPr id="6" name="Picture 6"/>
            <wp:cNvGraphicFramePr>
              <a:graphicFrameLocks noChangeAspect="1"/>
            </wp:cNvGraphicFramePr>
            <a:graphic>
              <a:graphicData uri="http://schemas.openxmlformats.org/drawingml/2006/picture">
                <pic:pic>
                  <pic:nvPicPr>
                    <pic:cNvPr id="0" name="activity_diagram.png"/>
                    <pic:cNvPicPr/>
                  </pic:nvPicPr>
                  <pic:blipFill>
                    <a:blip r:embed="rId14"/>
                    <a:stretch>
                      <a:fillRect/>
                    </a:stretch>
                  </pic:blipFill>
                  <pic:spPr>
                    <a:xfrm>
                      <a:off x="0" y="0"/>
                      <a:ext cx="5486400" cy="7406640"/>
                    </a:xfrm>
                    <a:prstGeom prst="rect"/>
                  </pic:spPr>
                </pic:pic>
              </a:graphicData>
            </a:graphic>
          </wp:inline>
        </w:drawing>
      </w:r>
    </w:p>
    <w:p>
      <w:pPr>
        <w:jc w:val="center"/>
      </w:pPr>
      <w:r>
        <w:rPr>
          <w:rFonts w:ascii="Times New Roman" w:hAnsi="Times New Roman"/>
          <w:b w:val="0"/>
          <w:sz w:val="22"/>
        </w:rPr>
        <w:t>Figure 5.3: Activity Diagram</w:t>
      </w:r>
    </w:p>
    <w:p>
      <w:r>
        <w:br w:type="page"/>
      </w:r>
    </w:p>
    <w:p>
      <w:pPr>
        <w:jc w:val="left"/>
      </w:pPr>
      <w:r>
        <w:rPr>
          <w:rFonts w:ascii="Times New Roman" w:hAnsi="Times New Roman"/>
          <w:b/>
          <w:sz w:val="26"/>
        </w:rPr>
        <w:t>Sequence Diagram: Sign-to-Text</w:t>
      </w:r>
    </w:p>
    <w:p>
      <w:pPr>
        <w:jc w:val="center"/>
      </w:pPr>
      <w:r>
        <w:drawing>
          <wp:inline xmlns:a="http://schemas.openxmlformats.org/drawingml/2006/main" xmlns:pic="http://schemas.openxmlformats.org/drawingml/2006/picture">
            <wp:extent cx="5486400" cy="4005072"/>
            <wp:docPr id="7" name="Picture 7"/>
            <wp:cNvGraphicFramePr>
              <a:graphicFrameLocks noChangeAspect="1"/>
            </wp:cNvGraphicFramePr>
            <a:graphic>
              <a:graphicData uri="http://schemas.openxmlformats.org/drawingml/2006/picture">
                <pic:pic>
                  <pic:nvPicPr>
                    <pic:cNvPr id="0" name="sequence_sign.png"/>
                    <pic:cNvPicPr/>
                  </pic:nvPicPr>
                  <pic:blipFill>
                    <a:blip r:embed="rId15"/>
                    <a:stretch>
                      <a:fillRect/>
                    </a:stretch>
                  </pic:blipFill>
                  <pic:spPr>
                    <a:xfrm>
                      <a:off x="0" y="0"/>
                      <a:ext cx="5486400" cy="4005072"/>
                    </a:xfrm>
                    <a:prstGeom prst="rect"/>
                  </pic:spPr>
                </pic:pic>
              </a:graphicData>
            </a:graphic>
          </wp:inline>
        </w:drawing>
      </w:r>
    </w:p>
    <w:p>
      <w:pPr>
        <w:jc w:val="center"/>
      </w:pPr>
      <w:r>
        <w:rPr>
          <w:rFonts w:ascii="Times New Roman" w:hAnsi="Times New Roman"/>
          <w:b w:val="0"/>
          <w:sz w:val="22"/>
        </w:rPr>
        <w:t>Figure 5.4: Sequence Diagram (Sign-to-Text)</w:t>
      </w:r>
    </w:p>
    <w:p>
      <w:r>
        <w:br w:type="page"/>
      </w:r>
    </w:p>
    <w:p>
      <w:pPr>
        <w:jc w:val="left"/>
      </w:pPr>
      <w:r>
        <w:rPr>
          <w:rFonts w:ascii="Times New Roman" w:hAnsi="Times New Roman"/>
          <w:b/>
          <w:sz w:val="26"/>
        </w:rPr>
        <w:t>Sequence Diagram: Speech-to-Sign</w:t>
      </w:r>
    </w:p>
    <w:p>
      <w:pPr>
        <w:jc w:val="center"/>
      </w:pPr>
      <w:r>
        <w:drawing>
          <wp:inline xmlns:a="http://schemas.openxmlformats.org/drawingml/2006/main" xmlns:pic="http://schemas.openxmlformats.org/drawingml/2006/picture">
            <wp:extent cx="5486400" cy="3680108"/>
            <wp:docPr id="8" name="Picture 8"/>
            <wp:cNvGraphicFramePr>
              <a:graphicFrameLocks noChangeAspect="1"/>
            </wp:cNvGraphicFramePr>
            <a:graphic>
              <a:graphicData uri="http://schemas.openxmlformats.org/drawingml/2006/picture">
                <pic:pic>
                  <pic:nvPicPr>
                    <pic:cNvPr id="0" name="sequence_speech.png"/>
                    <pic:cNvPicPr/>
                  </pic:nvPicPr>
                  <pic:blipFill>
                    <a:blip r:embed="rId16"/>
                    <a:stretch>
                      <a:fillRect/>
                    </a:stretch>
                  </pic:blipFill>
                  <pic:spPr>
                    <a:xfrm>
                      <a:off x="0" y="0"/>
                      <a:ext cx="5486400" cy="3680108"/>
                    </a:xfrm>
                    <a:prstGeom prst="rect"/>
                  </pic:spPr>
                </pic:pic>
              </a:graphicData>
            </a:graphic>
          </wp:inline>
        </w:drawing>
      </w:r>
    </w:p>
    <w:p>
      <w:pPr>
        <w:jc w:val="center"/>
      </w:pPr>
      <w:r>
        <w:rPr>
          <w:rFonts w:ascii="Times New Roman" w:hAnsi="Times New Roman"/>
          <w:b w:val="0"/>
          <w:sz w:val="22"/>
        </w:rPr>
        <w:t>Figure 5.5: Sequence Diagram (Speech-to-Sign)</w:t>
      </w:r>
    </w:p>
    <w:p>
      <w:r>
        <w:br w:type="page"/>
      </w:r>
    </w:p>
    <w:p>
      <w:pPr>
        <w:jc w:val="left"/>
      </w:pPr>
      <w:r>
        <w:rPr>
          <w:rFonts w:ascii="Times New Roman" w:hAnsi="Times New Roman"/>
          <w:b/>
          <w:sz w:val="26"/>
        </w:rPr>
        <w:t>Entity Relationship (ER) Diagram</w:t>
      </w:r>
    </w:p>
    <w:p>
      <w:pPr>
        <w:jc w:val="center"/>
      </w:pPr>
      <w:r>
        <w:drawing>
          <wp:inline xmlns:a="http://schemas.openxmlformats.org/drawingml/2006/main" xmlns:pic="http://schemas.openxmlformats.org/drawingml/2006/picture">
            <wp:extent cx="5486400" cy="3690659"/>
            <wp:docPr id="9" name="Picture 9"/>
            <wp:cNvGraphicFramePr>
              <a:graphicFrameLocks noChangeAspect="1"/>
            </wp:cNvGraphicFramePr>
            <a:graphic>
              <a:graphicData uri="http://schemas.openxmlformats.org/drawingml/2006/picture">
                <pic:pic>
                  <pic:nvPicPr>
                    <pic:cNvPr id="0" name="er_diagram.png"/>
                    <pic:cNvPicPr/>
                  </pic:nvPicPr>
                  <pic:blipFill>
                    <a:blip r:embed="rId17"/>
                    <a:stretch>
                      <a:fillRect/>
                    </a:stretch>
                  </pic:blipFill>
                  <pic:spPr>
                    <a:xfrm>
                      <a:off x="0" y="0"/>
                      <a:ext cx="5486400" cy="3690659"/>
                    </a:xfrm>
                    <a:prstGeom prst="rect"/>
                  </pic:spPr>
                </pic:pic>
              </a:graphicData>
            </a:graphic>
          </wp:inline>
        </w:drawing>
      </w:r>
    </w:p>
    <w:p>
      <w:pPr>
        <w:jc w:val="center"/>
      </w:pPr>
      <w:r>
        <w:rPr>
          <w:rFonts w:ascii="Times New Roman" w:hAnsi="Times New Roman"/>
          <w:b w:val="0"/>
          <w:sz w:val="22"/>
        </w:rPr>
        <w:t>Figure 5.6: ER Diagram</w:t>
      </w:r>
    </w:p>
    <w:p>
      <w:r>
        <w:br w:type="page"/>
      </w:r>
    </w:p>
    <w:p>
      <w:pPr>
        <w:jc w:val="left"/>
      </w:pPr>
      <w:r>
        <w:rPr>
          <w:rFonts w:ascii="Times New Roman" w:hAnsi="Times New Roman"/>
          <w:b/>
          <w:sz w:val="26"/>
        </w:rPr>
        <w:t>5.3 DFD Diagrams</w:t>
      </w:r>
    </w:p>
    <w:p>
      <w:pPr>
        <w:jc w:val="left"/>
      </w:pPr>
      <w:r>
        <w:rPr>
          <w:rFonts w:ascii="Times New Roman" w:hAnsi="Times New Roman"/>
          <w:b/>
          <w:sz w:val="26"/>
        </w:rPr>
        <w:t>Level 0 DFD (Context Diagram)</w:t>
      </w:r>
    </w:p>
    <w:p>
      <w:pPr>
        <w:jc w:val="center"/>
      </w:pPr>
      <w:r>
        <w:drawing>
          <wp:inline xmlns:a="http://schemas.openxmlformats.org/drawingml/2006/main" xmlns:pic="http://schemas.openxmlformats.org/drawingml/2006/picture">
            <wp:extent cx="5486400" cy="3440380"/>
            <wp:docPr id="10" name="Picture 10"/>
            <wp:cNvGraphicFramePr>
              <a:graphicFrameLocks noChangeAspect="1"/>
            </wp:cNvGraphicFramePr>
            <a:graphic>
              <a:graphicData uri="http://schemas.openxmlformats.org/drawingml/2006/picture">
                <pic:pic>
                  <pic:nvPicPr>
                    <pic:cNvPr id="0" name="dfd_level0.png"/>
                    <pic:cNvPicPr/>
                  </pic:nvPicPr>
                  <pic:blipFill>
                    <a:blip r:embed="rId18"/>
                    <a:stretch>
                      <a:fillRect/>
                    </a:stretch>
                  </pic:blipFill>
                  <pic:spPr>
                    <a:xfrm>
                      <a:off x="0" y="0"/>
                      <a:ext cx="5486400" cy="3440380"/>
                    </a:xfrm>
                    <a:prstGeom prst="rect"/>
                  </pic:spPr>
                </pic:pic>
              </a:graphicData>
            </a:graphic>
          </wp:inline>
        </w:drawing>
      </w:r>
    </w:p>
    <w:p>
      <w:pPr>
        <w:jc w:val="center"/>
      </w:pPr>
      <w:r>
        <w:rPr>
          <w:rFonts w:ascii="Times New Roman" w:hAnsi="Times New Roman"/>
          <w:b w:val="0"/>
          <w:sz w:val="22"/>
        </w:rPr>
        <w:t>Figure 5.7: Level 0 DFD</w:t>
      </w:r>
    </w:p>
    <w:p>
      <w:r>
        <w:br w:type="page"/>
      </w:r>
    </w:p>
    <w:p>
      <w:pPr>
        <w:jc w:val="left"/>
      </w:pPr>
      <w:r>
        <w:rPr>
          <w:rFonts w:ascii="Times New Roman" w:hAnsi="Times New Roman"/>
          <w:b/>
          <w:sz w:val="26"/>
        </w:rPr>
        <w:t>Level 1 DFD</w:t>
      </w:r>
    </w:p>
    <w:p>
      <w:pPr>
        <w:jc w:val="center"/>
      </w:pPr>
      <w:r>
        <w:drawing>
          <wp:inline xmlns:a="http://schemas.openxmlformats.org/drawingml/2006/main" xmlns:pic="http://schemas.openxmlformats.org/drawingml/2006/picture">
            <wp:extent cx="5486400" cy="4005072"/>
            <wp:docPr id="11" name="Picture 11"/>
            <wp:cNvGraphicFramePr>
              <a:graphicFrameLocks noChangeAspect="1"/>
            </wp:cNvGraphicFramePr>
            <a:graphic>
              <a:graphicData uri="http://schemas.openxmlformats.org/drawingml/2006/picture">
                <pic:pic>
                  <pic:nvPicPr>
                    <pic:cNvPr id="0" name="dfd_level1.png"/>
                    <pic:cNvPicPr/>
                  </pic:nvPicPr>
                  <pic:blipFill>
                    <a:blip r:embed="rId19"/>
                    <a:stretch>
                      <a:fillRect/>
                    </a:stretch>
                  </pic:blipFill>
                  <pic:spPr>
                    <a:xfrm>
                      <a:off x="0" y="0"/>
                      <a:ext cx="5486400" cy="4005072"/>
                    </a:xfrm>
                    <a:prstGeom prst="rect"/>
                  </pic:spPr>
                </pic:pic>
              </a:graphicData>
            </a:graphic>
          </wp:inline>
        </w:drawing>
      </w:r>
    </w:p>
    <w:p>
      <w:pPr>
        <w:jc w:val="center"/>
      </w:pPr>
      <w:r>
        <w:rPr>
          <w:rFonts w:ascii="Times New Roman" w:hAnsi="Times New Roman"/>
          <w:b w:val="0"/>
          <w:sz w:val="22"/>
        </w:rPr>
        <w:t>Figure 5.8: Level 1 DFD</w:t>
      </w:r>
    </w:p>
    <w:p>
      <w:r>
        <w:br w:type="page"/>
      </w:r>
    </w:p>
    <w:p>
      <w:pPr>
        <w:jc w:val="left"/>
      </w:pPr>
      <w:r>
        <w:rPr>
          <w:rFonts w:ascii="Times New Roman" w:hAnsi="Times New Roman"/>
          <w:b/>
          <w:sz w:val="26"/>
        </w:rPr>
        <w:t>Level 2 DFD (Translation Processes)</w:t>
      </w:r>
    </w:p>
    <w:p>
      <w:pPr>
        <w:jc w:val="center"/>
      </w:pPr>
      <w:r>
        <w:drawing>
          <wp:inline xmlns:a="http://schemas.openxmlformats.org/drawingml/2006/main" xmlns:pic="http://schemas.openxmlformats.org/drawingml/2006/picture">
            <wp:extent cx="5486400" cy="2705217"/>
            <wp:docPr id="12" name="Picture 12"/>
            <wp:cNvGraphicFramePr>
              <a:graphicFrameLocks noChangeAspect="1"/>
            </wp:cNvGraphicFramePr>
            <a:graphic>
              <a:graphicData uri="http://schemas.openxmlformats.org/drawingml/2006/picture">
                <pic:pic>
                  <pic:nvPicPr>
                    <pic:cNvPr id="0" name="dfd_level2.png"/>
                    <pic:cNvPicPr/>
                  </pic:nvPicPr>
                  <pic:blipFill>
                    <a:blip r:embed="rId20"/>
                    <a:stretch>
                      <a:fillRect/>
                    </a:stretch>
                  </pic:blipFill>
                  <pic:spPr>
                    <a:xfrm>
                      <a:off x="0" y="0"/>
                      <a:ext cx="5486400" cy="2705217"/>
                    </a:xfrm>
                    <a:prstGeom prst="rect"/>
                  </pic:spPr>
                </pic:pic>
              </a:graphicData>
            </a:graphic>
          </wp:inline>
        </w:drawing>
      </w:r>
    </w:p>
    <w:p>
      <w:pPr>
        <w:jc w:val="center"/>
      </w:pPr>
      <w:r>
        <w:rPr>
          <w:rFonts w:ascii="Times New Roman" w:hAnsi="Times New Roman"/>
          <w:b w:val="0"/>
          <w:sz w:val="22"/>
        </w:rPr>
        <w:t>Figure 5.9: Level 2 DFD</w:t>
      </w:r>
    </w:p>
    <w:p>
      <w:r>
        <w:br w:type="page"/>
      </w:r>
    </w:p>
    <w:p>
      <w:pPr>
        <w:jc w:val="left"/>
      </w:pPr>
      <w:r>
        <w:rPr>
          <w:rFonts w:ascii="Times New Roman" w:hAnsi="Times New Roman"/>
          <w:b/>
          <w:sz w:val="32"/>
        </w:rPr>
        <w:t>6. CODE, IMPLEMENTATION AND RESULT</w:t>
      </w:r>
    </w:p>
    <w:p/>
    <w:p>
      <w:pPr>
        <w:jc w:val="left"/>
      </w:pPr>
      <w:r>
        <w:rPr>
          <w:rFonts w:ascii="Times New Roman" w:hAnsi="Times New Roman"/>
          <w:b/>
          <w:sz w:val="26"/>
        </w:rPr>
        <w:t>6.1 Implementation Details</w:t>
      </w:r>
    </w:p>
    <w:p>
      <w:pPr>
        <w:jc w:val="both"/>
      </w:pPr>
      <w:r>
        <w:rPr>
          <w:rFonts w:ascii="Times New Roman" w:hAnsi="Times New Roman"/>
          <w:b w:val="0"/>
          <w:sz w:val="26"/>
        </w:rPr>
        <w:t>The implementation consists of the following key modules:</w:t>
      </w:r>
    </w:p>
    <w:p>
      <w:pPr>
        <w:jc w:val="both"/>
      </w:pPr>
      <w:r>
        <w:rPr>
          <w:rFonts w:ascii="Times New Roman" w:hAnsi="Times New Roman"/>
          <w:b w:val="0"/>
          <w:sz w:val="26"/>
        </w:rPr>
        <w:t>1. MediaPipe Integration: Hand and pose landmarks are extracted iteratively using MediaPipe Holistic API across a 30-frame temporal window.</w:t>
        <w:br/>
        <w:t>2. Deep Learning Pipeline: Captured landmark features (258 dimensions per frame) are scaled and passed to a trained Keras Sequential model comprising Temporal Convolutional Network (TCN) blocks and LSTM layers to classify gestures into one of 40 potential ISL classes.</w:t>
        <w:br/>
        <w:t>3. NLP Grammar Engine: For the Speech-to-Sign mechanism, spaCy handles dependency parsing to reorganize English Subject-Verb-Object (SVO) structures into Indian Sign Language Object-Subject-Verb (OSV) semantic formats, omitting articles and auxiliary 'be' verbs.</w:t>
        <w:br/>
        <w:t>4. Web Integration: Flask governs the core routing logic, SQLAlchemy manages user session state (SQLite), and Flask-SocketIO binds the front-end Three.js web-worker events back to the server in real-time.</w:t>
      </w:r>
    </w:p>
    <w:p/>
    <w:p>
      <w:pPr>
        <w:jc w:val="left"/>
      </w:pPr>
      <w:r>
        <w:rPr>
          <w:rFonts w:ascii="Times New Roman" w:hAnsi="Times New Roman"/>
          <w:b/>
          <w:sz w:val="26"/>
        </w:rPr>
        <w:t>6.2 Screenshots</w:t>
      </w:r>
    </w:p>
    <w:p>
      <w:pPr>
        <w:jc w:val="left"/>
      </w:pPr>
      <w:r>
        <w:rPr>
          <w:rFonts w:ascii="Times New Roman" w:hAnsi="Times New Roman"/>
          <w:b/>
          <w:sz w:val="26"/>
        </w:rPr>
        <w:t>6.2.1 Login / Register Page</w:t>
      </w:r>
    </w:p>
    <w:p>
      <w:pPr>
        <w:jc w:val="center"/>
      </w:pPr>
      <w:r>
        <w:drawing>
          <wp:inline xmlns:a="http://schemas.openxmlformats.org/drawingml/2006/main" xmlns:pic="http://schemas.openxmlformats.org/drawingml/2006/picture">
            <wp:extent cx="5486400" cy="7862676"/>
            <wp:docPr id="13" name="Picture 13"/>
            <wp:cNvGraphicFramePr>
              <a:graphicFrameLocks noChangeAspect="1"/>
            </wp:cNvGraphicFramePr>
            <a:graphic>
              <a:graphicData uri="http://schemas.openxmlformats.org/drawingml/2006/picture">
                <pic:pic>
                  <pic:nvPicPr>
                    <pic:cNvPr id="0" name="login.png"/>
                    <pic:cNvPicPr/>
                  </pic:nvPicPr>
                  <pic:blipFill>
                    <a:blip r:embed="rId21"/>
                    <a:stretch>
                      <a:fillRect/>
                    </a:stretch>
                  </pic:blipFill>
                  <pic:spPr>
                    <a:xfrm>
                      <a:off x="0" y="0"/>
                      <a:ext cx="5486400" cy="7862676"/>
                    </a:xfrm>
                    <a:prstGeom prst="rect"/>
                  </pic:spPr>
                </pic:pic>
              </a:graphicData>
            </a:graphic>
          </wp:inline>
        </w:drawing>
      </w:r>
    </w:p>
    <w:p>
      <w:pPr>
        <w:jc w:val="center"/>
      </w:pPr>
      <w:r>
        <w:rPr>
          <w:rFonts w:ascii="Times New Roman" w:hAnsi="Times New Roman"/>
          <w:b w:val="0"/>
          <w:sz w:val="22"/>
        </w:rPr>
        <w:t>Figure 6.1: Login / Register Page</w:t>
      </w:r>
    </w:p>
    <w:p/>
    <w:p>
      <w:pPr>
        <w:jc w:val="left"/>
      </w:pPr>
      <w:r>
        <w:rPr>
          <w:rFonts w:ascii="Times New Roman" w:hAnsi="Times New Roman"/>
          <w:b/>
          <w:sz w:val="26"/>
        </w:rPr>
        <w:t>6.2.2 User Dashboard</w:t>
      </w:r>
    </w:p>
    <w:p>
      <w:pPr>
        <w:jc w:val="center"/>
      </w:pPr>
      <w:r>
        <w:rPr>
          <w:rFonts w:ascii="Times New Roman" w:hAnsi="Times New Roman"/>
          <w:b w:val="0"/>
          <w:sz w:val="22"/>
        </w:rPr>
        <w:t>Figure 6.2: User Dashboard</w:t>
      </w:r>
    </w:p>
    <w:p/>
    <w:p>
      <w:pPr>
        <w:jc w:val="left"/>
      </w:pPr>
      <w:r>
        <w:rPr>
          <w:rFonts w:ascii="Times New Roman" w:hAnsi="Times New Roman"/>
          <w:b/>
          <w:sz w:val="26"/>
        </w:rPr>
        <w:t>6.2.3 Sign-to-Text Mode</w:t>
      </w:r>
    </w:p>
    <w:p>
      <w:pPr>
        <w:jc w:val="center"/>
      </w:pPr>
      <w:r>
        <w:rPr>
          <w:rFonts w:ascii="Times New Roman" w:hAnsi="Times New Roman"/>
          <w:b w:val="0"/>
          <w:sz w:val="22"/>
        </w:rPr>
        <w:t>Figure 6.3: Sign-to-Text Mode</w:t>
      </w:r>
    </w:p>
    <w:p/>
    <w:p>
      <w:pPr>
        <w:jc w:val="left"/>
      </w:pPr>
      <w:r>
        <w:rPr>
          <w:rFonts w:ascii="Times New Roman" w:hAnsi="Times New Roman"/>
          <w:b/>
          <w:sz w:val="26"/>
        </w:rPr>
        <w:t>6.2.4 Speech-to-Sign Mode</w:t>
      </w:r>
    </w:p>
    <w:p>
      <w:pPr>
        <w:jc w:val="center"/>
      </w:pPr>
      <w:r>
        <w:rPr>
          <w:rFonts w:ascii="Times New Roman" w:hAnsi="Times New Roman"/>
          <w:b w:val="0"/>
          <w:sz w:val="22"/>
        </w:rPr>
        <w:t>Figure 6.4: Speech-to-Sign Mode</w:t>
      </w:r>
    </w:p>
    <w:p/>
    <w:p>
      <w:pPr>
        <w:jc w:val="left"/>
      </w:pPr>
      <w:r>
        <w:rPr>
          <w:rFonts w:ascii="Times New Roman" w:hAnsi="Times New Roman"/>
          <w:b/>
          <w:sz w:val="26"/>
        </w:rPr>
        <w:t>6.2.5 ISL Dictionary</w:t>
      </w:r>
    </w:p>
    <w:p>
      <w:pPr>
        <w:jc w:val="center"/>
      </w:pPr>
      <w:r>
        <w:rPr>
          <w:rFonts w:ascii="Times New Roman" w:hAnsi="Times New Roman"/>
          <w:b w:val="0"/>
          <w:sz w:val="22"/>
        </w:rPr>
        <w:t>Figure 6.5: ISL Dictionary</w:t>
      </w:r>
    </w:p>
    <w:p/>
    <w:p>
      <w:pPr>
        <w:jc w:val="left"/>
      </w:pPr>
      <w:r>
        <w:rPr>
          <w:rFonts w:ascii="Times New Roman" w:hAnsi="Times New Roman"/>
          <w:b/>
          <w:sz w:val="26"/>
        </w:rPr>
        <w:t>6.2.6 Gamified Learning Module</w:t>
      </w:r>
    </w:p>
    <w:p>
      <w:pPr>
        <w:jc w:val="center"/>
      </w:pPr>
      <w:r>
        <w:drawing>
          <wp:inline xmlns:a="http://schemas.openxmlformats.org/drawingml/2006/main" xmlns:pic="http://schemas.openxmlformats.org/drawingml/2006/picture">
            <wp:extent cx="5486400" cy="7862676"/>
            <wp:docPr id="14" name="Picture 14"/>
            <wp:cNvGraphicFramePr>
              <a:graphicFrameLocks noChangeAspect="1"/>
            </wp:cNvGraphicFramePr>
            <a:graphic>
              <a:graphicData uri="http://schemas.openxmlformats.org/drawingml/2006/picture">
                <pic:pic>
                  <pic:nvPicPr>
                    <pic:cNvPr id="0" name="learn.png"/>
                    <pic:cNvPicPr/>
                  </pic:nvPicPr>
                  <pic:blipFill>
                    <a:blip r:embed="rId22"/>
                    <a:stretch>
                      <a:fillRect/>
                    </a:stretch>
                  </pic:blipFill>
                  <pic:spPr>
                    <a:xfrm>
                      <a:off x="0" y="0"/>
                      <a:ext cx="5486400" cy="7862676"/>
                    </a:xfrm>
                    <a:prstGeom prst="rect"/>
                  </pic:spPr>
                </pic:pic>
              </a:graphicData>
            </a:graphic>
          </wp:inline>
        </w:drawing>
      </w:r>
    </w:p>
    <w:p>
      <w:pPr>
        <w:jc w:val="center"/>
      </w:pPr>
      <w:r>
        <w:rPr>
          <w:rFonts w:ascii="Times New Roman" w:hAnsi="Times New Roman"/>
          <w:b w:val="0"/>
          <w:sz w:val="22"/>
        </w:rPr>
        <w:t>Figure 6.6: Gamified Learning Module</w:t>
      </w:r>
    </w:p>
    <w:p/>
    <w:p>
      <w:r>
        <w:br w:type="page"/>
      </w:r>
    </w:p>
    <w:p>
      <w:pPr>
        <w:jc w:val="left"/>
      </w:pPr>
      <w:r>
        <w:rPr>
          <w:rFonts w:ascii="Times New Roman" w:hAnsi="Times New Roman"/>
          <w:b/>
          <w:sz w:val="32"/>
        </w:rPr>
        <w:t>7. SYSTEM STUDY AND TESTING</w:t>
      </w:r>
    </w:p>
    <w:p/>
    <w:p>
      <w:pPr>
        <w:jc w:val="left"/>
      </w:pPr>
      <w:r>
        <w:rPr>
          <w:rFonts w:ascii="Times New Roman" w:hAnsi="Times New Roman"/>
          <w:b/>
          <w:sz w:val="26"/>
        </w:rPr>
        <w:t>7.1 Feasibility Study</w:t>
      </w:r>
    </w:p>
    <w:p>
      <w:pPr>
        <w:jc w:val="both"/>
      </w:pPr>
      <w:r>
        <w:rPr>
          <w:rFonts w:ascii="Times New Roman" w:hAnsi="Times New Roman"/>
          <w:b w:val="0"/>
          <w:sz w:val="26"/>
        </w:rPr>
        <w:t>The feasibility study investigates the viability of the system under technical, economic, and operational standards.</w:t>
      </w:r>
    </w:p>
    <w:p>
      <w:pPr>
        <w:jc w:val="both"/>
      </w:pPr>
      <w:r>
        <w:rPr>
          <w:rFonts w:ascii="Times New Roman" w:hAnsi="Times New Roman"/>
          <w:b w:val="0"/>
          <w:sz w:val="26"/>
        </w:rPr>
        <w:t>• Technical Feasibility: The implementation capitalizes on open-source ML frameworks (TensorFlow) and web APIs (MediaPipe), making hardware acceleration unnecessary for inference. High performance is maintained using client-side WebGL.</w:t>
        <w:br/>
        <w:t>• Economic Feasibility: Since the target solution is software-deployed requiring only a built-in webcam, the cost barrier is virtually zero.</w:t>
        <w:br/>
        <w:t>• Operational Feasibility: The gamified dictionary helps flatten the learning curve for users unfamiliar with ISL, solidifying high operational viability.</w:t>
      </w:r>
    </w:p>
    <w:p/>
    <w:p>
      <w:pPr>
        <w:jc w:val="left"/>
      </w:pPr>
      <w:r>
        <w:rPr>
          <w:rFonts w:ascii="Times New Roman" w:hAnsi="Times New Roman"/>
          <w:b/>
          <w:sz w:val="26"/>
        </w:rPr>
        <w:t>7.2 System Testing</w:t>
      </w:r>
    </w:p>
    <w:p>
      <w:pPr>
        <w:jc w:val="both"/>
      </w:pPr>
      <w:r>
        <w:rPr>
          <w:rFonts w:ascii="Times New Roman" w:hAnsi="Times New Roman"/>
          <w:b w:val="0"/>
          <w:sz w:val="26"/>
        </w:rPr>
        <w:t>Testing was conducted to ensure robustness, precision in detection, and minimal latency handling during real-time video streaming.</w:t>
      </w:r>
    </w:p>
    <w:p/>
    <w:p>
      <w:pPr>
        <w:jc w:val="left"/>
      </w:pPr>
      <w:r>
        <w:rPr>
          <w:rFonts w:ascii="Times New Roman" w:hAnsi="Times New Roman"/>
          <w:b/>
          <w:sz w:val="26"/>
        </w:rPr>
        <w:t>7.3 Types of Tests</w:t>
      </w:r>
    </w:p>
    <w:p>
      <w:pPr>
        <w:jc w:val="both"/>
      </w:pPr>
      <w:r>
        <w:rPr>
          <w:rFonts w:ascii="Times New Roman" w:hAnsi="Times New Roman"/>
          <w:b w:val="0"/>
          <w:sz w:val="26"/>
        </w:rPr>
        <w:t>Unit Testing: Model validation tests confirmed that the LSTM-TCN accurately identified targeted phrases (e.g., 'Hello', 'Thank You') under diverse lighting conditions.</w:t>
        <w:br/>
        <w:t>Integration Testing: Validation between the Flask backend text generation and Google STT confirmed that language switching worked continuously without socket disconnects.</w:t>
        <w:br/>
        <w:t>System Testing: The comprehensive end-to-end flow was tested; the avatar matched the grammatical outputs strictly defined by the NLP OSV parser without desynchronization.</w:t>
      </w:r>
    </w:p>
    <w:p>
      <w:r>
        <w:br w:type="page"/>
      </w:r>
    </w:p>
    <w:p>
      <w:pPr>
        <w:jc w:val="left"/>
      </w:pPr>
      <w:r>
        <w:rPr>
          <w:rFonts w:ascii="Times New Roman" w:hAnsi="Times New Roman"/>
          <w:b/>
          <w:sz w:val="32"/>
        </w:rPr>
        <w:t>8. CONCLUSION</w:t>
      </w:r>
    </w:p>
    <w:p/>
    <w:p>
      <w:pPr>
        <w:jc w:val="both"/>
      </w:pPr>
      <w:r>
        <w:rPr>
          <w:rFonts w:ascii="Times New Roman" w:hAnsi="Times New Roman"/>
          <w:b w:val="0"/>
          <w:sz w:val="26"/>
        </w:rPr>
        <w:t>The "Multi-Lingual Sign Language to Speech and Speech to Sign Translator" establishes a critical, scalable framework for real-time human-to-human interaction breaking typical accessibility barriers. By abstracting the need for advanced hardware gloves via an accurate MediaPipe and LSTM-TCN integrated architecture, this project delivers high-accuracy sign classification directly to the browser. The addition of the Speech-to-Sign mechanism paired with the rule-based Indian Sign Language semantic generator successfully demonstrates that conversational continuity can be preserved between standard vocal languages and non-vocal ISL.</w:t>
      </w:r>
    </w:p>
    <w:p>
      <w:pPr>
        <w:jc w:val="both"/>
      </w:pPr>
      <w:r>
        <w:rPr>
          <w:rFonts w:ascii="Times New Roman" w:hAnsi="Times New Roman"/>
          <w:b w:val="0"/>
          <w:sz w:val="26"/>
        </w:rPr>
        <w:t>Furthermore, expanding beyond simple English translations into a fully localized multi-lingual solution extends the system’s usability to a massive population sector. Given its high prediction accuracy and low operational latency, Samvak proves to be an effective, responsive, and innovative technological intervention serving the Deaf community.</w:t>
      </w:r>
    </w:p>
    <w:p>
      <w:r>
        <w:br w:type="page"/>
      </w:r>
    </w:p>
    <w:p>
      <w:pPr>
        <w:jc w:val="left"/>
      </w:pPr>
      <w:r>
        <w:rPr>
          <w:rFonts w:ascii="Times New Roman" w:hAnsi="Times New Roman"/>
          <w:b/>
          <w:sz w:val="32"/>
        </w:rPr>
        <w:t>9. FUTURE ENHANCEMENT</w:t>
      </w:r>
    </w:p>
    <w:p/>
    <w:p>
      <w:pPr>
        <w:jc w:val="both"/>
      </w:pPr>
      <w:r>
        <w:rPr>
          <w:rFonts w:ascii="Times New Roman" w:hAnsi="Times New Roman"/>
          <w:b w:val="0"/>
          <w:sz w:val="26"/>
        </w:rPr>
        <w:t>While the current prototype validates the efficacy of bidrectional translation, multiple enhancements could scale its applicability in future versions:</w:t>
      </w:r>
    </w:p>
    <w:p>
      <w:pPr>
        <w:jc w:val="both"/>
      </w:pPr>
      <w:r>
        <w:rPr>
          <w:rFonts w:ascii="Times New Roman" w:hAnsi="Times New Roman"/>
          <w:b w:val="0"/>
          <w:sz w:val="26"/>
        </w:rPr>
        <w:t>1. Continuous Sign Recognition: Expanding from isolated phrases to connected sign language sequences by integrating Transformer-based architectures.</w:t>
        <w:br/>
        <w:t>2. Generative Avatar Motions: Shifting from predefined Three.js skeletal animations to Generative Adversarial Networks (GANs) that can organically render smooth, human-like avatar transitions.</w:t>
        <w:br/>
        <w:t>3. Regional Dialect Implementation: Collecting additional real-world data to expand the ISL datasets enabling recognition of region-specific linguistic differences.</w:t>
        <w:br/>
        <w:t>4. Mobile Application: Compiling the architecture into native iOS and Android build environments for improved mobile GPU performance optimization.</w:t>
      </w:r>
    </w:p>
    <w:p>
      <w:r>
        <w:br w:type="page"/>
      </w:r>
    </w:p>
    <w:p>
      <w:pPr>
        <w:jc w:val="left"/>
      </w:pPr>
      <w:r>
        <w:rPr>
          <w:rFonts w:ascii="Times New Roman" w:hAnsi="Times New Roman"/>
          <w:b/>
          <w:sz w:val="32"/>
        </w:rPr>
        <w:t>REFERENCES</w:t>
      </w:r>
    </w:p>
    <w:p/>
    <w:p>
      <w:pPr>
        <w:jc w:val="both"/>
      </w:pPr>
      <w:r>
        <w:rPr>
          <w:rFonts w:ascii="Times New Roman" w:hAnsi="Times New Roman"/>
          <w:b w:val="0"/>
          <w:sz w:val="26"/>
        </w:rPr>
        <w:t>[1] Wadhawan, A., &amp; Kumar, P. (2021). Sign Language Recognition Systems: A Decade Systematic Literature Review. Archives of Computational Methods in Engineering, 28(3), 785-813.</w:t>
      </w:r>
    </w:p>
    <w:p/>
    <w:p>
      <w:pPr>
        <w:jc w:val="both"/>
      </w:pPr>
      <w:r>
        <w:rPr>
          <w:rFonts w:ascii="Times New Roman" w:hAnsi="Times New Roman"/>
          <w:b w:val="0"/>
          <w:sz w:val="26"/>
        </w:rPr>
        <w:t>[2] Lugaresi, C. et al. (2019). MediaPipe: A Framework for Building Perception Pipelines. arXiv preprint arXiv:1906.08172.</w:t>
      </w:r>
    </w:p>
    <w:p/>
    <w:p>
      <w:pPr>
        <w:jc w:val="both"/>
      </w:pPr>
      <w:r>
        <w:rPr>
          <w:rFonts w:ascii="Times New Roman" w:hAnsi="Times New Roman"/>
          <w:b w:val="0"/>
          <w:sz w:val="26"/>
        </w:rPr>
        <w:t>[3] Hochreiter, S., &amp; Schmidhuber, J. (1997). Long Short-Term Memory. Neural Computation, 9(8), 1735-1780.</w:t>
      </w:r>
    </w:p>
    <w:p/>
    <w:p>
      <w:pPr>
        <w:jc w:val="both"/>
      </w:pPr>
      <w:r>
        <w:rPr>
          <w:rFonts w:ascii="Times New Roman" w:hAnsi="Times New Roman"/>
          <w:b w:val="0"/>
          <w:sz w:val="26"/>
        </w:rPr>
        <w:t>[4] Exploration Lab, IIT Kharagpur (2024). iSign: A Benchmark for Indian Sign Language Processing. Proceedings of IEEE CVPR.</w:t>
      </w:r>
    </w:p>
    <w:p/>
    <w:p>
      <w:pPr>
        <w:jc w:val="both"/>
      </w:pPr>
      <w:r>
        <w:rPr>
          <w:rFonts w:ascii="Times New Roman" w:hAnsi="Times New Roman"/>
          <w:b w:val="0"/>
          <w:sz w:val="26"/>
        </w:rPr>
        <w:t>[5] Paudyal, P., Lee, J., &amp; Banerjee, S. (2023). A Survey on Sign Language Translation: Neural and Rule-based Approaches. ACM Computing Surveys.</w:t>
      </w:r>
    </w:p>
    <w:p/>
    <w:sectPr w:rsidR="00FC693F" w:rsidRPr="0006063C" w:rsidSect="00034616">
      <w:pgSz w:w="12240" w:h="15840"/>
      <w:pgMar w:top="459" w:right="1417" w:bottom="278" w:left="1321" w:header="720" w:footer="720" w:gutter="0"/>
      <w:cols w:space="720"/>
      <w:docGrid w:linePitch="360"/>
      <w:pgBorders w:offsetFrom="page">
        <w:top w:val="thinThickSmallGap" w:sz="24" w:space="24" w:color="auto"/>
        <w:left w:val="thinThickSmallGap" w:sz="24" w:space="24" w:color="auto"/>
        <w:bottom w:val="thickThinSmallGap" w:sz="24" w:space="24" w:color="auto"/>
        <w:right w:val="thickThinSmallGap" w:sz="24"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