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Health AI: Intelligent Healthcare Assistant Using IBM Granite.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Project Documentation.</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Health AI: Healthcare assistant using IBM Granite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Title: Health AI: Intelligent Healthcare Assistant Using IBM Granite.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BalaMurugan G(team leader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Na</w:t>
      </w:r>
      <w:r w:rsidDel="00000000" w:rsidR="00000000" w:rsidRPr="00000000">
        <w:rPr>
          <w:sz w:val="24"/>
          <w:szCs w:val="24"/>
          <w:rtl w:val="0"/>
        </w:rPr>
        <w:t xml:space="preserve">veenKumar 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Arun</w:t>
      </w:r>
      <w:r w:rsidDel="00000000" w:rsidR="00000000" w:rsidRPr="00000000">
        <w:rPr>
          <w:sz w:val="24"/>
          <w:szCs w:val="24"/>
          <w:rtl w:val="0"/>
        </w:rPr>
        <w:t xml:space="preserve">Kumar V</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Muth</w:t>
      </w:r>
      <w:r w:rsidDel="00000000" w:rsidR="00000000" w:rsidRPr="00000000">
        <w:rPr>
          <w:sz w:val="24"/>
          <w:szCs w:val="24"/>
          <w:rtl w:val="0"/>
        </w:rPr>
        <w:t xml:space="preserve">upandi R</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Overview:</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Health AI is an intelligent healthcare assistant that leverages cutting – edge AI to offer services like disease prediction, personalized treatment plans, patient chat, and health data analytics.  The project aims to make health advice accessible and insightful through a user – friendly interface.  Its built using Python, with a focus on enhancing personalized health guidance.      </w:t>
      </w:r>
    </w:p>
    <w:p w:rsidR="00000000" w:rsidDel="00000000" w:rsidP="00000000" w:rsidRDefault="00000000" w:rsidRPr="00000000" w14:paraId="00000014">
      <w:pPr>
        <w:ind w:left="720" w:firstLine="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The primary purpose of Health AI is to provide quick, reliable, and interactive health – related information.  It addresses the need for on –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platform for storing and managing health profiles, medical history, and medication schedules, ensuring a holistic approach to personal healthcare.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Features:</w:t>
      </w:r>
    </w:p>
    <w:p w:rsidR="00000000" w:rsidDel="00000000" w:rsidP="00000000" w:rsidRDefault="00000000" w:rsidRPr="00000000" w14:paraId="0000001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Medical Data Processing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 structured (lab reports, vitals) and unstructured (doctor’s notes, medical images) data.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Helps in extracting meaningful patterns for diagnosis and treatment.</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Clinical Decision Support</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20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Assists doctors by suggesting possible diagnoses and treatment plan</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20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human error and improves evidence – based care.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Predictive Analytics</w:t>
      </w:r>
    </w:p>
    <w:p w:rsidR="00000000" w:rsidDel="00000000" w:rsidP="00000000" w:rsidRDefault="00000000" w:rsidRPr="00000000" w14:paraId="0000002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patient history + lifestyle + genomics to predict disease risks.</w:t>
      </w:r>
    </w:p>
    <w:p w:rsidR="00000000" w:rsidDel="00000000" w:rsidP="00000000" w:rsidRDefault="00000000" w:rsidRPr="00000000" w14:paraId="0000002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Helps in early intervention and preventive care.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Medical Imaging &amp; Diagnostics</w:t>
      </w:r>
    </w:p>
    <w:p w:rsidR="00000000" w:rsidDel="00000000" w:rsidP="00000000" w:rsidRDefault="00000000" w:rsidRPr="00000000" w14:paraId="0000002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detects patterns in X-rays, MRIs, CT scans faster than humans.</w:t>
      </w:r>
    </w:p>
    <w:p w:rsidR="00000000" w:rsidDel="00000000" w:rsidP="00000000" w:rsidRDefault="00000000" w:rsidRPr="00000000" w14:paraId="0000002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Identifies tumours, fractures, or anomalies with high accuracy.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Personalized Medicine</w:t>
      </w:r>
    </w:p>
    <w:p w:rsidR="00000000" w:rsidDel="00000000" w:rsidP="00000000" w:rsidRDefault="00000000" w:rsidRPr="00000000" w14:paraId="0000002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Suggests treatment tailored to patient’s genetics, medical history, and lifestyle.</w:t>
      </w:r>
    </w:p>
    <w:p w:rsidR="00000000" w:rsidDel="00000000" w:rsidP="00000000" w:rsidRDefault="00000000" w:rsidRPr="00000000" w14:paraId="0000002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precision oncology and rare disease management.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Remote Patient Monitoring</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Wearable devices + AI track heart rate, glucose, sleep patterns, etc.</w:t>
      </w:r>
    </w:p>
    <w:p w:rsidR="00000000" w:rsidDel="00000000" w:rsidP="00000000" w:rsidRDefault="00000000" w:rsidRPr="00000000" w14:paraId="0000002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Alerts doctors about abnormalities in real time.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Language Processing (NLP)</w:t>
      </w:r>
    </w:p>
    <w:p w:rsidR="00000000" w:rsidDel="00000000" w:rsidP="00000000" w:rsidRDefault="00000000" w:rsidRPr="00000000" w14:paraId="0000003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Understands clinical notes, discharge summaries, and research papers.</w:t>
      </w:r>
    </w:p>
    <w:p w:rsidR="00000000" w:rsidDel="00000000" w:rsidP="00000000" w:rsidRDefault="00000000" w:rsidRPr="00000000" w14:paraId="0000003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chatbots and virtual health assistants.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Drug Discovery &amp; Development</w:t>
      </w:r>
    </w:p>
    <w:p w:rsidR="00000000" w:rsidDel="00000000" w:rsidP="00000000" w:rsidRDefault="00000000" w:rsidRPr="00000000" w14:paraId="0000003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Speeds up identifying drug molecules and testing simulations.</w:t>
      </w:r>
    </w:p>
    <w:p w:rsidR="00000000" w:rsidDel="00000000" w:rsidP="00000000" w:rsidRDefault="00000000" w:rsidRPr="00000000" w14:paraId="0000003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Reduces R&amp;D costs and time for new treatments.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Efficiency</w:t>
      </w:r>
    </w:p>
    <w:p w:rsidR="00000000" w:rsidDel="00000000" w:rsidP="00000000" w:rsidRDefault="00000000" w:rsidRPr="00000000" w14:paraId="0000003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helps in hospital resource management (beds, staff schedules, equipment).</w:t>
      </w:r>
    </w:p>
    <w:p w:rsidR="00000000" w:rsidDel="00000000" w:rsidP="00000000" w:rsidRDefault="00000000" w:rsidRPr="00000000" w14:paraId="0000003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Reduces waiting times and optimizes workflows.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Patient Engagement &amp; Virtual Assistance</w:t>
      </w:r>
    </w:p>
    <w:p w:rsidR="00000000" w:rsidDel="00000000" w:rsidP="00000000" w:rsidRDefault="00000000" w:rsidRPr="00000000" w14:paraId="0000003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chatbots for appointment booking, symptom checking, FAQs.</w:t>
      </w:r>
    </w:p>
    <w:p w:rsidR="00000000" w:rsidDel="00000000" w:rsidP="00000000" w:rsidRDefault="00000000" w:rsidRPr="00000000" w14:paraId="0000003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Improves patient satisfaction and accessibility.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76"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 (Stream lit)</w:t>
      </w:r>
    </w:p>
    <w:p w:rsidR="00000000" w:rsidDel="00000000" w:rsidP="00000000" w:rsidRDefault="00000000" w:rsidRPr="00000000" w14:paraId="0000004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225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an interactive dashboard for patients and doctors.</w:t>
      </w:r>
    </w:p>
    <w:p w:rsidR="00000000" w:rsidDel="00000000" w:rsidP="00000000" w:rsidRDefault="00000000" w:rsidRPr="00000000" w14:paraId="0000004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225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real-time health trends, predictions, and chatbot interface.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 (Fast API)</w:t>
      </w:r>
    </w:p>
    <w:p w:rsidR="00000000" w:rsidDel="00000000" w:rsidP="00000000" w:rsidRDefault="00000000" w:rsidRPr="00000000" w14:paraId="0000004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22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Acts as the middle layer handling API requests.</w:t>
      </w:r>
    </w:p>
    <w:p w:rsidR="00000000" w:rsidDel="00000000" w:rsidP="00000000" w:rsidRDefault="00000000" w:rsidRPr="00000000" w14:paraId="0000004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22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Manages user data, authentication, and ML model execution.</w:t>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LLM Integration (IBM Watsonx Granite)</w:t>
      </w:r>
    </w:p>
    <w:p w:rsidR="00000000" w:rsidDel="00000000" w:rsidP="00000000" w:rsidRDefault="00000000" w:rsidRPr="00000000" w14:paraId="0000004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219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natural language interactions.</w:t>
      </w:r>
    </w:p>
    <w:p w:rsidR="00000000" w:rsidDel="00000000" w:rsidP="00000000" w:rsidRDefault="00000000" w:rsidRPr="00000000" w14:paraId="0000004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2196"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AI-driven health recommendations and answers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 Search (Pinecone)</w:t>
      </w:r>
    </w:p>
    <w:p w:rsidR="00000000" w:rsidDel="00000000" w:rsidP="00000000" w:rsidRDefault="00000000" w:rsidRPr="00000000" w14:paraId="0000004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Stores embeddings of medical knowledge.</w:t>
      </w:r>
    </w:p>
    <w:p w:rsidR="00000000" w:rsidDel="00000000" w:rsidP="00000000" w:rsidRDefault="00000000" w:rsidRPr="00000000" w14:paraId="0000004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semantic search for quick retrieval of medical documents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Modules (Forecasting &amp; Anomaly Detection)</w:t>
      </w:r>
    </w:p>
    <w:p w:rsidR="00000000" w:rsidDel="00000000" w:rsidP="00000000" w:rsidRDefault="00000000" w:rsidRPr="00000000" w14:paraId="0000005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Forecasting: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Predicts health metrics like heart rate, blood pressure, sugar levels.</w:t>
      </w:r>
    </w:p>
    <w:p w:rsidR="00000000" w:rsidDel="00000000" w:rsidP="00000000" w:rsidRDefault="00000000" w:rsidRPr="00000000" w14:paraId="0000005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Anomaly 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Detects abnormal variations in patient data.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Setup Instructions:</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Prerequisites:</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3.9+</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Pip or conda</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API key</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Pinecone API key</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Installation Process:</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Clone the repository </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dependencies from requirements.txt</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env file and configure credentials</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backend server using Fast API</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the frontend via Stream lit</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data and interact with the modules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Folder Structure:</w:t>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 Contains all Fast API backend logic including routers, models, and integrations modules.</w:t>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app/api/ -- Subdirectory for modular API routes like chat, feedback, report, and document vectorization.</w:t>
      </w:r>
    </w:p>
    <w:p w:rsidR="00000000" w:rsidDel="00000000" w:rsidP="00000000" w:rsidRDefault="00000000" w:rsidRPr="00000000" w14:paraId="000000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 -- Contains frontend components for Stream lit pages, card layouts, and from UIs.</w:t>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Smart_dashboard.py – Entry scripts for launching the main Stream lit dashboard.</w:t>
      </w:r>
    </w:p>
    <w:p w:rsidR="00000000" w:rsidDel="00000000" w:rsidP="00000000" w:rsidRDefault="00000000" w:rsidRPr="00000000" w14:paraId="000000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Granite_llmy.py – Handles all communication with IBM Watsonx Granite model including summarization and chat.</w:t>
      </w:r>
    </w:p>
    <w:p w:rsidR="00000000" w:rsidDel="00000000" w:rsidP="00000000" w:rsidRDefault="00000000" w:rsidRPr="00000000" w14:paraId="0000006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document_embedder.py – Converts documents to embeddings and stores in Pinecone.</w:t>
      </w:r>
    </w:p>
    <w:p w:rsidR="00000000" w:rsidDel="00000000" w:rsidP="00000000" w:rsidRDefault="00000000" w:rsidRPr="00000000" w14:paraId="0000006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Kpi_file_forecaster.py – Forecasts future energy / water trends using regression.</w:t>
      </w:r>
    </w:p>
    <w:p w:rsidR="00000000" w:rsidDel="00000000" w:rsidP="00000000" w:rsidRDefault="00000000" w:rsidRPr="00000000" w14:paraId="0000006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anomaly_file_checker.py – Flags unusual values in uploaded KPI data.</w:t>
      </w:r>
    </w:p>
    <w:p w:rsidR="00000000" w:rsidDel="00000000" w:rsidP="00000000" w:rsidRDefault="00000000" w:rsidRPr="00000000" w14:paraId="0000006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report_generator.py – Constructs AI – generated sustainability reports.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Running the Application:</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To start the project:</w:t>
      </w:r>
    </w:p>
    <w:p w:rsidR="00000000" w:rsidDel="00000000" w:rsidP="00000000" w:rsidRDefault="00000000" w:rsidRPr="00000000" w14:paraId="000000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the Fast API server to expose backend endpoints.</w:t>
      </w:r>
    </w:p>
    <w:p w:rsidR="00000000" w:rsidDel="00000000" w:rsidP="00000000" w:rsidRDefault="00000000" w:rsidRPr="00000000" w14:paraId="000000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Stream lit dashboard too access the web interface.</w:t>
      </w:r>
    </w:p>
    <w:p w:rsidR="00000000" w:rsidDel="00000000" w:rsidP="00000000" w:rsidRDefault="00000000" w:rsidRPr="00000000" w14:paraId="000000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Navigates through pages via the sidebar.</w:t>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documents or CSVs, interact with the chat assistant, and view outputs like reports, summaries, and predictions.</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interactions are real – time and use backend APIs to dynamically update the frontend</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  Frontend (Stream lit):</w:t>
        <w:br w:type="textWrapping"/>
      </w:r>
      <w:r w:rsidDel="00000000" w:rsidR="00000000" w:rsidRPr="00000000">
        <w:rPr>
          <w:sz w:val="24"/>
          <w:szCs w:val="24"/>
          <w:rtl w:val="0"/>
        </w:rPr>
        <w:t xml:space="preserve">             The frontend is built with Stream lit, offering an interactive web UI with multiple                      pages including dashboards, file uploads, chat interface, feedback forms, and report viewers.  Navigation id handled through a sidebar using the stream lit – option – menu library.  Each page is modularized for scalability. </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Backend (Fast API):</w:t>
      </w:r>
    </w:p>
    <w:p w:rsidR="00000000" w:rsidDel="00000000" w:rsidP="00000000" w:rsidRDefault="00000000" w:rsidRPr="00000000" w14:paraId="00000077">
      <w:pPr>
        <w:rPr>
          <w:sz w:val="24"/>
          <w:szCs w:val="24"/>
        </w:rPr>
      </w:pPr>
      <w:r w:rsidDel="00000000" w:rsidR="00000000" w:rsidRPr="00000000">
        <w:rPr>
          <w:sz w:val="24"/>
          <w:szCs w:val="24"/>
          <w:rtl w:val="0"/>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 Documentation:</w:t>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chat / ask –Accepts a user query and responds with an AI – generated message.</w:t>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upload – doc – Uploads and embeds documents in Pinecone</w:t>
      </w:r>
    </w:p>
    <w:p w:rsidR="00000000" w:rsidDel="00000000" w:rsidP="00000000" w:rsidRDefault="00000000" w:rsidRPr="00000000" w14:paraId="0000007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 search – doc – Returns semantically similar policies to the input query</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 get – eco – tips – Provides Healthcare tips for selected topics like energy, water, or waste</w:t>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submit – feedback – Stores patient feedback later review or analytics</w:t>
      </w:r>
    </w:p>
    <w:p w:rsidR="00000000" w:rsidDel="00000000" w:rsidP="00000000" w:rsidRDefault="00000000" w:rsidRPr="00000000" w14:paraId="0000007F">
      <w:pPr>
        <w:rPr>
          <w:sz w:val="24"/>
          <w:szCs w:val="24"/>
        </w:rPr>
      </w:pPr>
      <w:r w:rsidDel="00000000" w:rsidR="00000000" w:rsidRPr="00000000">
        <w:rPr>
          <w:sz w:val="24"/>
          <w:szCs w:val="24"/>
          <w:rtl w:val="0"/>
        </w:rPr>
        <w:t xml:space="preserve">                Each endpoint is tested and documented in Swagger UI for quick inspection and trial during development.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Authentication:</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JWT – based authentication system</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registration and login functionality</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Tokens required for accessing secured endpoints</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77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 based access (Patient or doctor)</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 interface:</w:t>
      </w:r>
    </w:p>
    <w:p w:rsidR="00000000" w:rsidDel="00000000" w:rsidP="00000000" w:rsidRDefault="00000000" w:rsidRPr="00000000" w14:paraId="0000008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 – based dashboard</w:t>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Patient data input forms</w:t>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Chatbot for symptom queries</w:t>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Visualizations of forecasts and anomalies</w:t>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and interactive design</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functionalities and models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and frontend – backend communication</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Validation: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and performance of models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Tools Used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Pytest, Postman</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Screenshot:</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Known Issues:</w:t>
        <w:br w:type="textWrapping"/>
      </w:r>
    </w:p>
    <w:p w:rsidR="00000000" w:rsidDel="00000000" w:rsidP="00000000" w:rsidRDefault="00000000" w:rsidRPr="00000000" w14:paraId="0000009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on IBM Watsonx Granite availability</w:t>
      </w:r>
    </w:p>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dataset size may affect predictions</w:t>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variation with large medical records</w:t>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 database costs for large -scale usage</w:t>
      </w:r>
    </w:p>
    <w:p w:rsidR="00000000" w:rsidDel="00000000" w:rsidP="00000000" w:rsidRDefault="00000000" w:rsidRPr="00000000" w14:paraId="000000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LLM response may sometimes generate generic advice</w:t>
      </w:r>
    </w:p>
    <w:p w:rsidR="00000000" w:rsidDel="00000000" w:rsidP="00000000" w:rsidRDefault="00000000" w:rsidRPr="00000000" w14:paraId="000000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stable internet for LLM &amp; Pinecone integration</w:t>
      </w:r>
    </w:p>
    <w:p w:rsidR="00000000" w:rsidDel="00000000" w:rsidP="00000000" w:rsidRDefault="00000000" w:rsidRPr="00000000" w14:paraId="000000A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Forecasting limited to structured datasets.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Future Enhancements:</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support for wearable IOT devices integration.</w:t>
      </w:r>
    </w:p>
    <w:p w:rsidR="00000000" w:rsidDel="00000000" w:rsidP="00000000" w:rsidRDefault="00000000" w:rsidRPr="00000000" w14:paraId="000000A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 language support for patients.</w:t>
      </w:r>
    </w:p>
    <w:p w:rsidR="00000000" w:rsidDel="00000000" w:rsidP="00000000" w:rsidRDefault="00000000" w:rsidRPr="00000000" w14:paraId="000000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Advanced anomaly detection with deep learning models.</w:t>
      </w:r>
    </w:p>
    <w:p w:rsidR="00000000" w:rsidDel="00000000" w:rsidP="00000000" w:rsidRDefault="00000000" w:rsidRPr="00000000" w14:paraId="000000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with hospital database (FHIR/HL7).</w:t>
      </w:r>
    </w:p>
    <w:p w:rsidR="00000000" w:rsidDel="00000000" w:rsidP="00000000" w:rsidRDefault="00000000" w:rsidRPr="00000000" w14:paraId="000000A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applications versions for easier patient access.</w:t>
      </w:r>
    </w:p>
    <w:p w:rsidR="00000000" w:rsidDel="00000000" w:rsidP="00000000" w:rsidRDefault="00000000" w:rsidRPr="00000000" w14:paraId="000000A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 doctor and hospital recommendation system based on patient symptoms.</w:t>
      </w:r>
    </w:p>
    <w:p w:rsidR="00000000" w:rsidDel="00000000" w:rsidP="00000000" w:rsidRDefault="00000000" w:rsidRPr="00000000" w14:paraId="000000A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 support for Electronic Health Records (EHR).</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Objectives &amp; Scope:</w:t>
      </w:r>
    </w:p>
    <w:p w:rsidR="00000000" w:rsidDel="00000000" w:rsidP="00000000" w:rsidRDefault="00000000" w:rsidRPr="00000000" w14:paraId="000000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AI – driven healthcare supports.</w:t>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healthcare accessible and affordable.</w:t>
      </w:r>
    </w:p>
    <w:p w:rsidR="00000000" w:rsidDel="00000000" w:rsidP="00000000" w:rsidRDefault="00000000" w:rsidRPr="00000000" w14:paraId="000000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assist doctors with quick insights.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60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Covers patients, doctors, and healthcare institutions.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60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both preventive and diagnostic healthcare.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 healthcare systems face:</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Overloaded doctors and long waiting times.</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access to quality medical guidance in rural areas.</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Difficulty in maintaining accurate medical records.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 AI solves these by offering intelligent, real – time, AI – based healthcare</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Scenarios:</w:t>
      </w:r>
    </w:p>
    <w:p w:rsidR="00000000" w:rsidDel="00000000" w:rsidP="00000000" w:rsidRDefault="00000000" w:rsidRPr="00000000" w14:paraId="000000C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Patient Use Case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patient enters symptoms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suggests possible causes + next steps.</w:t>
      </w:r>
    </w:p>
    <w:p w:rsidR="00000000" w:rsidDel="00000000" w:rsidP="00000000" w:rsidRDefault="00000000" w:rsidRPr="00000000" w14:paraId="000000C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Doctor Use 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doctor uploads medical reports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AI generates quick summaries.</w:t>
      </w:r>
    </w:p>
    <w:p w:rsidR="00000000" w:rsidDel="00000000" w:rsidP="00000000" w:rsidRDefault="00000000" w:rsidRPr="00000000" w14:paraId="000000C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Emergency 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Wearable device detects abnormal heart rate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AI sends alerts. </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Technology Stack: </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 API</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MongoDB / PostgreSQL (choose one)</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 / LLM: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Granite</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 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Pinecone</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Models: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Scikit – learn, TensorFlow, or PyTorch</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Authentication: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JWT, OAuth2</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 Metrics:</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time of APIs (should be &lt; 1 sec for queries).</w:t>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of symptom checker (% correctness).</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Forecasting error rate (using RMSE / MAE).</w:t>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Scalability (number of concurrent users supported).</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 replacement for certified medical diagnosis.</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depends on quality for training data.</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internet access for AI / LLM queries.</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9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 API limits (IBM Granite, Pinecone).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Granite official documentation,</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Pinecone Vector DB Documentation.</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 &amp; Fast API developer docs.</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Papers on AI in healthcare.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E1">
      <w:pPr>
        <w:rPr>
          <w:sz w:val="24"/>
          <w:szCs w:val="24"/>
        </w:rPr>
      </w:pPr>
      <w:r w:rsidDel="00000000" w:rsidR="00000000" w:rsidRPr="00000000">
        <w:rPr>
          <w:sz w:val="24"/>
          <w:szCs w:val="24"/>
          <w:rtl w:val="0"/>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 time monitoring, Health AI can evolve into a comprehensive digital healthcare companion.</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In conclusion, this project highlights how AI – Powered healthcare assistants can bridge the gap between patients and healthcare providers, offering a step forward towards smarter, more accessible, and efficient healthcare systems.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604" w:hanging="360"/>
      </w:pPr>
      <w:rPr>
        <w:rFonts w:ascii="Courier New" w:cs="Courier New" w:eastAsia="Courier New" w:hAnsi="Courier New"/>
      </w:rPr>
    </w:lvl>
    <w:lvl w:ilvl="1">
      <w:start w:val="1"/>
      <w:numFmt w:val="bullet"/>
      <w:lvlText w:val="o"/>
      <w:lvlJc w:val="left"/>
      <w:pPr>
        <w:ind w:left="2324" w:hanging="360"/>
      </w:pPr>
      <w:rPr>
        <w:rFonts w:ascii="Courier New" w:cs="Courier New" w:eastAsia="Courier New" w:hAnsi="Courier New"/>
      </w:rPr>
    </w:lvl>
    <w:lvl w:ilvl="2">
      <w:start w:val="1"/>
      <w:numFmt w:val="bullet"/>
      <w:lvlText w:val="▪"/>
      <w:lvlJc w:val="left"/>
      <w:pPr>
        <w:ind w:left="3044" w:hanging="360"/>
      </w:pPr>
      <w:rPr>
        <w:rFonts w:ascii="Noto Sans Symbols" w:cs="Noto Sans Symbols" w:eastAsia="Noto Sans Symbols" w:hAnsi="Noto Sans Symbols"/>
      </w:rPr>
    </w:lvl>
    <w:lvl w:ilvl="3">
      <w:start w:val="1"/>
      <w:numFmt w:val="bullet"/>
      <w:lvlText w:val="●"/>
      <w:lvlJc w:val="left"/>
      <w:pPr>
        <w:ind w:left="3764" w:hanging="360"/>
      </w:pPr>
      <w:rPr>
        <w:rFonts w:ascii="Noto Sans Symbols" w:cs="Noto Sans Symbols" w:eastAsia="Noto Sans Symbols" w:hAnsi="Noto Sans Symbols"/>
      </w:rPr>
    </w:lvl>
    <w:lvl w:ilvl="4">
      <w:start w:val="1"/>
      <w:numFmt w:val="bullet"/>
      <w:lvlText w:val="o"/>
      <w:lvlJc w:val="left"/>
      <w:pPr>
        <w:ind w:left="4484" w:hanging="360"/>
      </w:pPr>
      <w:rPr>
        <w:rFonts w:ascii="Courier New" w:cs="Courier New" w:eastAsia="Courier New" w:hAnsi="Courier New"/>
      </w:rPr>
    </w:lvl>
    <w:lvl w:ilvl="5">
      <w:start w:val="1"/>
      <w:numFmt w:val="bullet"/>
      <w:lvlText w:val="▪"/>
      <w:lvlJc w:val="left"/>
      <w:pPr>
        <w:ind w:left="5204" w:hanging="360"/>
      </w:pPr>
      <w:rPr>
        <w:rFonts w:ascii="Noto Sans Symbols" w:cs="Noto Sans Symbols" w:eastAsia="Noto Sans Symbols" w:hAnsi="Noto Sans Symbols"/>
      </w:rPr>
    </w:lvl>
    <w:lvl w:ilvl="6">
      <w:start w:val="1"/>
      <w:numFmt w:val="bullet"/>
      <w:lvlText w:val="●"/>
      <w:lvlJc w:val="left"/>
      <w:pPr>
        <w:ind w:left="5924" w:hanging="360"/>
      </w:pPr>
      <w:rPr>
        <w:rFonts w:ascii="Noto Sans Symbols" w:cs="Noto Sans Symbols" w:eastAsia="Noto Sans Symbols" w:hAnsi="Noto Sans Symbols"/>
      </w:rPr>
    </w:lvl>
    <w:lvl w:ilvl="7">
      <w:start w:val="1"/>
      <w:numFmt w:val="bullet"/>
      <w:lvlText w:val="o"/>
      <w:lvlJc w:val="left"/>
      <w:pPr>
        <w:ind w:left="6644" w:hanging="360"/>
      </w:pPr>
      <w:rPr>
        <w:rFonts w:ascii="Courier New" w:cs="Courier New" w:eastAsia="Courier New" w:hAnsi="Courier New"/>
      </w:rPr>
    </w:lvl>
    <w:lvl w:ilvl="8">
      <w:start w:val="1"/>
      <w:numFmt w:val="bullet"/>
      <w:lvlText w:val="▪"/>
      <w:lvlJc w:val="left"/>
      <w:pPr>
        <w:ind w:left="7364" w:hanging="360"/>
      </w:pPr>
      <w:rPr>
        <w:rFonts w:ascii="Noto Sans Symbols" w:cs="Noto Sans Symbols" w:eastAsia="Noto Sans Symbols" w:hAnsi="Noto Sans Symbols"/>
      </w:rPr>
    </w:lvl>
  </w:abstractNum>
  <w:abstractNum w:abstractNumId="3">
    <w:lvl w:ilvl="0">
      <w:start w:val="1"/>
      <w:numFmt w:val="bullet"/>
      <w:lvlText w:val="o"/>
      <w:lvlJc w:val="left"/>
      <w:pPr>
        <w:ind w:left="1647" w:hanging="360"/>
      </w:pPr>
      <w:rPr>
        <w:rFonts w:ascii="Courier New" w:cs="Courier New" w:eastAsia="Courier New" w:hAnsi="Courier New"/>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4">
    <w:lvl w:ilvl="0">
      <w:start w:val="1"/>
      <w:numFmt w:val="bullet"/>
      <w:lvlText w:val="o"/>
      <w:lvlJc w:val="left"/>
      <w:pPr>
        <w:ind w:left="1745" w:hanging="360"/>
      </w:pPr>
      <w:rPr>
        <w:rFonts w:ascii="Courier New" w:cs="Courier New" w:eastAsia="Courier New" w:hAnsi="Courier New"/>
      </w:rPr>
    </w:lvl>
    <w:lvl w:ilvl="1">
      <w:start w:val="1"/>
      <w:numFmt w:val="bullet"/>
      <w:lvlText w:val="o"/>
      <w:lvlJc w:val="left"/>
      <w:pPr>
        <w:ind w:left="2465" w:hanging="360"/>
      </w:pPr>
      <w:rPr>
        <w:rFonts w:ascii="Courier New" w:cs="Courier New" w:eastAsia="Courier New" w:hAnsi="Courier New"/>
      </w:rPr>
    </w:lvl>
    <w:lvl w:ilvl="2">
      <w:start w:val="1"/>
      <w:numFmt w:val="bullet"/>
      <w:lvlText w:val="▪"/>
      <w:lvlJc w:val="left"/>
      <w:pPr>
        <w:ind w:left="3185" w:hanging="360"/>
      </w:pPr>
      <w:rPr>
        <w:rFonts w:ascii="Noto Sans Symbols" w:cs="Noto Sans Symbols" w:eastAsia="Noto Sans Symbols" w:hAnsi="Noto Sans Symbols"/>
      </w:rPr>
    </w:lvl>
    <w:lvl w:ilvl="3">
      <w:start w:val="1"/>
      <w:numFmt w:val="bullet"/>
      <w:lvlText w:val="●"/>
      <w:lvlJc w:val="left"/>
      <w:pPr>
        <w:ind w:left="3905" w:hanging="360"/>
      </w:pPr>
      <w:rPr>
        <w:rFonts w:ascii="Noto Sans Symbols" w:cs="Noto Sans Symbols" w:eastAsia="Noto Sans Symbols" w:hAnsi="Noto Sans Symbols"/>
      </w:rPr>
    </w:lvl>
    <w:lvl w:ilvl="4">
      <w:start w:val="1"/>
      <w:numFmt w:val="bullet"/>
      <w:lvlText w:val="o"/>
      <w:lvlJc w:val="left"/>
      <w:pPr>
        <w:ind w:left="4625" w:hanging="360"/>
      </w:pPr>
      <w:rPr>
        <w:rFonts w:ascii="Courier New" w:cs="Courier New" w:eastAsia="Courier New" w:hAnsi="Courier New"/>
      </w:rPr>
    </w:lvl>
    <w:lvl w:ilvl="5">
      <w:start w:val="1"/>
      <w:numFmt w:val="bullet"/>
      <w:lvlText w:val="▪"/>
      <w:lvlJc w:val="left"/>
      <w:pPr>
        <w:ind w:left="5345" w:hanging="360"/>
      </w:pPr>
      <w:rPr>
        <w:rFonts w:ascii="Noto Sans Symbols" w:cs="Noto Sans Symbols" w:eastAsia="Noto Sans Symbols" w:hAnsi="Noto Sans Symbols"/>
      </w:rPr>
    </w:lvl>
    <w:lvl w:ilvl="6">
      <w:start w:val="1"/>
      <w:numFmt w:val="bullet"/>
      <w:lvlText w:val="●"/>
      <w:lvlJc w:val="left"/>
      <w:pPr>
        <w:ind w:left="6065" w:hanging="360"/>
      </w:pPr>
      <w:rPr>
        <w:rFonts w:ascii="Noto Sans Symbols" w:cs="Noto Sans Symbols" w:eastAsia="Noto Sans Symbols" w:hAnsi="Noto Sans Symbols"/>
      </w:rPr>
    </w:lvl>
    <w:lvl w:ilvl="7">
      <w:start w:val="1"/>
      <w:numFmt w:val="bullet"/>
      <w:lvlText w:val="o"/>
      <w:lvlJc w:val="left"/>
      <w:pPr>
        <w:ind w:left="6785" w:hanging="360"/>
      </w:pPr>
      <w:rPr>
        <w:rFonts w:ascii="Courier New" w:cs="Courier New" w:eastAsia="Courier New" w:hAnsi="Courier New"/>
      </w:rPr>
    </w:lvl>
    <w:lvl w:ilvl="8">
      <w:start w:val="1"/>
      <w:numFmt w:val="bullet"/>
      <w:lvlText w:val="▪"/>
      <w:lvlJc w:val="left"/>
      <w:pPr>
        <w:ind w:left="7505"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2203" w:hanging="360"/>
      </w:pPr>
      <w:rPr>
        <w:rFonts w:ascii="Noto Sans Symbols" w:cs="Noto Sans Symbols" w:eastAsia="Noto Sans Symbols" w:hAnsi="Noto Sans Symbols"/>
      </w:rPr>
    </w:lvl>
    <w:lvl w:ilvl="1">
      <w:start w:val="1"/>
      <w:numFmt w:val="bullet"/>
      <w:lvlText w:val="o"/>
      <w:lvlJc w:val="left"/>
      <w:pPr>
        <w:ind w:left="2923" w:hanging="360"/>
      </w:pPr>
      <w:rPr>
        <w:rFonts w:ascii="Courier New" w:cs="Courier New" w:eastAsia="Courier New" w:hAnsi="Courier New"/>
      </w:rPr>
    </w:lvl>
    <w:lvl w:ilvl="2">
      <w:start w:val="1"/>
      <w:numFmt w:val="bullet"/>
      <w:lvlText w:val="▪"/>
      <w:lvlJc w:val="left"/>
      <w:pPr>
        <w:ind w:left="3643" w:hanging="360"/>
      </w:pPr>
      <w:rPr>
        <w:rFonts w:ascii="Noto Sans Symbols" w:cs="Noto Sans Symbols" w:eastAsia="Noto Sans Symbols" w:hAnsi="Noto Sans Symbols"/>
      </w:rPr>
    </w:lvl>
    <w:lvl w:ilvl="3">
      <w:start w:val="1"/>
      <w:numFmt w:val="bullet"/>
      <w:lvlText w:val="●"/>
      <w:lvlJc w:val="left"/>
      <w:pPr>
        <w:ind w:left="4363" w:hanging="360"/>
      </w:pPr>
      <w:rPr>
        <w:rFonts w:ascii="Noto Sans Symbols" w:cs="Noto Sans Symbols" w:eastAsia="Noto Sans Symbols" w:hAnsi="Noto Sans Symbols"/>
      </w:rPr>
    </w:lvl>
    <w:lvl w:ilvl="4">
      <w:start w:val="1"/>
      <w:numFmt w:val="bullet"/>
      <w:lvlText w:val="o"/>
      <w:lvlJc w:val="left"/>
      <w:pPr>
        <w:ind w:left="5083" w:hanging="360"/>
      </w:pPr>
      <w:rPr>
        <w:rFonts w:ascii="Courier New" w:cs="Courier New" w:eastAsia="Courier New" w:hAnsi="Courier New"/>
      </w:rPr>
    </w:lvl>
    <w:lvl w:ilvl="5">
      <w:start w:val="1"/>
      <w:numFmt w:val="bullet"/>
      <w:lvlText w:val="▪"/>
      <w:lvlJc w:val="left"/>
      <w:pPr>
        <w:ind w:left="5803" w:hanging="360"/>
      </w:pPr>
      <w:rPr>
        <w:rFonts w:ascii="Noto Sans Symbols" w:cs="Noto Sans Symbols" w:eastAsia="Noto Sans Symbols" w:hAnsi="Noto Sans Symbols"/>
      </w:rPr>
    </w:lvl>
    <w:lvl w:ilvl="6">
      <w:start w:val="1"/>
      <w:numFmt w:val="bullet"/>
      <w:lvlText w:val="●"/>
      <w:lvlJc w:val="left"/>
      <w:pPr>
        <w:ind w:left="6523" w:hanging="360"/>
      </w:pPr>
      <w:rPr>
        <w:rFonts w:ascii="Noto Sans Symbols" w:cs="Noto Sans Symbols" w:eastAsia="Noto Sans Symbols" w:hAnsi="Noto Sans Symbols"/>
      </w:rPr>
    </w:lvl>
    <w:lvl w:ilvl="7">
      <w:start w:val="1"/>
      <w:numFmt w:val="bullet"/>
      <w:lvlText w:val="o"/>
      <w:lvlJc w:val="left"/>
      <w:pPr>
        <w:ind w:left="7243" w:hanging="360"/>
      </w:pPr>
      <w:rPr>
        <w:rFonts w:ascii="Courier New" w:cs="Courier New" w:eastAsia="Courier New" w:hAnsi="Courier New"/>
      </w:rPr>
    </w:lvl>
    <w:lvl w:ilvl="8">
      <w:start w:val="1"/>
      <w:numFmt w:val="bullet"/>
      <w:lvlText w:val="▪"/>
      <w:lvlJc w:val="left"/>
      <w:pPr>
        <w:ind w:left="7963" w:hanging="360"/>
      </w:pPr>
      <w:rPr>
        <w:rFonts w:ascii="Noto Sans Symbols" w:cs="Noto Sans Symbols" w:eastAsia="Noto Sans Symbols" w:hAnsi="Noto Sans Symbols"/>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548" w:hanging="360"/>
      </w:pPr>
      <w:rPr>
        <w:rFonts w:ascii="Noto Sans Symbols" w:cs="Noto Sans Symbols" w:eastAsia="Noto Sans Symbols" w:hAnsi="Noto Sans Symbols"/>
      </w:rPr>
    </w:lvl>
    <w:lvl w:ilvl="1">
      <w:start w:val="1"/>
      <w:numFmt w:val="bullet"/>
      <w:lvlText w:val="o"/>
      <w:lvlJc w:val="left"/>
      <w:pPr>
        <w:ind w:left="2268" w:hanging="360"/>
      </w:pPr>
      <w:rPr>
        <w:rFonts w:ascii="Courier New" w:cs="Courier New" w:eastAsia="Courier New" w:hAnsi="Courier New"/>
      </w:rPr>
    </w:lvl>
    <w:lvl w:ilvl="2">
      <w:start w:val="1"/>
      <w:numFmt w:val="bullet"/>
      <w:lvlText w:val="▪"/>
      <w:lvlJc w:val="left"/>
      <w:pPr>
        <w:ind w:left="2988" w:hanging="360"/>
      </w:pPr>
      <w:rPr>
        <w:rFonts w:ascii="Noto Sans Symbols" w:cs="Noto Sans Symbols" w:eastAsia="Noto Sans Symbols" w:hAnsi="Noto Sans Symbols"/>
      </w:rPr>
    </w:lvl>
    <w:lvl w:ilvl="3">
      <w:start w:val="1"/>
      <w:numFmt w:val="bullet"/>
      <w:lvlText w:val="●"/>
      <w:lvlJc w:val="left"/>
      <w:pPr>
        <w:ind w:left="3708" w:hanging="360"/>
      </w:pPr>
      <w:rPr>
        <w:rFonts w:ascii="Noto Sans Symbols" w:cs="Noto Sans Symbols" w:eastAsia="Noto Sans Symbols" w:hAnsi="Noto Sans Symbols"/>
      </w:rPr>
    </w:lvl>
    <w:lvl w:ilvl="4">
      <w:start w:val="1"/>
      <w:numFmt w:val="bullet"/>
      <w:lvlText w:val="o"/>
      <w:lvlJc w:val="left"/>
      <w:pPr>
        <w:ind w:left="4428" w:hanging="360"/>
      </w:pPr>
      <w:rPr>
        <w:rFonts w:ascii="Courier New" w:cs="Courier New" w:eastAsia="Courier New" w:hAnsi="Courier New"/>
      </w:rPr>
    </w:lvl>
    <w:lvl w:ilvl="5">
      <w:start w:val="1"/>
      <w:numFmt w:val="bullet"/>
      <w:lvlText w:val="▪"/>
      <w:lvlJc w:val="left"/>
      <w:pPr>
        <w:ind w:left="5148" w:hanging="360"/>
      </w:pPr>
      <w:rPr>
        <w:rFonts w:ascii="Noto Sans Symbols" w:cs="Noto Sans Symbols" w:eastAsia="Noto Sans Symbols" w:hAnsi="Noto Sans Symbols"/>
      </w:rPr>
    </w:lvl>
    <w:lvl w:ilvl="6">
      <w:start w:val="1"/>
      <w:numFmt w:val="bullet"/>
      <w:lvlText w:val="●"/>
      <w:lvlJc w:val="left"/>
      <w:pPr>
        <w:ind w:left="5868" w:hanging="360"/>
      </w:pPr>
      <w:rPr>
        <w:rFonts w:ascii="Noto Sans Symbols" w:cs="Noto Sans Symbols" w:eastAsia="Noto Sans Symbols" w:hAnsi="Noto Sans Symbols"/>
      </w:rPr>
    </w:lvl>
    <w:lvl w:ilvl="7">
      <w:start w:val="1"/>
      <w:numFmt w:val="bullet"/>
      <w:lvlText w:val="o"/>
      <w:lvlJc w:val="left"/>
      <w:pPr>
        <w:ind w:left="6588" w:hanging="360"/>
      </w:pPr>
      <w:rPr>
        <w:rFonts w:ascii="Courier New" w:cs="Courier New" w:eastAsia="Courier New" w:hAnsi="Courier New"/>
      </w:rPr>
    </w:lvl>
    <w:lvl w:ilvl="8">
      <w:start w:val="1"/>
      <w:numFmt w:val="bullet"/>
      <w:lvlText w:val="▪"/>
      <w:lvlJc w:val="left"/>
      <w:pPr>
        <w:ind w:left="7308"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o"/>
      <w:lvlJc w:val="left"/>
      <w:pPr>
        <w:ind w:left="1593" w:hanging="360"/>
      </w:pPr>
      <w:rPr>
        <w:rFonts w:ascii="Courier New" w:cs="Courier New" w:eastAsia="Courier New" w:hAnsi="Courier New"/>
      </w:rPr>
    </w:lvl>
    <w:lvl w:ilvl="1">
      <w:start w:val="1"/>
      <w:numFmt w:val="bullet"/>
      <w:lvlText w:val="o"/>
      <w:lvlJc w:val="left"/>
      <w:pPr>
        <w:ind w:left="2313" w:hanging="360"/>
      </w:pPr>
      <w:rPr>
        <w:rFonts w:ascii="Courier New" w:cs="Courier New" w:eastAsia="Courier New" w:hAnsi="Courier New"/>
      </w:rPr>
    </w:lvl>
    <w:lvl w:ilvl="2">
      <w:start w:val="1"/>
      <w:numFmt w:val="bullet"/>
      <w:lvlText w:val="▪"/>
      <w:lvlJc w:val="left"/>
      <w:pPr>
        <w:ind w:left="3033" w:hanging="360"/>
      </w:pPr>
      <w:rPr>
        <w:rFonts w:ascii="Noto Sans Symbols" w:cs="Noto Sans Symbols" w:eastAsia="Noto Sans Symbols" w:hAnsi="Noto Sans Symbols"/>
      </w:rPr>
    </w:lvl>
    <w:lvl w:ilvl="3">
      <w:start w:val="1"/>
      <w:numFmt w:val="bullet"/>
      <w:lvlText w:val="●"/>
      <w:lvlJc w:val="left"/>
      <w:pPr>
        <w:ind w:left="3753" w:hanging="360"/>
      </w:pPr>
      <w:rPr>
        <w:rFonts w:ascii="Noto Sans Symbols" w:cs="Noto Sans Symbols" w:eastAsia="Noto Sans Symbols" w:hAnsi="Noto Sans Symbols"/>
      </w:rPr>
    </w:lvl>
    <w:lvl w:ilvl="4">
      <w:start w:val="1"/>
      <w:numFmt w:val="bullet"/>
      <w:lvlText w:val="o"/>
      <w:lvlJc w:val="left"/>
      <w:pPr>
        <w:ind w:left="4473" w:hanging="360"/>
      </w:pPr>
      <w:rPr>
        <w:rFonts w:ascii="Courier New" w:cs="Courier New" w:eastAsia="Courier New" w:hAnsi="Courier New"/>
      </w:rPr>
    </w:lvl>
    <w:lvl w:ilvl="5">
      <w:start w:val="1"/>
      <w:numFmt w:val="bullet"/>
      <w:lvlText w:val="▪"/>
      <w:lvlJc w:val="left"/>
      <w:pPr>
        <w:ind w:left="5193" w:hanging="360"/>
      </w:pPr>
      <w:rPr>
        <w:rFonts w:ascii="Noto Sans Symbols" w:cs="Noto Sans Symbols" w:eastAsia="Noto Sans Symbols" w:hAnsi="Noto Sans Symbols"/>
      </w:rPr>
    </w:lvl>
    <w:lvl w:ilvl="6">
      <w:start w:val="1"/>
      <w:numFmt w:val="bullet"/>
      <w:lvlText w:val="●"/>
      <w:lvlJc w:val="left"/>
      <w:pPr>
        <w:ind w:left="5913" w:hanging="360"/>
      </w:pPr>
      <w:rPr>
        <w:rFonts w:ascii="Noto Sans Symbols" w:cs="Noto Sans Symbols" w:eastAsia="Noto Sans Symbols" w:hAnsi="Noto Sans Symbols"/>
      </w:rPr>
    </w:lvl>
    <w:lvl w:ilvl="7">
      <w:start w:val="1"/>
      <w:numFmt w:val="bullet"/>
      <w:lvlText w:val="o"/>
      <w:lvlJc w:val="left"/>
      <w:pPr>
        <w:ind w:left="6633" w:hanging="360"/>
      </w:pPr>
      <w:rPr>
        <w:rFonts w:ascii="Courier New" w:cs="Courier New" w:eastAsia="Courier New" w:hAnsi="Courier New"/>
      </w:rPr>
    </w:lvl>
    <w:lvl w:ilvl="8">
      <w:start w:val="1"/>
      <w:numFmt w:val="bullet"/>
      <w:lvlText w:val="▪"/>
      <w:lvlJc w:val="left"/>
      <w:pPr>
        <w:ind w:left="7353" w:hanging="360"/>
      </w:pPr>
      <w:rPr>
        <w:rFonts w:ascii="Noto Sans Symbols" w:cs="Noto Sans Symbols" w:eastAsia="Noto Sans Symbols" w:hAnsi="Noto Sans Symbols"/>
      </w:rPr>
    </w:lvl>
  </w:abstractNum>
  <w:abstractNum w:abstractNumId="15">
    <w:lvl w:ilvl="0">
      <w:start w:val="1"/>
      <w:numFmt w:val="bullet"/>
      <w:lvlText w:val="●"/>
      <w:lvlJc w:val="left"/>
      <w:pPr>
        <w:ind w:left="1476" w:hanging="360"/>
      </w:pPr>
      <w:rPr>
        <w:rFonts w:ascii="Noto Sans Symbols" w:cs="Noto Sans Symbols" w:eastAsia="Noto Sans Symbols" w:hAnsi="Noto Sans Symbols"/>
      </w:rPr>
    </w:lvl>
    <w:lvl w:ilvl="1">
      <w:start w:val="1"/>
      <w:numFmt w:val="bullet"/>
      <w:lvlText w:val="o"/>
      <w:lvlJc w:val="left"/>
      <w:pPr>
        <w:ind w:left="2196" w:hanging="360"/>
      </w:pPr>
      <w:rPr>
        <w:rFonts w:ascii="Courier New" w:cs="Courier New" w:eastAsia="Courier New" w:hAnsi="Courier New"/>
      </w:rPr>
    </w:lvl>
    <w:lvl w:ilvl="2">
      <w:start w:val="1"/>
      <w:numFmt w:val="bullet"/>
      <w:lvlText w:val="▪"/>
      <w:lvlJc w:val="left"/>
      <w:pPr>
        <w:ind w:left="2916" w:hanging="360"/>
      </w:pPr>
      <w:rPr>
        <w:rFonts w:ascii="Noto Sans Symbols" w:cs="Noto Sans Symbols" w:eastAsia="Noto Sans Symbols" w:hAnsi="Noto Sans Symbols"/>
      </w:rPr>
    </w:lvl>
    <w:lvl w:ilvl="3">
      <w:start w:val="1"/>
      <w:numFmt w:val="bullet"/>
      <w:lvlText w:val="●"/>
      <w:lvlJc w:val="left"/>
      <w:pPr>
        <w:ind w:left="3636" w:hanging="360"/>
      </w:pPr>
      <w:rPr>
        <w:rFonts w:ascii="Noto Sans Symbols" w:cs="Noto Sans Symbols" w:eastAsia="Noto Sans Symbols" w:hAnsi="Noto Sans Symbols"/>
      </w:rPr>
    </w:lvl>
    <w:lvl w:ilvl="4">
      <w:start w:val="1"/>
      <w:numFmt w:val="bullet"/>
      <w:lvlText w:val="o"/>
      <w:lvlJc w:val="left"/>
      <w:pPr>
        <w:ind w:left="4356" w:hanging="360"/>
      </w:pPr>
      <w:rPr>
        <w:rFonts w:ascii="Courier New" w:cs="Courier New" w:eastAsia="Courier New" w:hAnsi="Courier New"/>
      </w:rPr>
    </w:lvl>
    <w:lvl w:ilvl="5">
      <w:start w:val="1"/>
      <w:numFmt w:val="bullet"/>
      <w:lvlText w:val="▪"/>
      <w:lvlJc w:val="left"/>
      <w:pPr>
        <w:ind w:left="5076" w:hanging="360"/>
      </w:pPr>
      <w:rPr>
        <w:rFonts w:ascii="Noto Sans Symbols" w:cs="Noto Sans Symbols" w:eastAsia="Noto Sans Symbols" w:hAnsi="Noto Sans Symbols"/>
      </w:rPr>
    </w:lvl>
    <w:lvl w:ilvl="6">
      <w:start w:val="1"/>
      <w:numFmt w:val="bullet"/>
      <w:lvlText w:val="●"/>
      <w:lvlJc w:val="left"/>
      <w:pPr>
        <w:ind w:left="5796" w:hanging="360"/>
      </w:pPr>
      <w:rPr>
        <w:rFonts w:ascii="Noto Sans Symbols" w:cs="Noto Sans Symbols" w:eastAsia="Noto Sans Symbols" w:hAnsi="Noto Sans Symbols"/>
      </w:rPr>
    </w:lvl>
    <w:lvl w:ilvl="7">
      <w:start w:val="1"/>
      <w:numFmt w:val="bullet"/>
      <w:lvlText w:val="o"/>
      <w:lvlJc w:val="left"/>
      <w:pPr>
        <w:ind w:left="6516" w:hanging="360"/>
      </w:pPr>
      <w:rPr>
        <w:rFonts w:ascii="Courier New" w:cs="Courier New" w:eastAsia="Courier New" w:hAnsi="Courier New"/>
      </w:rPr>
    </w:lvl>
    <w:lvl w:ilvl="8">
      <w:start w:val="1"/>
      <w:numFmt w:val="bullet"/>
      <w:lvlText w:val="▪"/>
      <w:lvlJc w:val="left"/>
      <w:pPr>
        <w:ind w:left="7236" w:hanging="360"/>
      </w:pPr>
      <w:rPr>
        <w:rFonts w:ascii="Noto Sans Symbols" w:cs="Noto Sans Symbols" w:eastAsia="Noto Sans Symbols" w:hAnsi="Noto Sans Symbols"/>
      </w:rPr>
    </w:lvl>
  </w:abstractNum>
  <w:abstractNum w:abstractNumId="16">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17">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18">
    <w:lvl w:ilvl="0">
      <w:start w:val="1"/>
      <w:numFmt w:val="bullet"/>
      <w:lvlText w:val="⮚"/>
      <w:lvlJc w:val="left"/>
      <w:pPr>
        <w:ind w:left="1549" w:hanging="360"/>
      </w:pPr>
      <w:rPr>
        <w:rFonts w:ascii="Noto Sans Symbols" w:cs="Noto Sans Symbols" w:eastAsia="Noto Sans Symbols" w:hAnsi="Noto Sans Symbols"/>
      </w:rPr>
    </w:lvl>
    <w:lvl w:ilvl="1">
      <w:start w:val="1"/>
      <w:numFmt w:val="bullet"/>
      <w:lvlText w:val="o"/>
      <w:lvlJc w:val="left"/>
      <w:pPr>
        <w:ind w:left="2269" w:hanging="360"/>
      </w:pPr>
      <w:rPr>
        <w:rFonts w:ascii="Courier New" w:cs="Courier New" w:eastAsia="Courier New" w:hAnsi="Courier New"/>
      </w:rPr>
    </w:lvl>
    <w:lvl w:ilvl="2">
      <w:start w:val="1"/>
      <w:numFmt w:val="bullet"/>
      <w:lvlText w:val="▪"/>
      <w:lvlJc w:val="left"/>
      <w:pPr>
        <w:ind w:left="2989" w:hanging="360"/>
      </w:pPr>
      <w:rPr>
        <w:rFonts w:ascii="Noto Sans Symbols" w:cs="Noto Sans Symbols" w:eastAsia="Noto Sans Symbols" w:hAnsi="Noto Sans Symbols"/>
      </w:rPr>
    </w:lvl>
    <w:lvl w:ilvl="3">
      <w:start w:val="1"/>
      <w:numFmt w:val="bullet"/>
      <w:lvlText w:val="●"/>
      <w:lvlJc w:val="left"/>
      <w:pPr>
        <w:ind w:left="3709" w:hanging="360"/>
      </w:pPr>
      <w:rPr>
        <w:rFonts w:ascii="Noto Sans Symbols" w:cs="Noto Sans Symbols" w:eastAsia="Noto Sans Symbols" w:hAnsi="Noto Sans Symbols"/>
      </w:rPr>
    </w:lvl>
    <w:lvl w:ilvl="4">
      <w:start w:val="1"/>
      <w:numFmt w:val="bullet"/>
      <w:lvlText w:val="o"/>
      <w:lvlJc w:val="left"/>
      <w:pPr>
        <w:ind w:left="4429" w:hanging="360"/>
      </w:pPr>
      <w:rPr>
        <w:rFonts w:ascii="Courier New" w:cs="Courier New" w:eastAsia="Courier New" w:hAnsi="Courier New"/>
      </w:rPr>
    </w:lvl>
    <w:lvl w:ilvl="5">
      <w:start w:val="1"/>
      <w:numFmt w:val="bullet"/>
      <w:lvlText w:val="▪"/>
      <w:lvlJc w:val="left"/>
      <w:pPr>
        <w:ind w:left="5149" w:hanging="360"/>
      </w:pPr>
      <w:rPr>
        <w:rFonts w:ascii="Noto Sans Symbols" w:cs="Noto Sans Symbols" w:eastAsia="Noto Sans Symbols" w:hAnsi="Noto Sans Symbols"/>
      </w:rPr>
    </w:lvl>
    <w:lvl w:ilvl="6">
      <w:start w:val="1"/>
      <w:numFmt w:val="bullet"/>
      <w:lvlText w:val="●"/>
      <w:lvlJc w:val="left"/>
      <w:pPr>
        <w:ind w:left="5869" w:hanging="360"/>
      </w:pPr>
      <w:rPr>
        <w:rFonts w:ascii="Noto Sans Symbols" w:cs="Noto Sans Symbols" w:eastAsia="Noto Sans Symbols" w:hAnsi="Noto Sans Symbols"/>
      </w:rPr>
    </w:lvl>
    <w:lvl w:ilvl="7">
      <w:start w:val="1"/>
      <w:numFmt w:val="bullet"/>
      <w:lvlText w:val="o"/>
      <w:lvlJc w:val="left"/>
      <w:pPr>
        <w:ind w:left="6589" w:hanging="360"/>
      </w:pPr>
      <w:rPr>
        <w:rFonts w:ascii="Courier New" w:cs="Courier New" w:eastAsia="Courier New" w:hAnsi="Courier New"/>
      </w:rPr>
    </w:lvl>
    <w:lvl w:ilvl="8">
      <w:start w:val="1"/>
      <w:numFmt w:val="bullet"/>
      <w:lvlText w:val="▪"/>
      <w:lvlJc w:val="left"/>
      <w:pPr>
        <w:ind w:left="7309" w:hanging="360"/>
      </w:pPr>
      <w:rPr>
        <w:rFonts w:ascii="Noto Sans Symbols" w:cs="Noto Sans Symbols" w:eastAsia="Noto Sans Symbols" w:hAnsi="Noto Sans Symbols"/>
      </w:rPr>
    </w:lvl>
  </w:abstractNum>
  <w:abstractNum w:abstractNumId="19">
    <w:lvl w:ilvl="0">
      <w:start w:val="1"/>
      <w:numFmt w:val="bullet"/>
      <w:lvlText w:val="o"/>
      <w:lvlJc w:val="left"/>
      <w:pPr>
        <w:ind w:left="1778" w:hanging="360"/>
      </w:pPr>
      <w:rPr>
        <w:rFonts w:ascii="Courier New" w:cs="Courier New" w:eastAsia="Courier New" w:hAnsi="Courier New"/>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0">
    <w:lvl w:ilvl="0">
      <w:start w:val="1"/>
      <w:numFmt w:val="bullet"/>
      <w:lvlText w:val="o"/>
      <w:lvlJc w:val="left"/>
      <w:pPr>
        <w:ind w:left="1855" w:hanging="360"/>
      </w:pPr>
      <w:rPr>
        <w:rFonts w:ascii="Courier New" w:cs="Courier New" w:eastAsia="Courier New" w:hAnsi="Courier New"/>
      </w:rPr>
    </w:lvl>
    <w:lvl w:ilvl="1">
      <w:start w:val="1"/>
      <w:numFmt w:val="bullet"/>
      <w:lvlText w:val="o"/>
      <w:lvlJc w:val="left"/>
      <w:pPr>
        <w:ind w:left="2575" w:hanging="360"/>
      </w:pPr>
      <w:rPr>
        <w:rFonts w:ascii="Courier New" w:cs="Courier New" w:eastAsia="Courier New" w:hAnsi="Courier New"/>
      </w:rPr>
    </w:lvl>
    <w:lvl w:ilvl="2">
      <w:start w:val="1"/>
      <w:numFmt w:val="bullet"/>
      <w:lvlText w:val="▪"/>
      <w:lvlJc w:val="left"/>
      <w:pPr>
        <w:ind w:left="3295" w:hanging="360"/>
      </w:pPr>
      <w:rPr>
        <w:rFonts w:ascii="Noto Sans Symbols" w:cs="Noto Sans Symbols" w:eastAsia="Noto Sans Symbols" w:hAnsi="Noto Sans Symbols"/>
      </w:rPr>
    </w:lvl>
    <w:lvl w:ilvl="3">
      <w:start w:val="1"/>
      <w:numFmt w:val="bullet"/>
      <w:lvlText w:val="●"/>
      <w:lvlJc w:val="left"/>
      <w:pPr>
        <w:ind w:left="4015" w:hanging="360"/>
      </w:pPr>
      <w:rPr>
        <w:rFonts w:ascii="Noto Sans Symbols" w:cs="Noto Sans Symbols" w:eastAsia="Noto Sans Symbols" w:hAnsi="Noto Sans Symbols"/>
      </w:rPr>
    </w:lvl>
    <w:lvl w:ilvl="4">
      <w:start w:val="1"/>
      <w:numFmt w:val="bullet"/>
      <w:lvlText w:val="o"/>
      <w:lvlJc w:val="left"/>
      <w:pPr>
        <w:ind w:left="4735" w:hanging="360"/>
      </w:pPr>
      <w:rPr>
        <w:rFonts w:ascii="Courier New" w:cs="Courier New" w:eastAsia="Courier New" w:hAnsi="Courier New"/>
      </w:rPr>
    </w:lvl>
    <w:lvl w:ilvl="5">
      <w:start w:val="1"/>
      <w:numFmt w:val="bullet"/>
      <w:lvlText w:val="▪"/>
      <w:lvlJc w:val="left"/>
      <w:pPr>
        <w:ind w:left="5455" w:hanging="360"/>
      </w:pPr>
      <w:rPr>
        <w:rFonts w:ascii="Noto Sans Symbols" w:cs="Noto Sans Symbols" w:eastAsia="Noto Sans Symbols" w:hAnsi="Noto Sans Symbols"/>
      </w:rPr>
    </w:lvl>
    <w:lvl w:ilvl="6">
      <w:start w:val="1"/>
      <w:numFmt w:val="bullet"/>
      <w:lvlText w:val="●"/>
      <w:lvlJc w:val="left"/>
      <w:pPr>
        <w:ind w:left="6175" w:hanging="360"/>
      </w:pPr>
      <w:rPr>
        <w:rFonts w:ascii="Noto Sans Symbols" w:cs="Noto Sans Symbols" w:eastAsia="Noto Sans Symbols" w:hAnsi="Noto Sans Symbols"/>
      </w:rPr>
    </w:lvl>
    <w:lvl w:ilvl="7">
      <w:start w:val="1"/>
      <w:numFmt w:val="bullet"/>
      <w:lvlText w:val="o"/>
      <w:lvlJc w:val="left"/>
      <w:pPr>
        <w:ind w:left="6895" w:hanging="360"/>
      </w:pPr>
      <w:rPr>
        <w:rFonts w:ascii="Courier New" w:cs="Courier New" w:eastAsia="Courier New" w:hAnsi="Courier New"/>
      </w:rPr>
    </w:lvl>
    <w:lvl w:ilvl="8">
      <w:start w:val="1"/>
      <w:numFmt w:val="bullet"/>
      <w:lvlText w:val="▪"/>
      <w:lvlJc w:val="left"/>
      <w:pPr>
        <w:ind w:left="7615" w:hanging="360"/>
      </w:pPr>
      <w:rPr>
        <w:rFonts w:ascii="Noto Sans Symbols" w:cs="Noto Sans Symbols" w:eastAsia="Noto Sans Symbols" w:hAnsi="Noto Sans Symbols"/>
      </w:rPr>
    </w:lvl>
  </w:abstractNum>
  <w:abstractNum w:abstractNumId="21">
    <w:lvl w:ilvl="0">
      <w:start w:val="1"/>
      <w:numFmt w:val="bullet"/>
      <w:lvlText w:val="o"/>
      <w:lvlJc w:val="left"/>
      <w:pPr>
        <w:ind w:left="2256" w:hanging="360"/>
      </w:pPr>
      <w:rPr>
        <w:rFonts w:ascii="Courier New" w:cs="Courier New" w:eastAsia="Courier New" w:hAnsi="Courier New"/>
      </w:rPr>
    </w:lvl>
    <w:lvl w:ilvl="1">
      <w:start w:val="1"/>
      <w:numFmt w:val="bullet"/>
      <w:lvlText w:val="o"/>
      <w:lvlJc w:val="left"/>
      <w:pPr>
        <w:ind w:left="2976" w:hanging="360"/>
      </w:pPr>
      <w:rPr>
        <w:rFonts w:ascii="Courier New" w:cs="Courier New" w:eastAsia="Courier New" w:hAnsi="Courier New"/>
      </w:rPr>
    </w:lvl>
    <w:lvl w:ilvl="2">
      <w:start w:val="1"/>
      <w:numFmt w:val="bullet"/>
      <w:lvlText w:val="▪"/>
      <w:lvlJc w:val="left"/>
      <w:pPr>
        <w:ind w:left="3696" w:hanging="360"/>
      </w:pPr>
      <w:rPr>
        <w:rFonts w:ascii="Noto Sans Symbols" w:cs="Noto Sans Symbols" w:eastAsia="Noto Sans Symbols" w:hAnsi="Noto Sans Symbols"/>
      </w:rPr>
    </w:lvl>
    <w:lvl w:ilvl="3">
      <w:start w:val="1"/>
      <w:numFmt w:val="bullet"/>
      <w:lvlText w:val="●"/>
      <w:lvlJc w:val="left"/>
      <w:pPr>
        <w:ind w:left="4416" w:hanging="360"/>
      </w:pPr>
      <w:rPr>
        <w:rFonts w:ascii="Noto Sans Symbols" w:cs="Noto Sans Symbols" w:eastAsia="Noto Sans Symbols" w:hAnsi="Noto Sans Symbols"/>
      </w:rPr>
    </w:lvl>
    <w:lvl w:ilvl="4">
      <w:start w:val="1"/>
      <w:numFmt w:val="bullet"/>
      <w:lvlText w:val="o"/>
      <w:lvlJc w:val="left"/>
      <w:pPr>
        <w:ind w:left="5136" w:hanging="360"/>
      </w:pPr>
      <w:rPr>
        <w:rFonts w:ascii="Courier New" w:cs="Courier New" w:eastAsia="Courier New" w:hAnsi="Courier New"/>
      </w:rPr>
    </w:lvl>
    <w:lvl w:ilvl="5">
      <w:start w:val="1"/>
      <w:numFmt w:val="bullet"/>
      <w:lvlText w:val="▪"/>
      <w:lvlJc w:val="left"/>
      <w:pPr>
        <w:ind w:left="5856" w:hanging="360"/>
      </w:pPr>
      <w:rPr>
        <w:rFonts w:ascii="Noto Sans Symbols" w:cs="Noto Sans Symbols" w:eastAsia="Noto Sans Symbols" w:hAnsi="Noto Sans Symbols"/>
      </w:rPr>
    </w:lvl>
    <w:lvl w:ilvl="6">
      <w:start w:val="1"/>
      <w:numFmt w:val="bullet"/>
      <w:lvlText w:val="●"/>
      <w:lvlJc w:val="left"/>
      <w:pPr>
        <w:ind w:left="6576" w:hanging="360"/>
      </w:pPr>
      <w:rPr>
        <w:rFonts w:ascii="Noto Sans Symbols" w:cs="Noto Sans Symbols" w:eastAsia="Noto Sans Symbols" w:hAnsi="Noto Sans Symbols"/>
      </w:rPr>
    </w:lvl>
    <w:lvl w:ilvl="7">
      <w:start w:val="1"/>
      <w:numFmt w:val="bullet"/>
      <w:lvlText w:val="o"/>
      <w:lvlJc w:val="left"/>
      <w:pPr>
        <w:ind w:left="7296" w:hanging="360"/>
      </w:pPr>
      <w:rPr>
        <w:rFonts w:ascii="Courier New" w:cs="Courier New" w:eastAsia="Courier New" w:hAnsi="Courier New"/>
      </w:rPr>
    </w:lvl>
    <w:lvl w:ilvl="8">
      <w:start w:val="1"/>
      <w:numFmt w:val="bullet"/>
      <w:lvlText w:val="▪"/>
      <w:lvlJc w:val="left"/>
      <w:pPr>
        <w:ind w:left="8016" w:hanging="360"/>
      </w:pPr>
      <w:rPr>
        <w:rFonts w:ascii="Noto Sans Symbols" w:cs="Noto Sans Symbols" w:eastAsia="Noto Sans Symbols" w:hAnsi="Noto Sans Symbols"/>
      </w:rPr>
    </w:lvl>
  </w:abstractNum>
  <w:abstractNum w:abstractNumId="22">
    <w:lvl w:ilvl="0">
      <w:start w:val="1"/>
      <w:numFmt w:val="bullet"/>
      <w:lvlText w:val="o"/>
      <w:lvlJc w:val="left"/>
      <w:pPr>
        <w:ind w:left="2244" w:hanging="360"/>
      </w:pPr>
      <w:rPr>
        <w:rFonts w:ascii="Courier New" w:cs="Courier New" w:eastAsia="Courier New" w:hAnsi="Courier New"/>
      </w:rPr>
    </w:lvl>
    <w:lvl w:ilvl="1">
      <w:start w:val="1"/>
      <w:numFmt w:val="bullet"/>
      <w:lvlText w:val="o"/>
      <w:lvlJc w:val="left"/>
      <w:pPr>
        <w:ind w:left="2964" w:hanging="360"/>
      </w:pPr>
      <w:rPr>
        <w:rFonts w:ascii="Courier New" w:cs="Courier New" w:eastAsia="Courier New" w:hAnsi="Courier New"/>
      </w:rPr>
    </w:lvl>
    <w:lvl w:ilvl="2">
      <w:start w:val="1"/>
      <w:numFmt w:val="bullet"/>
      <w:lvlText w:val="▪"/>
      <w:lvlJc w:val="left"/>
      <w:pPr>
        <w:ind w:left="3684" w:hanging="360"/>
      </w:pPr>
      <w:rPr>
        <w:rFonts w:ascii="Noto Sans Symbols" w:cs="Noto Sans Symbols" w:eastAsia="Noto Sans Symbols" w:hAnsi="Noto Sans Symbols"/>
      </w:rPr>
    </w:lvl>
    <w:lvl w:ilvl="3">
      <w:start w:val="1"/>
      <w:numFmt w:val="bullet"/>
      <w:lvlText w:val="●"/>
      <w:lvlJc w:val="left"/>
      <w:pPr>
        <w:ind w:left="4404" w:hanging="360"/>
      </w:pPr>
      <w:rPr>
        <w:rFonts w:ascii="Noto Sans Symbols" w:cs="Noto Sans Symbols" w:eastAsia="Noto Sans Symbols" w:hAnsi="Noto Sans Symbols"/>
      </w:rPr>
    </w:lvl>
    <w:lvl w:ilvl="4">
      <w:start w:val="1"/>
      <w:numFmt w:val="bullet"/>
      <w:lvlText w:val="o"/>
      <w:lvlJc w:val="left"/>
      <w:pPr>
        <w:ind w:left="5124" w:hanging="360"/>
      </w:pPr>
      <w:rPr>
        <w:rFonts w:ascii="Courier New" w:cs="Courier New" w:eastAsia="Courier New" w:hAnsi="Courier New"/>
      </w:rPr>
    </w:lvl>
    <w:lvl w:ilvl="5">
      <w:start w:val="1"/>
      <w:numFmt w:val="bullet"/>
      <w:lvlText w:val="▪"/>
      <w:lvlJc w:val="left"/>
      <w:pPr>
        <w:ind w:left="5844" w:hanging="360"/>
      </w:pPr>
      <w:rPr>
        <w:rFonts w:ascii="Noto Sans Symbols" w:cs="Noto Sans Symbols" w:eastAsia="Noto Sans Symbols" w:hAnsi="Noto Sans Symbols"/>
      </w:rPr>
    </w:lvl>
    <w:lvl w:ilvl="6">
      <w:start w:val="1"/>
      <w:numFmt w:val="bullet"/>
      <w:lvlText w:val="●"/>
      <w:lvlJc w:val="left"/>
      <w:pPr>
        <w:ind w:left="6564" w:hanging="360"/>
      </w:pPr>
      <w:rPr>
        <w:rFonts w:ascii="Noto Sans Symbols" w:cs="Noto Sans Symbols" w:eastAsia="Noto Sans Symbols" w:hAnsi="Noto Sans Symbols"/>
      </w:rPr>
    </w:lvl>
    <w:lvl w:ilvl="7">
      <w:start w:val="1"/>
      <w:numFmt w:val="bullet"/>
      <w:lvlText w:val="o"/>
      <w:lvlJc w:val="left"/>
      <w:pPr>
        <w:ind w:left="7284" w:hanging="360"/>
      </w:pPr>
      <w:rPr>
        <w:rFonts w:ascii="Courier New" w:cs="Courier New" w:eastAsia="Courier New" w:hAnsi="Courier New"/>
      </w:rPr>
    </w:lvl>
    <w:lvl w:ilvl="8">
      <w:start w:val="1"/>
      <w:numFmt w:val="bullet"/>
      <w:lvlText w:val="▪"/>
      <w:lvlJc w:val="left"/>
      <w:pPr>
        <w:ind w:left="8004" w:hanging="360"/>
      </w:pPr>
      <w:rPr>
        <w:rFonts w:ascii="Noto Sans Symbols" w:cs="Noto Sans Symbols" w:eastAsia="Noto Sans Symbols" w:hAnsi="Noto Sans Symbols"/>
      </w:rPr>
    </w:lvl>
  </w:abstractNum>
  <w:abstractNum w:abstractNumId="23">
    <w:lvl w:ilvl="0">
      <w:start w:val="1"/>
      <w:numFmt w:val="bullet"/>
      <w:lvlText w:val="o"/>
      <w:lvlJc w:val="left"/>
      <w:pPr>
        <w:ind w:left="2196" w:hanging="360"/>
      </w:pPr>
      <w:rPr>
        <w:rFonts w:ascii="Courier New" w:cs="Courier New" w:eastAsia="Courier New" w:hAnsi="Courier New"/>
      </w:rPr>
    </w:lvl>
    <w:lvl w:ilvl="1">
      <w:start w:val="1"/>
      <w:numFmt w:val="bullet"/>
      <w:lvlText w:val="o"/>
      <w:lvlJc w:val="left"/>
      <w:pPr>
        <w:ind w:left="2916" w:hanging="360"/>
      </w:pPr>
      <w:rPr>
        <w:rFonts w:ascii="Courier New" w:cs="Courier New" w:eastAsia="Courier New" w:hAnsi="Courier New"/>
      </w:rPr>
    </w:lvl>
    <w:lvl w:ilvl="2">
      <w:start w:val="1"/>
      <w:numFmt w:val="bullet"/>
      <w:lvlText w:val="▪"/>
      <w:lvlJc w:val="left"/>
      <w:pPr>
        <w:ind w:left="3636" w:hanging="360"/>
      </w:pPr>
      <w:rPr>
        <w:rFonts w:ascii="Noto Sans Symbols" w:cs="Noto Sans Symbols" w:eastAsia="Noto Sans Symbols" w:hAnsi="Noto Sans Symbols"/>
      </w:rPr>
    </w:lvl>
    <w:lvl w:ilvl="3">
      <w:start w:val="1"/>
      <w:numFmt w:val="bullet"/>
      <w:lvlText w:val="●"/>
      <w:lvlJc w:val="left"/>
      <w:pPr>
        <w:ind w:left="4356" w:hanging="360"/>
      </w:pPr>
      <w:rPr>
        <w:rFonts w:ascii="Noto Sans Symbols" w:cs="Noto Sans Symbols" w:eastAsia="Noto Sans Symbols" w:hAnsi="Noto Sans Symbols"/>
      </w:rPr>
    </w:lvl>
    <w:lvl w:ilvl="4">
      <w:start w:val="1"/>
      <w:numFmt w:val="bullet"/>
      <w:lvlText w:val="o"/>
      <w:lvlJc w:val="left"/>
      <w:pPr>
        <w:ind w:left="5076" w:hanging="360"/>
      </w:pPr>
      <w:rPr>
        <w:rFonts w:ascii="Courier New" w:cs="Courier New" w:eastAsia="Courier New" w:hAnsi="Courier New"/>
      </w:rPr>
    </w:lvl>
    <w:lvl w:ilvl="5">
      <w:start w:val="1"/>
      <w:numFmt w:val="bullet"/>
      <w:lvlText w:val="▪"/>
      <w:lvlJc w:val="left"/>
      <w:pPr>
        <w:ind w:left="5796" w:hanging="360"/>
      </w:pPr>
      <w:rPr>
        <w:rFonts w:ascii="Noto Sans Symbols" w:cs="Noto Sans Symbols" w:eastAsia="Noto Sans Symbols" w:hAnsi="Noto Sans Symbols"/>
      </w:rPr>
    </w:lvl>
    <w:lvl w:ilvl="6">
      <w:start w:val="1"/>
      <w:numFmt w:val="bullet"/>
      <w:lvlText w:val="●"/>
      <w:lvlJc w:val="left"/>
      <w:pPr>
        <w:ind w:left="6516" w:hanging="360"/>
      </w:pPr>
      <w:rPr>
        <w:rFonts w:ascii="Noto Sans Symbols" w:cs="Noto Sans Symbols" w:eastAsia="Noto Sans Symbols" w:hAnsi="Noto Sans Symbols"/>
      </w:rPr>
    </w:lvl>
    <w:lvl w:ilvl="7">
      <w:start w:val="1"/>
      <w:numFmt w:val="bullet"/>
      <w:lvlText w:val="o"/>
      <w:lvlJc w:val="left"/>
      <w:pPr>
        <w:ind w:left="7236" w:hanging="360"/>
      </w:pPr>
      <w:rPr>
        <w:rFonts w:ascii="Courier New" w:cs="Courier New" w:eastAsia="Courier New" w:hAnsi="Courier New"/>
      </w:rPr>
    </w:lvl>
    <w:lvl w:ilvl="8">
      <w:start w:val="1"/>
      <w:numFmt w:val="bullet"/>
      <w:lvlText w:val="▪"/>
      <w:lvlJc w:val="left"/>
      <w:pPr>
        <w:ind w:left="7956" w:hanging="360"/>
      </w:pPr>
      <w:rPr>
        <w:rFonts w:ascii="Noto Sans Symbols" w:cs="Noto Sans Symbols" w:eastAsia="Noto Sans Symbols" w:hAnsi="Noto Sans Symbols"/>
      </w:rPr>
    </w:lvl>
  </w:abstractNum>
  <w:abstractNum w:abstractNumId="24">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25">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