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6202E"/>
          <w:spacing w:val="10"/>
          <w:sz w:val="36"/>
          <w:szCs w:val="36"/>
        </w:rPr>
        <w:t xml:space="preserve">NAVEEN NAGESH NARASAPUR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B6B83"/>
          <w:sz w:val="19"/>
          <w:szCs w:val="19"/>
        </w:rPr>
        <w:t xml:space="preserve">naveennarasapur05@gmail.com</w:t>
      </w:r>
      <w:r>
        <w:rPr>
          <w:rFonts w:ascii="Calibri" w:cs="Calibri" w:eastAsia="Calibri" w:hAnsi="Calibri"/>
          <w:color w:val="5B6B83"/>
          <w:sz w:val="19"/>
          <w:szCs w:val="19"/>
        </w:rPr>
        <w:t xml:space="preserve">   |   </w:t>
      </w:r>
      <w:hyperlink w:history="1" r:id="rIdhvvsk5mmui6vxnjo8vzct">
        <w:r>
          <w:rPr>
            <w:rFonts w:ascii="Calibri" w:cs="Calibri" w:eastAsia="Calibri" w:hAnsi="Calibri"/>
            <w:color w:val="0F6FA0"/>
            <w:sz w:val="19"/>
            <w:szCs w:val="19"/>
            <w:u w:val="single"/>
          </w:rPr>
          <w:t xml:space="preserve">linkedin.com/in/naveen-narasapur-936226256</w:t>
        </w:r>
      </w:hyperlink>
      <w:r>
        <w:rPr>
          <w:rFonts w:ascii="Calibri" w:cs="Calibri" w:eastAsia="Calibri" w:hAnsi="Calibri"/>
          <w:color w:val="5B6B83"/>
          <w:sz w:val="19"/>
          <w:szCs w:val="19"/>
        </w:rPr>
        <w:t xml:space="preserve">   |   </w:t>
      </w:r>
      <w:hyperlink w:history="1" r:id="rIdyxvfmdcr7hdmb3r2ldo8_">
        <w:r>
          <w:rPr>
            <w:rFonts w:ascii="Calibri" w:cs="Calibri" w:eastAsia="Calibri" w:hAnsi="Calibri"/>
            <w:color w:val="0F6FA0"/>
            <w:sz w:val="19"/>
            <w:szCs w:val="19"/>
            <w:u w:val="single"/>
          </w:rPr>
          <w:t xml:space="preserve">CodeChef</w:t>
        </w:r>
      </w:hyperlink>
      <w:r>
        <w:rPr>
          <w:rFonts w:ascii="Calibri" w:cs="Calibri" w:eastAsia="Calibri" w:hAnsi="Calibri"/>
          <w:color w:val="5B6B83"/>
          <w:sz w:val="19"/>
          <w:szCs w:val="19"/>
        </w:rPr>
        <w:t xml:space="preserve">   |   </w:t>
      </w:r>
      <w:hyperlink w:history="1" r:id="rIdelryqsjmazyiz0u7yzece">
        <w:r>
          <w:rPr>
            <w:rFonts w:ascii="Calibri" w:cs="Calibri" w:eastAsia="Calibri" w:hAnsi="Calibri"/>
            <w:color w:val="0F6FA0"/>
            <w:sz w:val="19"/>
            <w:szCs w:val="19"/>
            <w:u w:val="single"/>
          </w:rPr>
          <w:t xml:space="preserve">LeetCode</w:t>
        </w:r>
      </w:hyperlink>
      <w:r>
        <w:rPr>
          <w:rFonts w:ascii="Calibri" w:cs="Calibri" w:eastAsia="Calibri" w:hAnsi="Calibri"/>
          <w:color w:val="5B6B83"/>
          <w:sz w:val="19"/>
          <w:szCs w:val="19"/>
        </w:rPr>
        <w:t xml:space="preserve">   |   </w:t>
      </w:r>
      <w:hyperlink w:history="1" r:id="rIdvlvv0n2jsydskrwdu88vm">
        <w:r>
          <w:rPr>
            <w:rFonts w:ascii="Calibri" w:cs="Calibri" w:eastAsia="Calibri" w:hAnsi="Calibri"/>
            <w:color w:val="0F6FA0"/>
            <w:sz w:val="19"/>
            <w:szCs w:val="19"/>
            <w:u w:val="single"/>
          </w:rPr>
          <w:t xml:space="preserve">GeeksforGeeks</w:t>
        </w:r>
      </w:hyperlink>
    </w:p>
    <w:p>
      <w:pPr>
        <w:pBdr>
          <w:bottom w:val="single" w:color="C9D4E2" w:sz="6" w:space="1"/>
        </w:pBdr>
        <w:spacing w:after="160"/>
      </w:pPr>
    </w:p>
    <w:p>
      <w:pPr>
        <w:pBdr>
          <w:bottom w:val="single" w:color="C9D4E2" w:sz="4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F6FA0"/>
          <w:spacing w:val="12"/>
          <w:sz w:val="20"/>
          <w:szCs w:val="20"/>
        </w:rPr>
        <w:t xml:space="preserve">PROFILE</w:t>
      </w:r>
    </w:p>
    <w:p>
      <w:pPr>
        <w:spacing w:after="10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Computer Science graduate interested in building reliable, scalable software and intelligent systems. Primary interests span backend engineering, system design, APIs, data-intensive applications, and AI/ML. Enjoys understanding how systems work under the hood and turning complex problems into practical software solutions.</w:t>
      </w:r>
    </w:p>
    <w:p>
      <w:pPr>
        <w:pBdr>
          <w:bottom w:val="single" w:color="C9D4E2" w:sz="4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F6FA0"/>
          <w:spacing w:val="12"/>
          <w:sz w:val="20"/>
          <w:szCs w:val="20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202E"/>
          <w:sz w:val="20"/>
          <w:szCs w:val="20"/>
        </w:rPr>
        <w:t xml:space="preserve">Programming:  </w:t>
      </w:r>
      <w:r>
        <w:rPr>
          <w:rFonts w:ascii="Calibri" w:cs="Calibri" w:eastAsia="Calibri" w:hAnsi="Calibri"/>
          <w:color w:val="16202E"/>
          <w:sz w:val="20"/>
          <w:szCs w:val="20"/>
        </w:rPr>
        <w:t xml:space="preserve">C, C++, Python, Data Structures, Algorithms, OOP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202E"/>
          <w:sz w:val="20"/>
          <w:szCs w:val="20"/>
        </w:rPr>
        <w:t xml:space="preserve">Databases:  </w:t>
      </w:r>
      <w:r>
        <w:rPr>
          <w:rFonts w:ascii="Calibri" w:cs="Calibri" w:eastAsia="Calibri" w:hAnsi="Calibri"/>
          <w:color w:val="16202E"/>
          <w:sz w:val="20"/>
          <w:szCs w:val="20"/>
        </w:rPr>
        <w:t xml:space="preserve">MySQL, PostgreSQL, MongoDB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202E"/>
          <w:sz w:val="20"/>
          <w:szCs w:val="20"/>
        </w:rPr>
        <w:t xml:space="preserve">Web Development:  </w:t>
      </w:r>
      <w:r>
        <w:rPr>
          <w:rFonts w:ascii="Calibri" w:cs="Calibri" w:eastAsia="Calibri" w:hAnsi="Calibri"/>
          <w:color w:val="16202E"/>
          <w:sz w:val="20"/>
          <w:szCs w:val="20"/>
        </w:rPr>
        <w:t xml:space="preserve">HTML, CSS, JavaScript, React, Node.js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202E"/>
          <w:sz w:val="20"/>
          <w:szCs w:val="20"/>
        </w:rPr>
        <w:t xml:space="preserve">DevOps &amp; Infrastructure:  </w:t>
      </w:r>
      <w:r>
        <w:rPr>
          <w:rFonts w:ascii="Calibri" w:cs="Calibri" w:eastAsia="Calibri" w:hAnsi="Calibri"/>
          <w:color w:val="16202E"/>
          <w:sz w:val="20"/>
          <w:szCs w:val="20"/>
        </w:rPr>
        <w:t xml:space="preserve">Docker, Kubernetes, CI/CD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202E"/>
          <w:sz w:val="20"/>
          <w:szCs w:val="20"/>
        </w:rPr>
        <w:t xml:space="preserve">Networking &amp; Systems:  </w:t>
      </w:r>
      <w:r>
        <w:rPr>
          <w:rFonts w:ascii="Calibri" w:cs="Calibri" w:eastAsia="Calibri" w:hAnsi="Calibri"/>
          <w:color w:val="16202E"/>
          <w:sz w:val="20"/>
          <w:szCs w:val="20"/>
        </w:rPr>
        <w:t xml:space="preserve">TCP/IP, HTTP, Linux, OSI Model, Mininet, CICFlowMeter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202E"/>
          <w:sz w:val="20"/>
          <w:szCs w:val="20"/>
        </w:rPr>
        <w:t xml:space="preserve">Tools &amp; Collaboration:  </w:t>
      </w:r>
      <w:r>
        <w:rPr>
          <w:rFonts w:ascii="Calibri" w:cs="Calibri" w:eastAsia="Calibri" w:hAnsi="Calibri"/>
          <w:color w:val="16202E"/>
          <w:sz w:val="20"/>
          <w:szCs w:val="20"/>
        </w:rPr>
        <w:t xml:space="preserve">Git, GitHub, Jira, Confluence, VS Code, Jupyter Notebook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202E"/>
          <w:sz w:val="20"/>
          <w:szCs w:val="20"/>
        </w:rPr>
        <w:t xml:space="preserve">AI &amp; Machine Learning:  </w:t>
      </w:r>
      <w:r>
        <w:rPr>
          <w:rFonts w:ascii="Calibri" w:cs="Calibri" w:eastAsia="Calibri" w:hAnsi="Calibri"/>
          <w:color w:val="16202E"/>
          <w:sz w:val="20"/>
          <w:szCs w:val="20"/>
        </w:rPr>
        <w:t xml:space="preserve">Regression, Classification, Clustering, Reinforcement Learning, Retrieval-Augmented Generation (RAG), Fine-tuning</w:t>
      </w:r>
    </w:p>
    <w:p>
      <w:pPr>
        <w:pBdr>
          <w:bottom w:val="single" w:color="C9D4E2" w:sz="4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F6FA0"/>
          <w:spacing w:val="12"/>
          <w:sz w:val="20"/>
          <w:szCs w:val="20"/>
        </w:rPr>
        <w:t xml:space="preserve">WORK EXPERIENCE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color w:val="16202E"/>
          <w:sz w:val="21"/>
          <w:szCs w:val="21"/>
        </w:rPr>
        <w:t xml:space="preserve">Intern — KPMG Global Services</w:t>
      </w:r>
      <w:r>
        <w:rPr>
          <w:rFonts w:ascii="Calibri" w:cs="Calibri" w:eastAsia="Calibri" w:hAnsi="Calibri"/>
          <w:color w:val="5B6B83"/>
          <w:sz w:val="19"/>
          <w:szCs w:val="19"/>
        </w:rPr>
        <w:t xml:space="preserve">	Jan 2026 – Jul 2026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Completed structured soft-skills training covering professional communication, teamwork, and corporate etiquette.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Wrote SQL and PL/SQL hands-on — queries, joins, and stored procedures — against real datasets.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Learned Oracle Integration Cloud (OIC): integrations, adapters, and workflow design.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Currently building real-time OIC integrations, handling data flow between systems.</w:t>
      </w:r>
    </w:p>
    <w:p>
      <w:pPr>
        <w:pBdr>
          <w:bottom w:val="single" w:color="C9D4E2" w:sz="4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F6FA0"/>
          <w:spacing w:val="12"/>
          <w:sz w:val="20"/>
          <w:szCs w:val="20"/>
        </w:rPr>
        <w:t xml:space="preserve">PROJECTS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6202E"/>
          <w:sz w:val="21"/>
          <w:szCs w:val="21"/>
        </w:rPr>
        <w:t xml:space="preserve">DDoS Detection &amp; Mitigation Using Unsupervised Learning and PoW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Built an unsupervised machine learning system that flags DDoS traffic patterns without labeled attack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Paired detection with a Proof-of-Work challenge layer to throttle and mitigate malicious requests before they reach the server.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color w:val="16202E"/>
          <w:sz w:val="21"/>
          <w:szCs w:val="21"/>
        </w:rPr>
        <w:t xml:space="preserve">Zero-Shot Learning for Image Classification (AwA2 Dataset)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Designed a model that recognizes animal categories it was never trained on, using attribute-based semantic mapping.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Layered semantic mapping on top of ResNet feature extraction; evaluated on the AwA2 dataset.</w:t>
      </w:r>
    </w:p>
    <w:p>
      <w:pPr>
        <w:pBdr>
          <w:bottom w:val="single" w:color="C9D4E2" w:sz="4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F6FA0"/>
          <w:spacing w:val="12"/>
          <w:sz w:val="20"/>
          <w:szCs w:val="20"/>
        </w:rPr>
        <w:t xml:space="preserve">ACHIEVEMENTS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GATE DA 2026 — Secured All India Rank (AIR) 4561 in the Data Science &amp; AI paper.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ACM ICPC Asia Amritapuri Doublesite Regional Contest 2023 — Honorable Mention, representing KLE Technological University (Team BruteForcers).</w:t>
      </w:r>
    </w:p>
    <w:p>
      <w:pPr>
        <w:pBdr>
          <w:bottom w:val="single" w:color="C9D4E2" w:sz="4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F6FA0"/>
          <w:spacing w:val="12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color w:val="16202E"/>
          <w:sz w:val="21"/>
          <w:szCs w:val="21"/>
        </w:rPr>
        <w:t xml:space="preserve">KLE Technological University, Hubli</w:t>
      </w:r>
      <w:r>
        <w:rPr>
          <w:rFonts w:ascii="Calibri" w:cs="Calibri" w:eastAsia="Calibri" w:hAnsi="Calibri"/>
          <w:color w:val="5B6B83"/>
          <w:sz w:val="19"/>
          <w:szCs w:val="19"/>
        </w:rPr>
        <w:t xml:space="preserve">	2022 – 2026</w:t>
      </w:r>
    </w:p>
    <w:p>
      <w:pPr>
        <w:spacing w:after="10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Bachelor of Technology, Computer Science (Artificial Intelligence) — 8.87 CGPA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color w:val="16202E"/>
          <w:sz w:val="21"/>
          <w:szCs w:val="21"/>
        </w:rPr>
        <w:t xml:space="preserve">Vidyaniketan P.U. Science College, Hubli</w:t>
      </w:r>
      <w:r>
        <w:rPr>
          <w:rFonts w:ascii="Calibri" w:cs="Calibri" w:eastAsia="Calibri" w:hAnsi="Calibri"/>
          <w:color w:val="5B6B83"/>
          <w:sz w:val="19"/>
          <w:szCs w:val="19"/>
        </w:rPr>
        <w:t xml:space="preserve">	2020 – 2022</w:t>
      </w:r>
    </w:p>
    <w:p>
      <w:pPr>
        <w:spacing w:after="100"/>
      </w:pPr>
      <w:r>
        <w:rPr>
          <w:rFonts w:ascii="Calibri" w:cs="Calibri" w:eastAsia="Calibri" w:hAnsi="Calibri"/>
          <w:color w:val="16202E"/>
          <w:sz w:val="20"/>
          <w:szCs w:val="20"/>
        </w:rPr>
        <w:t xml:space="preserve">Class 12 — 97.17%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color w:val="16202E"/>
          <w:sz w:val="21"/>
          <w:szCs w:val="21"/>
        </w:rPr>
        <w:t xml:space="preserve">JSS English Medium School, Dharwad</w:t>
      </w:r>
      <w:r>
        <w:rPr>
          <w:rFonts w:ascii="Calibri" w:cs="Calibri" w:eastAsia="Calibri" w:hAnsi="Calibri"/>
          <w:color w:val="5B6B83"/>
          <w:sz w:val="19"/>
          <w:szCs w:val="19"/>
        </w:rPr>
        <w:t xml:space="preserve">	2019 – 2020</w:t>
      </w:r>
    </w:p>
    <w:p>
      <w:r>
        <w:rPr>
          <w:rFonts w:ascii="Calibri" w:cs="Calibri" w:eastAsia="Calibri" w:hAnsi="Calibri"/>
          <w:color w:val="16202E"/>
          <w:sz w:val="20"/>
          <w:szCs w:val="20"/>
        </w:rPr>
        <w:t xml:space="preserve">Class 10 — 94.08%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vvsk5mmui6vxnjo8vzct" Type="http://schemas.openxmlformats.org/officeDocument/2006/relationships/hyperlink" Target="https://www.linkedin.com/in/naveen-narasapur-936226256" TargetMode="External"/><Relationship Id="rIdyxvfmdcr7hdmb3r2ldo8_" Type="http://schemas.openxmlformats.org/officeDocument/2006/relationships/hyperlink" Target="https://www.codechef.com/users/nave05" TargetMode="External"/><Relationship Id="rIdelryqsjmazyiz0u7yzece" Type="http://schemas.openxmlformats.org/officeDocument/2006/relationships/hyperlink" Target="https://leetcode.com/u/nave05/" TargetMode="External"/><Relationship Id="rIdvlvv0n2jsydskrwdu88vm" Type="http://schemas.openxmlformats.org/officeDocument/2006/relationships/hyperlink" Target="https://www.geeksforgeeks.org/profile/nave05?tab=activity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2026-09-01T11:49:17.423Z</dcterms:created>
  <dcterms:modified xsi:type="dcterms:W3CDTF">2026-09-01T11:49:17.436Z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