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D7F1" w14:textId="77777777" w:rsidR="00AA102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6202E"/>
          <w:spacing w:val="10"/>
          <w:sz w:val="36"/>
          <w:szCs w:val="36"/>
        </w:rPr>
        <w:t>NAVEEN NAGESH NARASAPUR</w:t>
      </w:r>
    </w:p>
    <w:p w14:paraId="2DEC6B38" w14:textId="77777777" w:rsidR="008B6CE9" w:rsidRPr="00A22880" w:rsidRDefault="008B6CE9" w:rsidP="008B6CE9">
      <w:pPr>
        <w:jc w:val="center"/>
        <w:rPr>
          <w:rFonts w:asciiTheme="majorHAnsi" w:eastAsia="Calibri" w:hAnsiTheme="majorHAnsi" w:cstheme="majorHAnsi"/>
        </w:rPr>
      </w:pPr>
    </w:p>
    <w:p w14:paraId="3A8AFB16" w14:textId="19EA5A6D" w:rsidR="00AA102B" w:rsidRPr="00A22880" w:rsidRDefault="008B6CE9" w:rsidP="008B6CE9">
      <w:pPr>
        <w:jc w:val="center"/>
        <w:rPr>
          <w:rFonts w:asciiTheme="majorHAnsi" w:hAnsiTheme="majorHAnsi" w:cstheme="majorHAnsi"/>
        </w:rPr>
      </w:pPr>
      <w:hyperlink r:id="rId6" w:history="1">
        <w:r>
          <w:rPr>
            <w:rStyle w:val="Hyperlink"/>
            <w:rFonts w:asciiTheme="majorHAnsi" w:eastAsia="Calibri" w:hAnsiTheme="majorHAnsi" w:cstheme="majorHAnsi"/>
          </w:rPr>
          <w:t>naveennarasapur05@gmail.com</w:t>
        </w:r>
      </w:hyperlink>
      <w:r>
        <w:rPr>
          <w:rFonts w:asciiTheme="majorHAnsi" w:eastAsia="Calibri" w:hAnsiTheme="majorHAnsi" w:cstheme="majorHAnsi"/>
        </w:rPr>
        <w:t xml:space="preserve">   |  </w:t>
      </w:r>
      <w:hyperlink r:id="rId7" w:history="1">
        <w:r>
          <w:rPr>
            <w:rStyle w:val="Hyperlink"/>
            <w:rFonts w:asciiTheme="majorHAnsi" w:eastAsia="Calibri" w:hAnsiTheme="majorHAnsi" w:cstheme="majorHAnsi"/>
          </w:rPr>
          <w:t xml:space="preserve"> </w:t>
        </w:r>
        <w:r>
          <w:rPr>
            <w:rStyle w:val="Hyperlink"/>
            <w:rFonts w:asciiTheme="majorHAnsi" w:hAnsiTheme="majorHAnsi" w:cstheme="majorHAnsi"/>
            <w14:textFill>
              <w14:solidFill>
                <w14:srgbClr w14:val="0563C1">
                  <w14:lumMod w14:val="95000"/>
                  <w14:lumOff w14:val="5000"/>
                </w14:srgbClr>
              </w14:solidFill>
            </w14:textFill>
          </w:rPr>
          <w:t xml:space="preserve">LinkedIn  </w:t>
        </w:r>
      </w:hyperlink>
      <w:r>
        <w:rPr>
          <w:rFonts w:asciiTheme="majorHAnsi" w:hAnsiTheme="majorHAnsi" w:cstheme="majorHAnsi"/>
          <w:color w:val="0D0D0D" w:themeColor="text1" w:themeTint="F2"/>
        </w:rPr>
        <w:t xml:space="preserve"> </w:t>
      </w:r>
      <w:r>
        <w:rPr>
          <w:rFonts w:asciiTheme="majorHAnsi" w:eastAsia="Calibri" w:hAnsiTheme="majorHAnsi" w:cstheme="majorHAnsi"/>
          <w:color w:val="0D0D0D" w:themeColor="text1" w:themeTint="F2"/>
        </w:rPr>
        <w:t xml:space="preserve">|   </w:t>
      </w:r>
      <w:r>
        <w:rPr>
          <w:rFonts w:asciiTheme="majorHAnsi" w:eastAsia="Calibri" w:hAnsiTheme="majorHAnsi" w:cstheme="majorHAnsi"/>
        </w:rPr>
        <w:t xml:space="preserve"> </w:t>
      </w:r>
      <w:hyperlink r:id="rId8" w:history="1">
        <w:r>
          <w:rPr>
            <w:rStyle w:val="Hyperlink"/>
            <w:rFonts w:asciiTheme="majorHAnsi" w:eastAsia="Calibri" w:hAnsiTheme="majorHAnsi" w:cstheme="majorHAnsi"/>
          </w:rPr>
          <w:t>https://naveen-narasapur.in/</w:t>
        </w:r>
      </w:hyperlink>
    </w:p>
    <w:p w14:paraId="00CF6039" w14:textId="00961F48" w:rsidR="00AA102B" w:rsidRPr="00A22880" w:rsidRDefault="008B6CE9">
      <w:pPr>
        <w:pBdr>
          <w:bottom w:val="single" w:sz="6" w:space="1" w:color="C9D4E2"/>
        </w:pBdr>
        <w:spacing w:after="160"/>
      </w:pPr>
      <w:r>
        <w:t xml:space="preserve"> </w:t>
      </w:r>
    </w:p>
    <w:p w14:paraId="2EAB2D65" w14:textId="77777777" w:rsidR="00AA102B" w:rsidRDefault="00000000">
      <w:pPr>
        <w:pBdr>
          <w:bottom w:val="single" w:sz="4" w:space="4" w:color="C9D4E2"/>
        </w:pBdr>
        <w:spacing w:before="180" w:after="100"/>
      </w:pPr>
      <w:r>
        <w:rPr>
          <w:rFonts w:ascii="Calibri" w:eastAsia="Calibri" w:hAnsi="Calibri" w:cs="Calibri"/>
          <w:b/>
          <w:bCs/>
          <w:color w:val="0F6FA0"/>
          <w:spacing w:val="12"/>
        </w:rPr>
        <w:t>PROFILE</w:t>
      </w:r>
    </w:p>
    <w:p w14:paraId="77F9487E" w14:textId="77777777" w:rsidR="00AA102B" w:rsidRDefault="00000000">
      <w:pPr>
        <w:spacing w:after="100"/>
      </w:pPr>
      <w:r>
        <w:rPr>
          <w:rFonts w:ascii="Calibri" w:eastAsia="Calibri" w:hAnsi="Calibri" w:cs="Calibri"/>
          <w:color w:val="16202E"/>
        </w:rPr>
        <w:t>Computer Science graduate interested in building reliable, scalable software and intelligent systems. Primary interests span backend engineering, system design, APIs, data-intensive applications, and AI/ML. Enjoys understanding how systems work under the hood and turning complex problems into practical software solutions.</w:t>
      </w:r>
    </w:p>
    <w:p w14:paraId="315EF615" w14:textId="77777777" w:rsidR="00AA102B" w:rsidRDefault="00000000">
      <w:pPr>
        <w:pBdr>
          <w:bottom w:val="single" w:sz="4" w:space="4" w:color="C9D4E2"/>
        </w:pBdr>
        <w:spacing w:before="180" w:after="100"/>
      </w:pPr>
      <w:r>
        <w:rPr>
          <w:rFonts w:ascii="Calibri" w:eastAsia="Calibri" w:hAnsi="Calibri" w:cs="Calibri"/>
          <w:b/>
          <w:bCs/>
          <w:color w:val="0F6FA0"/>
          <w:spacing w:val="12"/>
        </w:rPr>
        <w:t>TECHNICAL SKILLS</w:t>
      </w:r>
    </w:p>
    <w:p w14:paraId="23135FDE" w14:textId="77777777" w:rsidR="00AA102B" w:rsidRDefault="00000000">
      <w:pPr>
        <w:spacing w:after="40"/>
      </w:pPr>
      <w:r>
        <w:rPr>
          <w:rFonts w:ascii="Calibri" w:eastAsia="Calibri" w:hAnsi="Calibri" w:cs="Calibri"/>
          <w:b/>
          <w:bCs/>
          <w:color w:val="16202E"/>
        </w:rPr>
        <w:t xml:space="preserve">Programming:  </w:t>
      </w:r>
      <w:r>
        <w:rPr>
          <w:rFonts w:ascii="Calibri" w:eastAsia="Calibri" w:hAnsi="Calibri" w:cs="Calibri"/>
          <w:color w:val="16202E"/>
        </w:rPr>
        <w:t>C, C++, Python, Data Structures, Algorithms, OOP</w:t>
      </w:r>
    </w:p>
    <w:p w14:paraId="39519221" w14:textId="77777777" w:rsidR="00AA102B" w:rsidRDefault="00000000">
      <w:pPr>
        <w:spacing w:after="40"/>
      </w:pPr>
      <w:r>
        <w:rPr>
          <w:rFonts w:ascii="Calibri" w:eastAsia="Calibri" w:hAnsi="Calibri" w:cs="Calibri"/>
          <w:b/>
          <w:bCs/>
          <w:color w:val="16202E"/>
        </w:rPr>
        <w:t xml:space="preserve">Databases:  </w:t>
      </w:r>
      <w:r>
        <w:rPr>
          <w:rFonts w:ascii="Calibri" w:eastAsia="Calibri" w:hAnsi="Calibri" w:cs="Calibri"/>
          <w:color w:val="16202E"/>
        </w:rPr>
        <w:t>MySQL, PostgreSQL, MongoDB</w:t>
      </w:r>
    </w:p>
    <w:p w14:paraId="095FC499" w14:textId="77777777" w:rsidR="00AA102B" w:rsidRDefault="00000000">
      <w:pPr>
        <w:spacing w:after="40"/>
      </w:pPr>
      <w:r>
        <w:rPr>
          <w:rFonts w:ascii="Calibri" w:eastAsia="Calibri" w:hAnsi="Calibri" w:cs="Calibri"/>
          <w:b/>
          <w:bCs/>
          <w:color w:val="16202E"/>
        </w:rPr>
        <w:t xml:space="preserve">Web Development:  </w:t>
      </w:r>
      <w:r>
        <w:rPr>
          <w:rFonts w:ascii="Calibri" w:eastAsia="Calibri" w:hAnsi="Calibri" w:cs="Calibri"/>
          <w:color w:val="16202E"/>
        </w:rPr>
        <w:t>HTML, CSS, JavaScript, React, Node.js</w:t>
      </w:r>
    </w:p>
    <w:p w14:paraId="3A05D56F" w14:textId="77777777" w:rsidR="00AA102B" w:rsidRDefault="00000000">
      <w:pPr>
        <w:spacing w:after="40"/>
      </w:pPr>
      <w:r>
        <w:rPr>
          <w:rFonts w:ascii="Calibri" w:eastAsia="Calibri" w:hAnsi="Calibri" w:cs="Calibri"/>
          <w:b/>
          <w:bCs/>
          <w:color w:val="16202E"/>
        </w:rPr>
        <w:t xml:space="preserve">DevOps &amp; Infrastructure:  </w:t>
      </w:r>
      <w:r>
        <w:rPr>
          <w:rFonts w:ascii="Calibri" w:eastAsia="Calibri" w:hAnsi="Calibri" w:cs="Calibri"/>
          <w:color w:val="16202E"/>
        </w:rPr>
        <w:t>Docker, Kubernetes, CI/CD</w:t>
      </w:r>
    </w:p>
    <w:p w14:paraId="0CD9D17A" w14:textId="77777777" w:rsidR="00AA102B" w:rsidRDefault="00000000">
      <w:pPr>
        <w:spacing w:after="40"/>
      </w:pPr>
      <w:r>
        <w:rPr>
          <w:rFonts w:ascii="Calibri" w:eastAsia="Calibri" w:hAnsi="Calibri" w:cs="Calibri"/>
          <w:b/>
          <w:bCs/>
          <w:color w:val="16202E"/>
        </w:rPr>
        <w:t xml:space="preserve">Networking &amp; Systems:  </w:t>
      </w:r>
      <w:r>
        <w:rPr>
          <w:rFonts w:ascii="Calibri" w:eastAsia="Calibri" w:hAnsi="Calibri" w:cs="Calibri"/>
          <w:color w:val="16202E"/>
        </w:rPr>
        <w:t>TCP/IP, HTTP, Linux, OSI Model, Mininet, CICFlowMeter</w:t>
      </w:r>
    </w:p>
    <w:p w14:paraId="1B45FA1B" w14:textId="77777777" w:rsidR="00AA102B" w:rsidRDefault="00000000">
      <w:pPr>
        <w:spacing w:after="40"/>
      </w:pPr>
      <w:r>
        <w:rPr>
          <w:rFonts w:ascii="Calibri" w:eastAsia="Calibri" w:hAnsi="Calibri" w:cs="Calibri"/>
          <w:b/>
          <w:bCs/>
          <w:color w:val="16202E"/>
        </w:rPr>
        <w:t xml:space="preserve">Tools &amp; Collaboration:  </w:t>
      </w:r>
      <w:r>
        <w:rPr>
          <w:rFonts w:ascii="Calibri" w:eastAsia="Calibri" w:hAnsi="Calibri" w:cs="Calibri"/>
          <w:color w:val="16202E"/>
        </w:rPr>
        <w:t>Git, GitHub, Jira, Confluence, VS Code, Jupyter Notebook</w:t>
      </w:r>
    </w:p>
    <w:p w14:paraId="6698ADE8" w14:textId="77777777" w:rsidR="00AA102B" w:rsidRDefault="00000000">
      <w:pPr>
        <w:spacing w:after="40"/>
      </w:pPr>
      <w:r>
        <w:rPr>
          <w:rFonts w:ascii="Calibri" w:eastAsia="Calibri" w:hAnsi="Calibri" w:cs="Calibri"/>
          <w:b/>
          <w:bCs/>
          <w:color w:val="16202E"/>
        </w:rPr>
        <w:t xml:space="preserve">AI &amp; Machine Learning:  </w:t>
      </w:r>
      <w:r>
        <w:rPr>
          <w:rFonts w:ascii="Calibri" w:eastAsia="Calibri" w:hAnsi="Calibri" w:cs="Calibri"/>
          <w:color w:val="16202E"/>
        </w:rPr>
        <w:t>Regression, Classification, Clustering, Reinforcement Learning, Retrieval-Augmented Generation (RAG), Fine-tuning</w:t>
      </w:r>
    </w:p>
    <w:p w14:paraId="0A547DCB" w14:textId="77777777" w:rsidR="00AA102B" w:rsidRDefault="00000000">
      <w:pPr>
        <w:pBdr>
          <w:bottom w:val="single" w:sz="4" w:space="4" w:color="C9D4E2"/>
        </w:pBdr>
        <w:spacing w:before="180" w:after="100"/>
      </w:pPr>
      <w:r>
        <w:rPr>
          <w:rFonts w:ascii="Calibri" w:eastAsia="Calibri" w:hAnsi="Calibri" w:cs="Calibri"/>
          <w:b/>
          <w:bCs/>
          <w:color w:val="0F6FA0"/>
          <w:spacing w:val="12"/>
        </w:rPr>
        <w:t>WORK EXPERIENCE</w:t>
      </w:r>
    </w:p>
    <w:p w14:paraId="666A866C" w14:textId="5EA63B82" w:rsidR="00AA102B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6202E"/>
          <w:sz w:val="21"/>
          <w:szCs w:val="21"/>
        </w:rPr>
        <w:t>Intern — KPMG Global Services</w:t>
      </w:r>
      <w:r>
        <w:rPr>
          <w:rFonts w:ascii="Calibri" w:eastAsia="Calibri" w:hAnsi="Calibri" w:cs="Calibri"/>
          <w:color w:val="5B6B83"/>
          <w:sz w:val="19"/>
          <w:szCs w:val="19"/>
        </w:rPr>
        <w:tab/>
        <w:t xml:space="preserve">    Jan 2026 – Jul 2026</w:t>
      </w:r>
    </w:p>
    <w:p w14:paraId="1FB3C77C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Completed structured soft-skills training covering professional communication, teamwork, and corporate etiquette.</w:t>
      </w:r>
    </w:p>
    <w:p w14:paraId="4EF8A940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Wrote SQL and PL/SQL hands-on — queries, joins, and stored procedures — against real datasets.</w:t>
      </w:r>
    </w:p>
    <w:p w14:paraId="3481E7D9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Learned Oracle Integration Cloud (OIC): integrations, adapters, and workflow design.</w:t>
      </w:r>
    </w:p>
    <w:p w14:paraId="76A84360" w14:textId="6B9840B9" w:rsidR="00AA102B" w:rsidRPr="00A22880" w:rsidRDefault="00A22880" w:rsidP="00A22880">
      <w:pPr>
        <w:pStyle w:val="ListParagraph"/>
        <w:numPr>
          <w:ilvl w:val="0"/>
          <w:numId w:val="1"/>
        </w:numPr>
        <w:spacing w:after="40"/>
        <w:rPr>
          <w:rFonts w:ascii="Calibri" w:eastAsia="Calibri" w:hAnsi="Calibri" w:cs="Calibri"/>
          <w:color w:val="16202E"/>
        </w:rPr>
      </w:pPr>
      <w:r>
        <w:rPr>
          <w:rFonts w:ascii="Calibri" w:eastAsia="Calibri" w:hAnsi="Calibri" w:cs="Calibri"/>
          <w:color w:val="16202E"/>
        </w:rPr>
        <w:t>Built real-time OIC integrations to handle data flow between different systems.</w:t>
      </w:r>
    </w:p>
    <w:p w14:paraId="302DA805" w14:textId="77777777" w:rsidR="00AA102B" w:rsidRDefault="00000000">
      <w:pPr>
        <w:pBdr>
          <w:bottom w:val="single" w:sz="4" w:space="4" w:color="C9D4E2"/>
        </w:pBdr>
        <w:spacing w:before="180" w:after="100"/>
      </w:pPr>
      <w:r>
        <w:rPr>
          <w:rFonts w:ascii="Calibri" w:eastAsia="Calibri" w:hAnsi="Calibri" w:cs="Calibri"/>
          <w:b/>
          <w:bCs/>
          <w:color w:val="0F6FA0"/>
          <w:spacing w:val="12"/>
        </w:rPr>
        <w:t>PROJECTS</w:t>
      </w:r>
    </w:p>
    <w:p w14:paraId="6293A241" w14:textId="77777777" w:rsidR="00AA102B" w:rsidRDefault="00000000">
      <w:pPr>
        <w:spacing w:after="20"/>
      </w:pPr>
      <w:r>
        <w:rPr>
          <w:rFonts w:ascii="Calibri" w:eastAsia="Calibri" w:hAnsi="Calibri" w:cs="Calibri"/>
          <w:b/>
          <w:bCs/>
          <w:color w:val="16202E"/>
          <w:sz w:val="21"/>
          <w:szCs w:val="21"/>
        </w:rPr>
        <w:t>DDoS Detection &amp; Mitigation Using Unsupervised Learning and PoW</w:t>
      </w:r>
    </w:p>
    <w:p w14:paraId="54C47AAB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Built an unsupervised machine learning system that flags DDoS traffic patterns without labeled attack data.</w:t>
      </w:r>
    </w:p>
    <w:p w14:paraId="10A2D0E9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Paired detection with a Proof-of-Work challenge layer to throttle and mitigate malicious requests before they reach the server.</w:t>
      </w:r>
    </w:p>
    <w:p w14:paraId="51352581" w14:textId="77777777" w:rsidR="00AA102B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6202E"/>
          <w:sz w:val="21"/>
          <w:szCs w:val="21"/>
        </w:rPr>
        <w:t>Zero-Shot Learning for Image Classification (AwA2 Dataset)</w:t>
      </w:r>
    </w:p>
    <w:p w14:paraId="7EEC9BCD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Designed a model that recognizes animal categories it was never trained on, using attribute-based semantic mapping.</w:t>
      </w:r>
    </w:p>
    <w:p w14:paraId="562214C9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Layered semantic mapping on top of ResNet feature extraction; evaluated on the AwA2 dataset.</w:t>
      </w:r>
    </w:p>
    <w:p w14:paraId="5A2B9C11" w14:textId="5A2B9C11" w:rsidR="00AA102B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6202E"/>
          <w:sz w:val="21"/>
          <w:szCs w:val="21"/>
        </w:rPr>
        <w:t>Personal Portfolio</w:t>
      </w:r>
    </w:p>
    <w:p w14:paraId="5A2B9C12" w14:textId="5A2B9C12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Built and deployed a static portfolio with HTML, CSS, and JavaScript on Cloudflare Workers, with a serverless page-view counter backed by D1 (SQLite).</w:t>
      </w:r>
    </w:p>
    <w:p w14:paraId="74845309" w14:textId="77777777" w:rsidR="00AA102B" w:rsidRDefault="00000000">
      <w:pPr>
        <w:pBdr>
          <w:bottom w:val="single" w:sz="4" w:space="4" w:color="C9D4E2"/>
        </w:pBdr>
        <w:spacing w:before="180" w:after="100"/>
      </w:pPr>
      <w:r>
        <w:rPr>
          <w:rFonts w:ascii="Calibri" w:eastAsia="Calibri" w:hAnsi="Calibri" w:cs="Calibri"/>
          <w:b/>
          <w:bCs/>
          <w:color w:val="0F6FA0"/>
          <w:spacing w:val="12"/>
        </w:rPr>
        <w:t>ACHIEVEMENTS</w:t>
      </w:r>
    </w:p>
    <w:p w14:paraId="13726F51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GATE DA 2026 — Secured All India Rank (AIR) 4561 in the Data Science &amp; AI paper.</w:t>
      </w:r>
    </w:p>
    <w:p w14:paraId="28253165" w14:textId="77777777" w:rsidR="00AA102B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6202E"/>
        </w:rPr>
        <w:t>ACM ICPC Asia Amritapuri Doublesite Regional Contest 2023 — Honorable Mention, representing KLE Technological University (Team BruteForcers).</w:t>
      </w:r>
    </w:p>
    <w:p w14:paraId="35E4C7A8" w14:textId="77777777" w:rsidR="00AA102B" w:rsidRDefault="00000000">
      <w:pPr>
        <w:pBdr>
          <w:bottom w:val="single" w:sz="4" w:space="4" w:color="C9D4E2"/>
        </w:pBdr>
        <w:spacing w:before="180" w:after="100"/>
      </w:pPr>
      <w:r>
        <w:rPr>
          <w:rFonts w:ascii="Calibri" w:eastAsia="Calibri" w:hAnsi="Calibri" w:cs="Calibri"/>
          <w:b/>
          <w:bCs/>
          <w:color w:val="0F6FA0"/>
          <w:spacing w:val="12"/>
        </w:rPr>
        <w:t>EDUCATION</w:t>
      </w:r>
    </w:p>
    <w:p w14:paraId="24CC5B50" w14:textId="77777777" w:rsidR="00AA102B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6202E"/>
          <w:sz w:val="21"/>
          <w:szCs w:val="21"/>
        </w:rPr>
        <w:t>KLE Technological University, Hubli</w:t>
      </w:r>
      <w:r>
        <w:rPr>
          <w:rFonts w:ascii="Calibri" w:eastAsia="Calibri" w:hAnsi="Calibri" w:cs="Calibri"/>
          <w:color w:val="5B6B83"/>
          <w:sz w:val="19"/>
          <w:szCs w:val="19"/>
        </w:rPr>
        <w:tab/>
        <w:t>2022 – 2026</w:t>
      </w:r>
    </w:p>
    <w:p w14:paraId="4ED7D963" w14:textId="63DCAF5F" w:rsidR="00AA102B" w:rsidRDefault="00000000">
      <w:pPr>
        <w:spacing w:after="100"/>
      </w:pPr>
      <w:r>
        <w:rPr>
          <w:rFonts w:ascii="Calibri" w:eastAsia="Calibri" w:hAnsi="Calibri" w:cs="Calibri"/>
          <w:color w:val="16202E"/>
        </w:rPr>
        <w:t>Bachelor of Technology, Computer Science (Artificial Intelligence) — 8.</w:t>
      </w:r>
      <w:r w:rsidR="00652E35">
        <w:rPr>
          <w:rFonts w:ascii="Calibri" w:eastAsia="Calibri" w:hAnsi="Calibri" w:cs="Calibri"/>
          <w:color w:val="16202E"/>
        </w:rPr>
        <w:t>90</w:t>
      </w:r>
      <w:r>
        <w:rPr>
          <w:rFonts w:ascii="Calibri" w:eastAsia="Calibri" w:hAnsi="Calibri" w:cs="Calibri"/>
          <w:color w:val="16202E"/>
        </w:rPr>
        <w:t xml:space="preserve"> CGPA</w:t>
      </w:r>
    </w:p>
    <w:p w14:paraId="49BB9630" w14:textId="77777777" w:rsidR="00AA102B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6202E"/>
          <w:sz w:val="21"/>
          <w:szCs w:val="21"/>
        </w:rPr>
        <w:t>Vidyaniketan P.U. Science College, Hubli</w:t>
      </w:r>
      <w:r>
        <w:rPr>
          <w:rFonts w:ascii="Calibri" w:eastAsia="Calibri" w:hAnsi="Calibri" w:cs="Calibri"/>
          <w:color w:val="5B6B83"/>
          <w:sz w:val="19"/>
          <w:szCs w:val="19"/>
        </w:rPr>
        <w:tab/>
        <w:t>2020 – 2022</w:t>
      </w:r>
    </w:p>
    <w:p w14:paraId="3C7D8681" w14:textId="77777777" w:rsidR="00AA102B" w:rsidRDefault="00000000">
      <w:pPr>
        <w:spacing w:after="100"/>
      </w:pPr>
      <w:r>
        <w:rPr>
          <w:rFonts w:ascii="Calibri" w:eastAsia="Calibri" w:hAnsi="Calibri" w:cs="Calibri"/>
          <w:color w:val="16202E"/>
        </w:rPr>
        <w:t>Class 12 — 97.17%</w:t>
      </w:r>
    </w:p>
    <w:p w14:paraId="369DDF40" w14:textId="77777777" w:rsidR="00AA102B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6202E"/>
          <w:sz w:val="21"/>
          <w:szCs w:val="21"/>
        </w:rPr>
        <w:t>JSS English Medium School, Dharwad</w:t>
      </w:r>
      <w:r>
        <w:rPr>
          <w:rFonts w:ascii="Calibri" w:eastAsia="Calibri" w:hAnsi="Calibri" w:cs="Calibri"/>
          <w:color w:val="5B6B83"/>
          <w:sz w:val="19"/>
          <w:szCs w:val="19"/>
        </w:rPr>
        <w:tab/>
        <w:t>2019 – 2020</w:t>
      </w:r>
    </w:p>
    <w:p w14:paraId="618A72AA" w14:textId="77777777" w:rsidR="00AA102B" w:rsidRDefault="00000000">
      <w:r>
        <w:rPr>
          <w:rFonts w:ascii="Calibri" w:eastAsia="Calibri" w:hAnsi="Calibri" w:cs="Calibri"/>
          <w:color w:val="16202E"/>
        </w:rPr>
        <w:t>Class 10 — 94.08%</w:t>
      </w:r>
    </w:p>
    <w:sectPr w:rsidR="00AA102B">
      <w:pgSz w:w="12240" w:h="15840"/>
      <w:pgMar w:top="480" w:right="700" w:bottom="4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11144"/>
    <w:multiLevelType w:val="hybridMultilevel"/>
    <w:tmpl w:val="C9DEF81E"/>
    <w:lvl w:ilvl="0" w:tplc="5680E490">
      <w:start w:val="1"/>
      <w:numFmt w:val="bullet"/>
      <w:lvlText w:val="●"/>
      <w:lvlJc w:val="left"/>
      <w:pPr>
        <w:ind w:left="720" w:hanging="360"/>
      </w:pPr>
    </w:lvl>
    <w:lvl w:ilvl="1" w:tplc="EA14C3EC">
      <w:start w:val="1"/>
      <w:numFmt w:val="bullet"/>
      <w:lvlText w:val="○"/>
      <w:lvlJc w:val="left"/>
      <w:pPr>
        <w:ind w:left="1440" w:hanging="360"/>
      </w:pPr>
    </w:lvl>
    <w:lvl w:ilvl="2" w:tplc="CF7AFBA2">
      <w:start w:val="1"/>
      <w:numFmt w:val="bullet"/>
      <w:lvlText w:val="■"/>
      <w:lvlJc w:val="left"/>
      <w:pPr>
        <w:ind w:left="2160" w:hanging="360"/>
      </w:pPr>
    </w:lvl>
    <w:lvl w:ilvl="3" w:tplc="05D88ADE">
      <w:start w:val="1"/>
      <w:numFmt w:val="bullet"/>
      <w:lvlText w:val="●"/>
      <w:lvlJc w:val="left"/>
      <w:pPr>
        <w:ind w:left="2880" w:hanging="360"/>
      </w:pPr>
    </w:lvl>
    <w:lvl w:ilvl="4" w:tplc="D422AFAE">
      <w:start w:val="1"/>
      <w:numFmt w:val="bullet"/>
      <w:lvlText w:val="○"/>
      <w:lvlJc w:val="left"/>
      <w:pPr>
        <w:ind w:left="3600" w:hanging="360"/>
      </w:pPr>
    </w:lvl>
    <w:lvl w:ilvl="5" w:tplc="47B0AF4E">
      <w:start w:val="1"/>
      <w:numFmt w:val="bullet"/>
      <w:lvlText w:val="■"/>
      <w:lvlJc w:val="left"/>
      <w:pPr>
        <w:ind w:left="4320" w:hanging="360"/>
      </w:pPr>
    </w:lvl>
    <w:lvl w:ilvl="6" w:tplc="C7E09510">
      <w:start w:val="1"/>
      <w:numFmt w:val="bullet"/>
      <w:lvlText w:val="●"/>
      <w:lvlJc w:val="left"/>
      <w:pPr>
        <w:ind w:left="5040" w:hanging="360"/>
      </w:pPr>
    </w:lvl>
    <w:lvl w:ilvl="7" w:tplc="F140AACE">
      <w:start w:val="1"/>
      <w:numFmt w:val="bullet"/>
      <w:lvlText w:val="●"/>
      <w:lvlJc w:val="left"/>
      <w:pPr>
        <w:ind w:left="5760" w:hanging="360"/>
      </w:pPr>
    </w:lvl>
    <w:lvl w:ilvl="8" w:tplc="2C1EEC36">
      <w:start w:val="1"/>
      <w:numFmt w:val="bullet"/>
      <w:lvlText w:val="●"/>
      <w:lvlJc w:val="left"/>
      <w:pPr>
        <w:ind w:left="6480" w:hanging="360"/>
      </w:pPr>
    </w:lvl>
  </w:abstractNum>
  <w:num w:numId="1" w16cid:durableId="847719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2B"/>
    <w:rsid w:val="001E706C"/>
    <w:rsid w:val="00283BF8"/>
    <w:rsid w:val="00324F41"/>
    <w:rsid w:val="004620FA"/>
    <w:rsid w:val="00652E35"/>
    <w:rsid w:val="008B6CE9"/>
    <w:rsid w:val="00A10BD6"/>
    <w:rsid w:val="00A22880"/>
    <w:rsid w:val="00AA102B"/>
    <w:rsid w:val="00CA17B6"/>
    <w:rsid w:val="00FA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CB8F"/>
  <w15:docId w15:val="{F6D44E77-AFEC-4BFE-B716-A564FEE7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620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17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2288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een-narasapur.in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naveen-narasapur-93622625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nnarasapur0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41AFE-B482-49F5-A85C-D631E95D4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Narasapur</cp:lastModifiedBy>
  <cp:revision>7</cp:revision>
  <cp:lastPrinted>2026-09-02T10:15:00Z</cp:lastPrinted>
  <dcterms:created xsi:type="dcterms:W3CDTF">2026-09-01T11:49:00Z</dcterms:created>
  <dcterms:modified xsi:type="dcterms:W3CDTF">2026-09-09T02:57:00Z</dcterms:modified>
</cp:coreProperties>
</file>