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Development Phase</w:t>
      </w:r>
    </w:p>
    <w:bookmarkStart w:id="0" w:name="_GoBack"/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CODE-LAYOUT, READABILITY AND REUSABILITY</w:t>
      </w:r>
    </w:p>
    <w:bookmarkEnd w:id="0"/>
    <w:tbl>
      <w:tblPr>
        <w:tblStyle w:val="style154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>
        <w:trPr/>
        <w:tc>
          <w:tcPr>
            <w:tcW w:w="2689" w:type="dxa"/>
            <w:tcBorders/>
          </w:tcPr>
          <w:p>
            <w:pPr>
              <w:pStyle w:val="style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7371" w:type="dxa"/>
            <w:tcBorders/>
          </w:tcPr>
          <w:p>
            <w:pPr>
              <w:pStyle w:val="style0"/>
              <w:rPr>
                <w:sz w:val="28"/>
              </w:rPr>
            </w:pPr>
            <w:r>
              <w:rPr>
                <w:sz w:val="28"/>
                <w:lang w:val="en-US"/>
              </w:rPr>
              <w:t>NAVEEN. V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>
                <w:sz w:val="28"/>
              </w:rPr>
            </w:pPr>
            <w:r>
              <w:rPr>
                <w:sz w:val="28"/>
              </w:rPr>
              <w:t>NM ID</w:t>
            </w:r>
          </w:p>
        </w:tc>
        <w:tc>
          <w:tcPr>
            <w:tcW w:w="7371" w:type="dxa"/>
            <w:tcBorders/>
          </w:tcPr>
          <w:p>
            <w:pPr>
              <w:pStyle w:val="style0"/>
              <w:rPr>
                <w:sz w:val="28"/>
              </w:rPr>
            </w:pPr>
            <w:r>
              <w:rPr>
                <w:sz w:val="28"/>
                <w:lang w:val="en-US"/>
              </w:rPr>
              <w:t>C259747173E9454BEE44375156B7964E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7371" w:type="dxa"/>
            <w:tcBorders/>
          </w:tcPr>
          <w:p>
            <w:pPr>
              <w:pStyle w:val="style0"/>
              <w:rPr>
                <w:sz w:val="28"/>
              </w:rPr>
            </w:pPr>
            <w:r>
              <w:rPr>
                <w:sz w:val="28"/>
                <w:lang w:val="en-US"/>
              </w:rPr>
              <w:t>SEARCH ENGINE OPTIMIZATION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/>
          <w:bCs/>
          <w:sz w:val="32"/>
          <w:szCs w:val="32"/>
        </w:rPr>
        <w:t>Code Layout: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 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1.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Consistent Indentation: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Use consistent and clear indentation (e.g., tabs or spaces) to structure your code. Follow industry-standard conventions for your chosen programming language.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2.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Whitespace: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Use whitespace judiciously to separate code blocks and make your code more readable. Avoid excessive or inconsistent use of whitespace.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3.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Naming Conventions: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Follow a consistent naming convention for variables, functions, classes, and other code elements. Use meaningful and descriptive names to make your code self-documenting.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4.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Comments: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Include comments to explain complex logic, algorithmic steps, or any non-obvious code. Make sure comments are concise, relevant, and up-to-date.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5.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Code Organization: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Organize your code into logical modules or files. Use directories and packages to structure your project. Maintain a clear directory structure.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6.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Consistency: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Adhere to a consistent coding style and formatting throughout your project. Use linters or code formatting tools to enforce code consistency.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/>
          <w:bCs/>
          <w:sz w:val="32"/>
          <w:szCs w:val="32"/>
        </w:rPr>
        <w:t>Readability: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1.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Descriptive Function and Variable Names: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Choose descriptive and meaningful names for functions and variables. A well-named function should indicate its purpose, and variable names should be self-explanatory.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2.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Limit Line Length: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Keep lines of code to a reasonable length (e.g., 80-120 characters) to improve readability. Break long lines into multiple lines when necessary.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3.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Avoid Deep Nesting: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Minimize deep nesting of loops and conditionals. Deeply nested code can become difficult to read and understand.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4.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Modularization: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Divide your code into small, manageable functions or methods with a single responsibility. This promotes code reuse and makes it easier to understand.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5.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Use Design Patterns: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Apply design patterns to solve common problems in a standardized and readable way. Well-known design patterns enhance code </w:t>
      </w:r>
      <w:r>
        <w:rPr>
          <w:rFonts w:ascii="Times New Roman" w:cs="Times New Roman" w:hAnsi="Times New Roman"/>
          <w:bCs/>
          <w:sz w:val="32"/>
          <w:szCs w:val="32"/>
        </w:rPr>
        <w:t>understandability</w:t>
      </w:r>
      <w:r>
        <w:rPr>
          <w:rFonts w:ascii="Times New Roman" w:cs="Times New Roman" w:hAnsi="Times New Roman"/>
          <w:bCs/>
          <w:sz w:val="32"/>
          <w:szCs w:val="32"/>
        </w:rPr>
        <w:t>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6.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Consistent Coding Style: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Maintain a consistent coding style for your team or project. Agree on conventions for formatting, naming, and documentation.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/>
          <w:bCs/>
          <w:sz w:val="32"/>
          <w:szCs w:val="32"/>
        </w:rPr>
        <w:t>Reusability: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1.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Functions and Libraries: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Create functions and libraries that encapsulate common functionality. This allows you to reuse code across different parts of the system.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2.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Parameterization: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Design functions and modules with parameters that make them adaptable to various use cases. Avoid hardcoding values that could change.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3.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Encapsulation: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Encapsulate code in classes and objects, promoting code reuse through inheritance and composition.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4.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Library and Module Management: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Utilize external libraries and modules for common tasks whenever possible. Libraries like </w:t>
      </w:r>
      <w:r>
        <w:rPr>
          <w:rFonts w:ascii="Times New Roman" w:cs="Times New Roman" w:hAnsi="Times New Roman"/>
          <w:bCs/>
          <w:sz w:val="32"/>
          <w:szCs w:val="32"/>
        </w:rPr>
        <w:t>jQuery</w:t>
      </w:r>
      <w:r>
        <w:rPr>
          <w:rFonts w:ascii="Times New Roman" w:cs="Times New Roman" w:hAnsi="Times New Roman"/>
          <w:bCs/>
          <w:sz w:val="32"/>
          <w:szCs w:val="32"/>
        </w:rPr>
        <w:t xml:space="preserve">, </w:t>
      </w:r>
      <w:r>
        <w:rPr>
          <w:rFonts w:ascii="Times New Roman" w:cs="Times New Roman" w:hAnsi="Times New Roman"/>
          <w:bCs/>
          <w:sz w:val="32"/>
          <w:szCs w:val="32"/>
        </w:rPr>
        <w:t>Axios</w:t>
      </w:r>
      <w:r>
        <w:rPr>
          <w:rFonts w:ascii="Times New Roman" w:cs="Times New Roman" w:hAnsi="Times New Roman"/>
          <w:bCs/>
          <w:sz w:val="32"/>
          <w:szCs w:val="32"/>
        </w:rPr>
        <w:t xml:space="preserve">, or </w:t>
      </w:r>
      <w:r>
        <w:rPr>
          <w:rFonts w:ascii="Times New Roman" w:cs="Times New Roman" w:hAnsi="Times New Roman"/>
          <w:bCs/>
          <w:sz w:val="32"/>
          <w:szCs w:val="32"/>
        </w:rPr>
        <w:t>NumPy</w:t>
      </w:r>
      <w:r>
        <w:rPr>
          <w:rFonts w:ascii="Times New Roman" w:cs="Times New Roman" w:hAnsi="Times New Roman"/>
          <w:bCs/>
          <w:sz w:val="32"/>
          <w:szCs w:val="32"/>
        </w:rPr>
        <w:t xml:space="preserve"> can save development time and improve reusability.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5.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Version Control and Packaging: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Use version control systems (e.g., Git) to manage your codebase. Package your code into reusable components, libraries, or </w:t>
      </w:r>
      <w:r>
        <w:rPr>
          <w:rFonts w:ascii="Times New Roman" w:cs="Times New Roman" w:hAnsi="Times New Roman"/>
          <w:bCs/>
          <w:sz w:val="32"/>
          <w:szCs w:val="32"/>
        </w:rPr>
        <w:t>microservices</w:t>
      </w:r>
      <w:r>
        <w:rPr>
          <w:rFonts w:ascii="Times New Roman" w:cs="Times New Roman" w:hAnsi="Times New Roman"/>
          <w:bCs/>
          <w:sz w:val="32"/>
          <w:szCs w:val="32"/>
        </w:rPr>
        <w:t xml:space="preserve"> when applicable.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6.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API Design: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If your system exposes APIs or services, design them with reusability in mind. Follow </w:t>
      </w:r>
      <w:r>
        <w:rPr>
          <w:rFonts w:ascii="Times New Roman" w:cs="Times New Roman" w:hAnsi="Times New Roman"/>
          <w:bCs/>
          <w:sz w:val="32"/>
          <w:szCs w:val="32"/>
        </w:rPr>
        <w:t>RESTful</w:t>
      </w:r>
      <w:r>
        <w:rPr>
          <w:rFonts w:ascii="Times New Roman" w:cs="Times New Roman" w:hAnsi="Times New Roman"/>
          <w:bCs/>
          <w:sz w:val="32"/>
          <w:szCs w:val="32"/>
        </w:rPr>
        <w:t xml:space="preserve"> principles or other best practices for API design.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7. 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>Documentation:</w:t>
      </w:r>
      <w:r>
        <w:rPr>
          <w:rFonts w:ascii="Times New Roman" w:cs="Times New Roman" w:hAnsi="Times New Roman"/>
          <w:bCs/>
          <w:sz w:val="32"/>
          <w:szCs w:val="32"/>
        </w:rPr>
        <w:t xml:space="preserve">  </w:t>
      </w:r>
      <w:r>
        <w:rPr>
          <w:rFonts w:ascii="Times New Roman" w:cs="Times New Roman" w:hAnsi="Times New Roman"/>
          <w:bCs/>
          <w:sz w:val="32"/>
          <w:szCs w:val="32"/>
        </w:rPr>
        <w:t xml:space="preserve"> Document your code, APIs, and libraries comprehensively. Good documentation facilitates code reuse by explaining ho</w:t>
      </w:r>
      <w:r>
        <w:rPr>
          <w:rFonts w:ascii="Times New Roman" w:cs="Times New Roman" w:hAnsi="Times New Roman"/>
          <w:bCs/>
          <w:sz w:val="32"/>
          <w:szCs w:val="32"/>
        </w:rPr>
        <w:t>w to use your code effectively.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E420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470</Words>
  <Pages>4</Pages>
  <Characters>2892</Characters>
  <Application>WPS Office</Application>
  <DocSecurity>0</DocSecurity>
  <Paragraphs>55</Paragraphs>
  <ScaleCrop>false</ScaleCrop>
  <LinksUpToDate>false</LinksUpToDate>
  <CharactersWithSpaces>3420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2023-11-03T16:34:00Z</dcterms:created>
  <dc:creator>S</dc:creator>
  <lastModifiedBy>M2007J20CI</lastModifiedBy>
  <dcterms:modified xsi:type="dcterms:W3CDTF">2023-11-04T10:07:00Z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b9c3e14dae334a119321d120efe3b8ac</vt:lpwstr>
  </property>
</Properties>
</file>