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227529316"/>
        <w:placeholder>
          <w:docPart w:val="044C4BC876804714AA46C2F57FE447E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EE5D3F3" w14:textId="70BA03C4" w:rsidR="00BD4384" w:rsidRDefault="00BD438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45"/>
            <w:gridCol w:w="1446"/>
            <w:gridCol w:w="408"/>
            <w:gridCol w:w="1253"/>
            <w:gridCol w:w="520"/>
            <w:gridCol w:w="1428"/>
          </w:tblGrid>
          <w:tr w:rsidR="00BD4384" w14:paraId="160F892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200DC48" w14:textId="77777777" w:rsidR="00BD4384" w:rsidRDefault="00BD438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COIN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BD4384" w14:paraId="5C953B0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D0E6713" w14:textId="77777777" w:rsidR="00BD4384" w:rsidRDefault="00BD438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BD4384" w14:paraId="7231A80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406C147" w14:textId="77777777" w:rsidR="00BD4384" w:rsidRDefault="00BD438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BD4384" w14:paraId="420A9A9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608935F" w14:textId="77777777" w:rsidR="00BD4384" w:rsidRDefault="00BD438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D4384" w14:paraId="14B6DE35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BD8C502" w14:textId="77777777" w:rsidR="00BD4384" w:rsidRDefault="00BD4384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- 9.9%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60A9BC5" w14:textId="77777777" w:rsidR="00BD4384" w:rsidRDefault="00BD4384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0069754" w14:textId="77777777" w:rsidR="00BD4384" w:rsidRDefault="00BD438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7E8454A" w14:textId="77777777" w:rsidR="00BD4384" w:rsidRDefault="00BD4384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BD4384" w14:paraId="2C568DE2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4677652E" w14:textId="77777777" w:rsidR="00BD4384" w:rsidRDefault="00BD438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6D716BF3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3474C1A" w14:textId="77777777" w:rsidR="00BD4384" w:rsidRDefault="00BD438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798,379</w:t>
                </w:r>
              </w:p>
            </w:tc>
            <w:tc>
              <w:tcPr>
                <w:tcW w:w="72" w:type="dxa"/>
                <w:vAlign w:val="bottom"/>
              </w:tcPr>
              <w:p w14:paraId="513F60FA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778475E" w14:textId="77777777" w:rsidR="00BD4384" w:rsidRDefault="00BD438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cef6ee3f3c7a4538a6f83b5615fbbcc0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798,379</w:t>
                </w:r>
              </w:p>
            </w:tc>
          </w:tr>
          <w:tr w:rsidR="00BD4384" w14:paraId="38444E1D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F8DDB70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$798,379)</w:t>
                </w:r>
              </w:p>
            </w:tc>
            <w:tc>
              <w:tcPr>
                <w:tcW w:w="72" w:type="dxa"/>
                <w:vAlign w:val="bottom"/>
              </w:tcPr>
              <w:p w14:paraId="50282457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F06F07A" w14:textId="77777777" w:rsidR="00BD4384" w:rsidRDefault="00BD438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8a47384fb51f4c689c64920522608ed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798,379</w:t>
                </w:r>
              </w:p>
            </w:tc>
          </w:tr>
          <w:tr w:rsidR="00BD4384" w14:paraId="5D1717EC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F75878D" w14:textId="77777777" w:rsidR="00BD4384" w:rsidRDefault="00BD438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4ADDFDF8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164F374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8DC733E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C3E0404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22CD5E9" w14:textId="77777777" w:rsidR="00BD4384" w:rsidRDefault="00BD438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D4384" w14:paraId="4E168738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9FD8F20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- 9.9%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$798,379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6F68A905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D292253" w14:textId="77777777" w:rsidR="00BD4384" w:rsidRDefault="00BD438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98c6abaf44a04febbc4c4eb4b22e983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798,379</w:t>
                </w:r>
              </w:p>
            </w:tc>
          </w:tr>
          <w:tr w:rsidR="00BD4384" w14:paraId="5A48555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14E4A9B" w14:textId="77777777" w:rsidR="00BD4384" w:rsidRDefault="00BD438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- 90.1% </w:t>
                </w:r>
              </w:p>
            </w:tc>
            <w:tc>
              <w:tcPr>
                <w:tcW w:w="72" w:type="dxa"/>
                <w:vAlign w:val="bottom"/>
              </w:tcPr>
              <w:p w14:paraId="4390FF4A" w14:textId="77777777" w:rsidR="00BD4384" w:rsidRDefault="00BD438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0.90100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C9E91B3" w14:textId="6C333D40" w:rsidR="00BD4384" w:rsidRDefault="00BD4384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7,26</w:t>
                </w:r>
                <w:r w:rsidR="003C46FC">
                  <w:rPr>
                    <w:rFonts w:ascii="Times New Roman" w:hAnsi="Times New Roman" w:cs="Times New Roman"/>
                    <w:color w:val="000000"/>
                  </w:rPr>
                  <w:t>7,297</w:t>
                </w:r>
              </w:p>
            </w:tc>
          </w:tr>
          <w:tr w:rsidR="00BD4384" w14:paraId="7AEE873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3FFF315" w14:textId="77777777" w:rsidR="00BD4384" w:rsidRDefault="00BD438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2D1D30BD" w14:textId="77777777" w:rsidR="00BD4384" w:rsidRDefault="00BD438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432" w:type="dxa"/>
                <w:vAlign w:val="bottom"/>
              </w:tcPr>
              <w:p w14:paraId="53E3A0C5" w14:textId="77777777" w:rsidR="00BD4384" w:rsidRDefault="00BD4384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E9B84CC" w14:textId="77777777" w:rsidR="00BD4384" w:rsidRDefault="00BD438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72" w:type="dxa"/>
                <w:vAlign w:val="bottom"/>
              </w:tcPr>
              <w:p w14:paraId="0F428125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056125A9" w14:textId="608A5695" w:rsidR="00BD4384" w:rsidRDefault="00BD4384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8,06</w:t>
                </w:r>
                <w:r w:rsidR="003C46FC">
                  <w:rPr>
                    <w:rFonts w:ascii="Times New Roman" w:hAnsi="Times New Roman" w:cs="Times New Roman"/>
                    <w:color w:val="000000"/>
                  </w:rPr>
                  <w:t>5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,</w:t>
                </w:r>
                <w:r w:rsidR="003C46FC">
                  <w:rPr>
                    <w:rFonts w:ascii="Times New Roman" w:hAnsi="Times New Roman" w:cs="Times New Roman"/>
                    <w:color w:val="000000"/>
                  </w:rPr>
                  <w:t>6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76</w:t>
                </w:r>
              </w:p>
            </w:tc>
          </w:tr>
          <w:tr w:rsidR="00BD4384" w14:paraId="6F67E464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BC6BD2C" w14:textId="77777777" w:rsidR="00BD4384" w:rsidRDefault="00BD438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two</w:t>
                </w:r>
              </w:p>
            </w:tc>
            <w:tc>
              <w:tcPr>
                <w:tcW w:w="1440" w:type="dxa"/>
                <w:vAlign w:val="bottom"/>
              </w:tcPr>
              <w:p w14:paraId="025419A1" w14:textId="77777777" w:rsidR="00BD4384" w:rsidRDefault="00BD438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  <w:tr w:rsidR="00BD4384" w14:paraId="030E1C6E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7FB1C54A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61EAAD7A" w14:textId="77777777" w:rsidR="00BD4384" w:rsidRDefault="00BD438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</w:tbl>
        <w:p w14:paraId="4F656C25" w14:textId="77777777" w:rsidR="00BD4384" w:rsidRDefault="00BD4384">
          <w:pPr>
            <w:rPr>
              <w:vanish/>
            </w:rPr>
          </w:pPr>
        </w:p>
        <w:p w14:paraId="00F2AC87" w14:textId="77777777" w:rsidR="00BD4384" w:rsidRDefault="00BD4384">
          <w:pPr>
            <w:rPr>
              <w:vanish/>
            </w:rPr>
          </w:pPr>
        </w:p>
        <w:p w14:paraId="78D15C6E" w14:textId="77777777" w:rsidR="00BD4384" w:rsidRDefault="00BD438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BD4384" w14:paraId="646AA864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2D3DA4E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D4384" w14:paraId="08855213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ACAFE29" w14:textId="77777777" w:rsidR="00BD4384" w:rsidRDefault="00BD438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DAA5B05" w14:textId="686B2010" w:rsidR="00BD4384" w:rsidRDefault="003C46FC">
          <w:pPr>
            <w:rPr>
              <w:vanish/>
            </w:rPr>
          </w:pPr>
        </w:p>
      </w:sdtContent>
    </w:sdt>
    <w:p w14:paraId="0B72D0E5" w14:textId="77777777" w:rsidR="00BD4384" w:rsidRDefault="00BD4384">
      <w:pPr>
        <w:rPr>
          <w:vanish/>
        </w:rPr>
      </w:pPr>
    </w:p>
    <w:p w14:paraId="477B3769" w14:textId="7F20D123" w:rsidR="00BD4384" w:rsidRDefault="00BD4384">
      <w:pPr>
        <w:keepNext/>
        <w:rPr>
          <w:rFonts w:ascii="Calibri" w:hAnsi="Calibri" w:cs="Calibri"/>
          <w:sz w:val="2"/>
        </w:rPr>
      </w:pP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144"/>
        <w:gridCol w:w="8928"/>
      </w:tblGrid>
      <w:tr w:rsidR="00BD4384" w14:paraId="1D41E38C" w14:textId="77777777">
        <w:trPr>
          <w:cantSplit/>
        </w:trPr>
        <w:tc>
          <w:tcPr>
            <w:tcW w:w="288" w:type="dxa"/>
          </w:tcPr>
          <w:p w14:paraId="5D098C30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(a)</w:t>
            </w:r>
          </w:p>
        </w:tc>
        <w:tc>
          <w:tcPr>
            <w:tcW w:w="144" w:type="dxa"/>
            <w:vAlign w:val="bottom"/>
          </w:tcPr>
          <w:p w14:paraId="5253ED7F" w14:textId="77777777" w:rsidR="00BD4384" w:rsidRDefault="00BD4384">
            <w:pPr>
              <w:rPr>
                <w:color w:val="FFFFFF"/>
              </w:rPr>
            </w:pPr>
          </w:p>
        </w:tc>
        <w:tc>
          <w:tcPr>
            <w:tcW w:w="8928" w:type="dxa"/>
          </w:tcPr>
          <w:p w14:paraId="78CAF5BA" w14:textId="77777777" w:rsidR="00BD4384" w:rsidRDefault="00BD4384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rate shown represents the 7-day annualized yield as of October 31, 2025.</w:t>
            </w:r>
          </w:p>
        </w:tc>
      </w:tr>
    </w:tbl>
    <w:p w14:paraId="03C338D2" w14:textId="2F202464" w:rsidR="00BD4384" w:rsidRDefault="00BD4384">
      <w:pPr>
        <w:rPr>
          <w:vanish/>
        </w:rPr>
      </w:pPr>
    </w:p>
    <w:p w14:paraId="3D80B8F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E45C8EF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63A387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2D42DDB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1385527517"/>
        <w:placeholder>
          <w:docPart w:val="539D454ECB934BF7A27E75F9E0BAE3DC"/>
        </w:placeholder>
      </w:sdtPr>
      <w:sdtEndPr/>
      <w:sdtContent>
        <w:p w14:paraId="39452699" w14:textId="4F836CDC" w:rsidR="006F30A0" w:rsidRDefault="00BD4384">
          <w:pPr>
            <w:keepNext/>
            <w:rPr>
              <w:rFonts w:ascii="Calibri" w:hAnsi="Calibri" w:cs="Calibri"/>
              <w:sz w:val="2"/>
            </w:rPr>
          </w:pPr>
          <w:r w:rsidRPr="00BD4384">
            <w:rPr>
              <w:rFonts w:ascii="Calibri" w:hAnsi="Calibri" w:cs="Calibri"/>
              <w:vanish/>
              <w:sz w:val="2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00642688603654:adhoc_table"/>
        <w:id w:val="-1588997850"/>
        <w:placeholder>
          <w:docPart w:val="C2425C0BB977458385002264627AC60E"/>
        </w:placeholder>
      </w:sdtPr>
      <w:sdtEndPr/>
      <w:sdtContent>
        <w:p w14:paraId="7482E504" w14:textId="1D03983F" w:rsidR="00006FB4" w:rsidRDefault="00BD4384">
          <w:pPr>
            <w:rPr>
              <w:color w:val="000000"/>
            </w:rPr>
          </w:pPr>
          <w:r w:rsidRPr="00BD4384">
            <w:rPr>
              <w:vanish/>
              <w:color w:val="000000"/>
            </w:rPr>
            <w:t>(EMPTY)</w:t>
          </w:r>
        </w:p>
      </w:sdtContent>
    </w:sdt>
    <w:p w14:paraId="17F3B4CF" w14:textId="2904307D" w:rsidR="00006FB4" w:rsidRDefault="003C46FC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3198759875:holdings_report"/>
          <w:id w:val="-1800758513"/>
          <w:placeholder>
            <w:docPart w:val="AF5087B04DB943ABB634B7A35F298A67"/>
          </w:placeholder>
        </w:sdtPr>
        <w:sdtEndPr/>
        <w:sdtContent>
          <w:r w:rsidR="00BD4384" w:rsidRPr="00BD438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4105322347:adhoc_table"/>
          <w:id w:val="1102458085"/>
          <w:placeholder>
            <w:docPart w:val="24E015A9316E483EB3B4F8AB5F44F5FB"/>
          </w:placeholder>
        </w:sdtPr>
        <w:sdtEndPr/>
        <w:sdtContent>
          <w:r w:rsidR="00BD4384" w:rsidRPr="00BD4384">
            <w:rPr>
              <w:vanish/>
              <w:color w:val="000000"/>
            </w:rPr>
            <w:t>(EMPTY)</w:t>
          </w:r>
        </w:sdtContent>
      </w:sdt>
    </w:p>
    <w:p w14:paraId="3702097F" w14:textId="5CE58291" w:rsidR="002B2F42" w:rsidRDefault="003C46FC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95482417"/>
          <w:placeholder>
            <w:docPart w:val="C61BEB837AE542DC9C9A996F21D5C668"/>
          </w:placeholder>
        </w:sdtPr>
        <w:sdtEndPr/>
        <w:sdtContent>
          <w:r w:rsidR="00BD4384" w:rsidRPr="00BD438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491411901"/>
          <w:placeholder>
            <w:docPart w:val="8C8CB1FA6D204C929E676DE54E1ADE11"/>
          </w:placeholder>
        </w:sdtPr>
        <w:sdtEndPr/>
        <w:sdtContent>
          <w:r w:rsidR="00BD4384" w:rsidRPr="00BD4384">
            <w:rPr>
              <w:vanish/>
              <w:color w:val="000000"/>
            </w:rPr>
            <w:t>(EMPTY)</w:t>
          </w:r>
        </w:sdtContent>
      </w:sdt>
      <w:r w:rsidR="00BD4384" w:rsidRPr="00BD4384">
        <w:rPr>
          <w:vanish/>
          <w:color w:val="000000"/>
        </w:rPr>
        <w:t>(EMPTY)(EMPTY)</w:t>
      </w:r>
    </w:p>
    <w:p w14:paraId="5AAA0EEE" w14:textId="2335A3D4" w:rsidR="002B2F42" w:rsidRDefault="003C46FC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9416723"/>
          <w:placeholder>
            <w:docPart w:val="70654D770CFE4FCCA34315BED897EE00"/>
          </w:placeholder>
        </w:sdtPr>
        <w:sdtEndPr/>
        <w:sdtContent>
          <w:r w:rsidR="00BD4384" w:rsidRPr="00BD438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992522707"/>
          <w:placeholder>
            <w:docPart w:val="B718F360DDAB4DF0B226B9C9B03A7265"/>
          </w:placeholder>
        </w:sdtPr>
        <w:sdtEndPr/>
        <w:sdtContent>
          <w:r w:rsidR="00BD4384" w:rsidRPr="00BD4384">
            <w:rPr>
              <w:vanish/>
              <w:color w:val="000000"/>
            </w:rPr>
            <w:t>(EMPTY)</w:t>
          </w:r>
        </w:sdtContent>
      </w:sdt>
    </w:p>
    <w:p w14:paraId="0D7323E7" w14:textId="7120B76E" w:rsidR="002B2F42" w:rsidRDefault="003C46FC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1668671929"/>
          <w:placeholder>
            <w:docPart w:val="6632574C451541B1B08A39D532E8E1B3"/>
          </w:placeholder>
        </w:sdtPr>
        <w:sdtEndPr/>
        <w:sdtContent>
          <w:r w:rsidR="00BD4384" w:rsidRPr="00BD4384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97650024"/>
          <w:placeholder>
            <w:docPart w:val="2F3D12BAA45442509EEEB1D00BCF021D"/>
          </w:placeholder>
        </w:sdtPr>
        <w:sdtEndPr/>
        <w:sdtContent>
          <w:r w:rsidR="00BD4384" w:rsidRPr="00BD4384">
            <w:rPr>
              <w:vanish/>
              <w:color w:val="000000"/>
            </w:rPr>
            <w:t>(EMPTY)</w:t>
          </w:r>
        </w:sdtContent>
      </w:sdt>
    </w:p>
    <w:p w14:paraId="5460F196" w14:textId="599B0810" w:rsidR="00BD4384" w:rsidRDefault="00BD4384">
      <w:pPr>
        <w:keepNext/>
        <w:rPr>
          <w:rFonts w:ascii="Calibri" w:hAnsi="Calibri" w:cs="Calibri"/>
          <w:sz w:val="2"/>
        </w:rPr>
      </w:pP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72"/>
        <w:gridCol w:w="1440"/>
        <w:gridCol w:w="72"/>
        <w:gridCol w:w="720"/>
        <w:gridCol w:w="72"/>
        <w:gridCol w:w="1656"/>
        <w:gridCol w:w="72"/>
        <w:gridCol w:w="1008"/>
        <w:gridCol w:w="72"/>
        <w:gridCol w:w="864"/>
        <w:gridCol w:w="72"/>
        <w:gridCol w:w="576"/>
        <w:gridCol w:w="864"/>
        <w:gridCol w:w="72"/>
        <w:gridCol w:w="1152"/>
      </w:tblGrid>
      <w:tr w:rsidR="00BD4384" w14:paraId="5A09222A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2620F94F" w14:textId="77777777" w:rsidR="00BD4384" w:rsidRDefault="00BD438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Leverage Shares 2X Long COIN Daily ETF</w:t>
            </w:r>
          </w:p>
        </w:tc>
      </w:tr>
      <w:tr w:rsidR="00BD4384" w14:paraId="194F4B26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2B7096A0" w14:textId="77777777" w:rsidR="00BD4384" w:rsidRDefault="00BD438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Schedule of Total Return Swap Contracts</w:t>
            </w:r>
          </w:p>
        </w:tc>
      </w:tr>
      <w:tr w:rsidR="00BD4384" w14:paraId="0BE09EC3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1202AE2D" w14:textId="77777777" w:rsidR="00BD4384" w:rsidRDefault="00BD438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October 31, 2025 </w:t>
            </w:r>
          </w:p>
        </w:tc>
      </w:tr>
      <w:tr w:rsidR="00BD4384" w14:paraId="3B440BC6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43374AF9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D4384" w14:paraId="47C75E66" w14:textId="77777777">
        <w:trPr>
          <w:cantSplit/>
        </w:trPr>
        <w:tc>
          <w:tcPr>
            <w:tcW w:w="2016" w:type="dxa"/>
            <w:tcBorders>
              <w:bottom w:val="single" w:sz="4" w:space="0" w:color="000000"/>
            </w:tcBorders>
            <w:vAlign w:val="bottom"/>
          </w:tcPr>
          <w:p w14:paraId="3C847230" w14:textId="77777777" w:rsidR="00BD4384" w:rsidRDefault="00BD438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Reference Entity </w:t>
            </w:r>
          </w:p>
        </w:tc>
        <w:tc>
          <w:tcPr>
            <w:tcW w:w="72" w:type="dxa"/>
            <w:vAlign w:val="bottom"/>
          </w:tcPr>
          <w:p w14:paraId="401D6B50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tcBorders>
              <w:bottom w:val="single" w:sz="4" w:space="0" w:color="000000"/>
            </w:tcBorders>
            <w:vAlign w:val="bottom"/>
          </w:tcPr>
          <w:p w14:paraId="43AAA7AA" w14:textId="77777777" w:rsidR="00BD4384" w:rsidRDefault="00BD438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72" w:type="dxa"/>
            <w:vAlign w:val="bottom"/>
          </w:tcPr>
          <w:p w14:paraId="04EF092A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000000"/>
            </w:tcBorders>
            <w:vAlign w:val="bottom"/>
          </w:tcPr>
          <w:p w14:paraId="613F5304" w14:textId="77777777" w:rsidR="00BD4384" w:rsidRDefault="00BD438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72" w:type="dxa"/>
            <w:vAlign w:val="bottom"/>
          </w:tcPr>
          <w:p w14:paraId="5560BA96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6" w:type="dxa"/>
            <w:tcBorders>
              <w:bottom w:val="single" w:sz="4" w:space="0" w:color="000000"/>
            </w:tcBorders>
            <w:vAlign w:val="bottom"/>
          </w:tcPr>
          <w:p w14:paraId="7AE2E92D" w14:textId="77777777" w:rsidR="00BD4384" w:rsidRDefault="00BD438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72" w:type="dxa"/>
            <w:vAlign w:val="bottom"/>
          </w:tcPr>
          <w:p w14:paraId="6E1857A2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tcBorders>
              <w:bottom w:val="single" w:sz="4" w:space="0" w:color="000000"/>
            </w:tcBorders>
            <w:vAlign w:val="bottom"/>
          </w:tcPr>
          <w:p w14:paraId="36E6DE75" w14:textId="77777777" w:rsidR="00BD4384" w:rsidRDefault="00BD438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72" w:type="dxa"/>
            <w:vAlign w:val="bottom"/>
          </w:tcPr>
          <w:p w14:paraId="51F10B0A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tcBorders>
              <w:bottom w:val="single" w:sz="4" w:space="0" w:color="000000"/>
            </w:tcBorders>
            <w:vAlign w:val="bottom"/>
          </w:tcPr>
          <w:p w14:paraId="274164FD" w14:textId="77777777" w:rsidR="00BD4384" w:rsidRDefault="00BD438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72" w:type="dxa"/>
            <w:vAlign w:val="bottom"/>
          </w:tcPr>
          <w:p w14:paraId="12CBF609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000000"/>
            </w:tcBorders>
            <w:vAlign w:val="bottom"/>
          </w:tcPr>
          <w:p w14:paraId="35AA6C9F" w14:textId="77777777" w:rsidR="00BD4384" w:rsidRDefault="00BD438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72" w:type="dxa"/>
            <w:vAlign w:val="bottom"/>
          </w:tcPr>
          <w:p w14:paraId="6615CFD3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bottom w:val="single" w:sz="4" w:space="0" w:color="000000"/>
            </w:tcBorders>
            <w:vAlign w:val="bottom"/>
          </w:tcPr>
          <w:p w14:paraId="6DD2B71A" w14:textId="77777777" w:rsidR="00BD4384" w:rsidRDefault="00BD438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BD4384" w14:paraId="795DF6C9" w14:textId="77777777">
        <w:trPr>
          <w:cantSplit/>
        </w:trPr>
        <w:tc>
          <w:tcPr>
            <w:tcW w:w="2016" w:type="dxa"/>
            <w:vAlign w:val="bottom"/>
          </w:tcPr>
          <w:p w14:paraId="467D55EE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Coinbase Global, Inc.</w:t>
            </w:r>
          </w:p>
        </w:tc>
        <w:tc>
          <w:tcPr>
            <w:tcW w:w="72" w:type="dxa"/>
            <w:vAlign w:val="bottom"/>
          </w:tcPr>
          <w:p w14:paraId="5156745C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7CBAD2A6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72" w:type="dxa"/>
            <w:vAlign w:val="bottom"/>
          </w:tcPr>
          <w:p w14:paraId="2630135B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0" w:type="dxa"/>
            <w:vAlign w:val="bottom"/>
          </w:tcPr>
          <w:p w14:paraId="1D635703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2" w:type="dxa"/>
            <w:vAlign w:val="bottom"/>
          </w:tcPr>
          <w:p w14:paraId="070DD679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6" w:type="dxa"/>
            <w:vAlign w:val="bottom"/>
          </w:tcPr>
          <w:p w14:paraId="38E9A544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+ 2.00%</w:t>
            </w:r>
          </w:p>
        </w:tc>
        <w:tc>
          <w:tcPr>
            <w:tcW w:w="72" w:type="dxa"/>
            <w:vAlign w:val="bottom"/>
          </w:tcPr>
          <w:p w14:paraId="7675FC37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vAlign w:val="bottom"/>
          </w:tcPr>
          <w:p w14:paraId="2759B401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72" w:type="dxa"/>
            <w:vAlign w:val="bottom"/>
          </w:tcPr>
          <w:p w14:paraId="375B651A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48426F03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04/14/2026</w:t>
            </w:r>
          </w:p>
        </w:tc>
        <w:tc>
          <w:tcPr>
            <w:tcW w:w="72" w:type="dxa"/>
            <w:vAlign w:val="bottom"/>
          </w:tcPr>
          <w:p w14:paraId="37A99464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6" w:type="dxa"/>
            <w:vAlign w:val="bottom"/>
          </w:tcPr>
          <w:p w14:paraId="7FAE930C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674C2194" w14:textId="77777777" w:rsidR="00BD4384" w:rsidRDefault="00BD4384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3" w:name="_hs_338f711e08ad462e8dc7c53c81fd37ec"/>
            <w:r>
              <w:rPr>
                <w:rFonts w:ascii="Times New Roman" w:hAnsi="Times New Roman" w:cs="Times New Roman"/>
                <w:color w:val="000000"/>
              </w:rPr>
              <w:t>$</w:t>
            </w:r>
            <w:bookmarkEnd w:id="3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8,393,045</w:t>
            </w:r>
          </w:p>
        </w:tc>
        <w:tc>
          <w:tcPr>
            <w:tcW w:w="72" w:type="dxa"/>
            <w:vAlign w:val="bottom"/>
          </w:tcPr>
          <w:p w14:paraId="6EB10C18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vAlign w:val="bottom"/>
          </w:tcPr>
          <w:p w14:paraId="1929F30D" w14:textId="2CA77CC0" w:rsidR="00BD4384" w:rsidRDefault="00BD4384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4" w:name="_hs_fd442b804bd64cff843754d969f6c3c2"/>
            <w:r>
              <w:rPr>
                <w:rFonts w:ascii="Times New Roman" w:hAnsi="Times New Roman" w:cs="Times New Roman"/>
                <w:color w:val="000000"/>
              </w:rPr>
              <w:t>$</w:t>
            </w:r>
            <w:bookmarkEnd w:id="4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1,24</w:t>
            </w:r>
            <w:r w:rsidR="003C46FC">
              <w:rPr>
                <w:rFonts w:ascii="Times New Roman" w:hAnsi="Times New Roman" w:cs="Times New Roman"/>
                <w:color w:val="000000"/>
              </w:rPr>
              <w:t>8,613</w:t>
            </w:r>
          </w:p>
        </w:tc>
      </w:tr>
      <w:tr w:rsidR="00BD4384" w14:paraId="5879174F" w14:textId="77777777">
        <w:trPr>
          <w:cantSplit/>
        </w:trPr>
        <w:tc>
          <w:tcPr>
            <w:tcW w:w="2016" w:type="dxa"/>
            <w:vAlign w:val="bottom"/>
          </w:tcPr>
          <w:p w14:paraId="24D17EA6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Coinbase Global, Inc.</w:t>
            </w:r>
          </w:p>
        </w:tc>
        <w:tc>
          <w:tcPr>
            <w:tcW w:w="72" w:type="dxa"/>
            <w:vAlign w:val="bottom"/>
          </w:tcPr>
          <w:p w14:paraId="13F46313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21898F4B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72" w:type="dxa"/>
            <w:vAlign w:val="bottom"/>
          </w:tcPr>
          <w:p w14:paraId="354AFD59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0" w:type="dxa"/>
            <w:vAlign w:val="bottom"/>
          </w:tcPr>
          <w:p w14:paraId="18E615A7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2" w:type="dxa"/>
            <w:vAlign w:val="bottom"/>
          </w:tcPr>
          <w:p w14:paraId="4DD964BC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6" w:type="dxa"/>
            <w:vAlign w:val="bottom"/>
          </w:tcPr>
          <w:p w14:paraId="27FA5B90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72" w:type="dxa"/>
            <w:vAlign w:val="bottom"/>
          </w:tcPr>
          <w:p w14:paraId="4A975FEE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vAlign w:val="bottom"/>
          </w:tcPr>
          <w:p w14:paraId="2C480547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72" w:type="dxa"/>
            <w:vAlign w:val="bottom"/>
          </w:tcPr>
          <w:p w14:paraId="61FF4A22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19CBF649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04/14/2026</w:t>
            </w:r>
          </w:p>
        </w:tc>
        <w:tc>
          <w:tcPr>
            <w:tcW w:w="72" w:type="dxa"/>
            <w:vAlign w:val="bottom"/>
          </w:tcPr>
          <w:p w14:paraId="40B412A1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6" w:type="dxa"/>
            <w:vAlign w:val="bottom"/>
          </w:tcPr>
          <w:p w14:paraId="573B8899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21F434D1" w14:textId="77777777" w:rsidR="00BD4384" w:rsidRDefault="00BD4384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5" w:name="_hs_f91abd4a372949099c33f0b859bd5a51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5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447,258</w:t>
            </w:r>
          </w:p>
        </w:tc>
        <w:tc>
          <w:tcPr>
            <w:tcW w:w="72" w:type="dxa"/>
            <w:vAlign w:val="bottom"/>
          </w:tcPr>
          <w:p w14:paraId="309B0A99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vAlign w:val="bottom"/>
          </w:tcPr>
          <w:p w14:paraId="46F24CCC" w14:textId="2ED82B23" w:rsidR="00BD4384" w:rsidRDefault="00BD4384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6" w:name="_hs_86d4690553554f2699592b19412215ec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6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52,</w:t>
            </w:r>
            <w:r w:rsidR="003C46FC">
              <w:rPr>
                <w:rFonts w:ascii="Times New Roman" w:hAnsi="Times New Roman" w:cs="Times New Roman"/>
                <w:color w:val="000000"/>
              </w:rPr>
              <w:t>388</w:t>
            </w:r>
          </w:p>
        </w:tc>
      </w:tr>
      <w:tr w:rsidR="00BD4384" w14:paraId="2C00BE46" w14:textId="77777777">
        <w:trPr>
          <w:cantSplit/>
        </w:trPr>
        <w:tc>
          <w:tcPr>
            <w:tcW w:w="2016" w:type="dxa"/>
            <w:vAlign w:val="bottom"/>
          </w:tcPr>
          <w:p w14:paraId="38800C70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Coinbase Global, Inc.</w:t>
            </w:r>
          </w:p>
        </w:tc>
        <w:tc>
          <w:tcPr>
            <w:tcW w:w="72" w:type="dxa"/>
            <w:vAlign w:val="bottom"/>
          </w:tcPr>
          <w:p w14:paraId="2369FD41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342574EA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72" w:type="dxa"/>
            <w:vAlign w:val="bottom"/>
          </w:tcPr>
          <w:p w14:paraId="1C0307BB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0" w:type="dxa"/>
            <w:vAlign w:val="bottom"/>
          </w:tcPr>
          <w:p w14:paraId="3B4C58CA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2" w:type="dxa"/>
            <w:vAlign w:val="bottom"/>
          </w:tcPr>
          <w:p w14:paraId="7AF71EA3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6" w:type="dxa"/>
            <w:vAlign w:val="bottom"/>
          </w:tcPr>
          <w:p w14:paraId="755F4A93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72" w:type="dxa"/>
            <w:vAlign w:val="bottom"/>
          </w:tcPr>
          <w:p w14:paraId="63BCD0E0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vAlign w:val="bottom"/>
          </w:tcPr>
          <w:p w14:paraId="5DA61BBB" w14:textId="53E2488F" w:rsidR="00BD4384" w:rsidRDefault="003C46F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72" w:type="dxa"/>
            <w:vAlign w:val="bottom"/>
          </w:tcPr>
          <w:p w14:paraId="4882C686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5C06EA9B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04/14/2026</w:t>
            </w:r>
          </w:p>
        </w:tc>
        <w:tc>
          <w:tcPr>
            <w:tcW w:w="72" w:type="dxa"/>
            <w:vAlign w:val="bottom"/>
          </w:tcPr>
          <w:p w14:paraId="106313AE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6" w:type="dxa"/>
            <w:vAlign w:val="bottom"/>
          </w:tcPr>
          <w:p w14:paraId="43F6A5BF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68415851" w14:textId="77777777" w:rsidR="00BD4384" w:rsidRDefault="00BD4384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7" w:name="_hs_99a4570b2628439f920b722be656bf41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7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7,284,698</w:t>
            </w:r>
          </w:p>
        </w:tc>
        <w:tc>
          <w:tcPr>
            <w:tcW w:w="72" w:type="dxa"/>
            <w:vAlign w:val="bottom"/>
          </w:tcPr>
          <w:p w14:paraId="2DE603A7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vAlign w:val="bottom"/>
          </w:tcPr>
          <w:p w14:paraId="6C26EA8B" w14:textId="6B847726" w:rsidR="00BD4384" w:rsidRDefault="00BD4384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8" w:name="_hs_573dec0a29944a2c8c3fdf658410418a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8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468,</w:t>
            </w:r>
            <w:r w:rsidR="003C46FC">
              <w:rPr>
                <w:rFonts w:ascii="Times New Roman" w:hAnsi="Times New Roman" w:cs="Times New Roman"/>
                <w:color w:val="000000"/>
              </w:rPr>
              <w:t>553</w:t>
            </w:r>
          </w:p>
        </w:tc>
      </w:tr>
      <w:tr w:rsidR="00BD4384" w14:paraId="323D5DE0" w14:textId="77777777">
        <w:trPr>
          <w:cantSplit/>
        </w:trPr>
        <w:tc>
          <w:tcPr>
            <w:tcW w:w="7128" w:type="dxa"/>
            <w:gridSpan w:val="9"/>
            <w:vAlign w:val="bottom"/>
          </w:tcPr>
          <w:p w14:paraId="33904CEF" w14:textId="77777777" w:rsidR="00BD4384" w:rsidRDefault="00BD438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72" w:type="dxa"/>
            <w:vAlign w:val="bottom"/>
          </w:tcPr>
          <w:p w14:paraId="41E44DEE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6E8E8CE2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" w:type="dxa"/>
            <w:vAlign w:val="bottom"/>
          </w:tcPr>
          <w:p w14:paraId="6DBFA9BE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6" w:type="dxa"/>
            <w:vAlign w:val="bottom"/>
          </w:tcPr>
          <w:p w14:paraId="6CDFD0BC" w14:textId="77777777" w:rsidR="00BD4384" w:rsidRDefault="00BD4384">
            <w:pPr>
              <w:tabs>
                <w:tab w:val="right" w:pos="46"/>
                <w:tab w:val="right" w:pos="86"/>
                <w:tab w:val="right" w:pos="547"/>
              </w:tabs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ab/>
            </w:r>
            <w:bookmarkStart w:id="9" w:name="_hs_fe783ad6d4094f59910d2b0215e5d488"/>
            <w:r>
              <w:rPr>
                <w:rFonts w:ascii="Times New Roman" w:hAnsi="Times New Roman" w:cs="Times New Roman"/>
                <w:color w:val="FFFFFF"/>
              </w:rPr>
              <w:t> </w:t>
            </w:r>
            <w:bookmarkEnd w:id="9"/>
            <w:r>
              <w:rPr>
                <w:rFonts w:ascii="Times New Roman" w:hAnsi="Times New Roman" w:cs="Times New Roman"/>
                <w:color w:val="FFFFFF"/>
              </w:rPr>
              <w:tab/>
            </w:r>
            <w:r>
              <w:rPr>
                <w:rFonts w:ascii="Times New Roman" w:hAnsi="Times New Roman" w:cs="Times New Roman"/>
                <w:color w:val="FFFFFF"/>
              </w:rPr>
              <w:tab/>
              <w:t>0</w:t>
            </w:r>
          </w:p>
        </w:tc>
        <w:tc>
          <w:tcPr>
            <w:tcW w:w="864" w:type="dxa"/>
            <w:vAlign w:val="bottom"/>
          </w:tcPr>
          <w:p w14:paraId="6157C018" w14:textId="77777777" w:rsidR="00BD4384" w:rsidRDefault="00BD4384">
            <w:pPr>
              <w:tabs>
                <w:tab w:val="right" w:pos="69"/>
                <w:tab w:val="right" w:pos="129"/>
                <w:tab w:val="right" w:pos="820"/>
              </w:tabs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ab/>
            </w:r>
            <w:bookmarkStart w:id="10" w:name="_hs_ab2eba8add3545499b0ee26b7b64d0f6"/>
            <w:r>
              <w:rPr>
                <w:rFonts w:ascii="Times New Roman" w:hAnsi="Times New Roman" w:cs="Times New Roman"/>
                <w:color w:val="FFFFFF"/>
              </w:rPr>
              <w:t> </w:t>
            </w:r>
            <w:bookmarkEnd w:id="10"/>
            <w:r>
              <w:rPr>
                <w:rFonts w:ascii="Times New Roman" w:hAnsi="Times New Roman" w:cs="Times New Roman"/>
                <w:color w:val="FFFFFF"/>
              </w:rPr>
              <w:tab/>
            </w:r>
            <w:r>
              <w:rPr>
                <w:rFonts w:ascii="Times New Roman" w:hAnsi="Times New Roman" w:cs="Times New Roman"/>
                <w:color w:val="FFFFFF"/>
              </w:rPr>
              <w:tab/>
              <w:t>0</w:t>
            </w:r>
          </w:p>
        </w:tc>
        <w:tc>
          <w:tcPr>
            <w:tcW w:w="72" w:type="dxa"/>
            <w:vAlign w:val="bottom"/>
          </w:tcPr>
          <w:p w14:paraId="7E714609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000000"/>
              <w:bottom w:val="double" w:sz="4" w:space="0" w:color="000000"/>
            </w:tcBorders>
            <w:vAlign w:val="bottom"/>
          </w:tcPr>
          <w:p w14:paraId="5A98C7FF" w14:textId="59C60D6F" w:rsidR="00BD4384" w:rsidRDefault="00BD4384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11" w:name="_hs_baa839c3e58742aca15dff0e17086cec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11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1,76</w:t>
            </w:r>
            <w:r w:rsidR="003C46FC">
              <w:rPr>
                <w:rFonts w:ascii="Times New Roman" w:hAnsi="Times New Roman" w:cs="Times New Roman"/>
                <w:color w:val="000000"/>
              </w:rPr>
              <w:t>9,554</w:t>
            </w:r>
          </w:p>
        </w:tc>
      </w:tr>
      <w:tr w:rsidR="00BD4384" w14:paraId="7F5DAE29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774724DA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D4384" w14:paraId="4497DF0E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47EF5B8C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There are no upfront payments or receipts associated with total return swaps in the Fund as of October 31, 2025.</w:t>
            </w:r>
          </w:p>
        </w:tc>
      </w:tr>
      <w:tr w:rsidR="00BD4384" w14:paraId="00B0D633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1154E3B8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D4384" w14:paraId="39DE0FF5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1B161987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- Overnight Bank Funding Rate was 3.86% as of October 31, 2025.</w:t>
            </w:r>
          </w:p>
        </w:tc>
      </w:tr>
      <w:tr w:rsidR="00BD4384" w14:paraId="6A5B6742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17170D06" w14:textId="77777777" w:rsidR="00BD4384" w:rsidRDefault="00BD438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F954523" w14:textId="6571CB8F" w:rsidR="00BD4384" w:rsidRDefault="00BD4384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15156856115411:adhoc_table"/>
        <w:id w:val="-1144499138"/>
        <w:placeholder>
          <w:docPart w:val="3497EF4420A241D5ADA04AC8195B465F"/>
        </w:placeholder>
      </w:sdtPr>
      <w:sdtEndPr/>
      <w:sdtContent>
        <w:p w14:paraId="32E12D68" w14:textId="648ED0C4" w:rsidR="002B2F42" w:rsidRDefault="00BD4384">
          <w:pPr>
            <w:rPr>
              <w:color w:val="000000"/>
            </w:rPr>
          </w:pPr>
          <w:r w:rsidRPr="00BD4384">
            <w:rPr>
              <w:vanish/>
              <w:color w:val="000000"/>
            </w:rPr>
            <w:t>(EMPTY)</w:t>
          </w:r>
        </w:p>
      </w:sdtContent>
    </w:sdt>
    <w:p w14:paraId="63CBCF14" w14:textId="22876064" w:rsidR="00504B92" w:rsidRDefault="00BD4384">
      <w:pPr>
        <w:rPr>
          <w:color w:val="000000"/>
        </w:rPr>
      </w:pPr>
      <w:r w:rsidRPr="00BD4384">
        <w:rPr>
          <w:vanish/>
          <w:color w:val="000000"/>
        </w:rPr>
        <w:t>(EMPTY)(EMPTY)(EMPTY)</w:t>
      </w:r>
    </w:p>
    <w:p w14:paraId="7B2663E3" w14:textId="177033EE" w:rsidR="00BC1366" w:rsidRPr="00FF0542" w:rsidRDefault="003C46FC" w:rsidP="00FF0542">
      <w:pPr>
        <w:keepNext/>
      </w:pPr>
      <w:sdt>
        <w:sdtPr>
          <w:alias w:val="Holdings Report"/>
          <w:tag w:val="Confluence.DataElement:638699438845357070:holdings_report"/>
          <w:id w:val="-1498495936"/>
          <w:placeholder>
            <w:docPart w:val="3D5D845FAE474FA1BF34980C0512ACA2"/>
          </w:placeholder>
        </w:sdtPr>
        <w:sdtEndPr/>
        <w:sdtContent>
          <w:r w:rsidR="00BD4384" w:rsidRPr="00BD4384">
            <w:rPr>
              <w:vanish/>
            </w:rPr>
            <w:t>(EMPTY)</w:t>
          </w:r>
        </w:sdtContent>
      </w:sdt>
      <w:r w:rsidR="00BD4384" w:rsidRPr="00BD4384">
        <w:rPr>
          <w:vanish/>
          <w:color w:val="000000"/>
        </w:rPr>
        <w:t>(EMPTY)</w:t>
      </w:r>
      <w:r w:rsidR="00BD4384" w:rsidRPr="00BD4384">
        <w:rPr>
          <w:vanish/>
        </w:rPr>
        <w:t>(EMPTY)</w:t>
      </w:r>
    </w:p>
    <w:p w14:paraId="7D6BBC33" w14:textId="332BF0D6" w:rsidR="00BD4384" w:rsidRDefault="00BD4384">
      <w:pPr>
        <w:keepNext/>
        <w:rPr>
          <w:rFonts w:ascii="Calibri" w:hAnsi="Calibri" w:cs="Calibri"/>
          <w:sz w:val="2"/>
        </w:rPr>
      </w:pPr>
    </w:p>
    <w:p w14:paraId="34A4694D" w14:textId="2B067E67" w:rsidR="00BD4384" w:rsidRDefault="00BD4384">
      <w:pPr>
        <w:rPr>
          <w:vanish/>
        </w:rPr>
      </w:pPr>
    </w:p>
    <w:p w14:paraId="39041B0C" w14:textId="77777777" w:rsidR="003345FF" w:rsidRDefault="003345FF">
      <w:pPr>
        <w:rPr>
          <w:vanish/>
        </w:rPr>
      </w:pPr>
    </w:p>
    <w:sdt>
      <w:sdtPr>
        <w:alias w:val="Adhoc Table of Information"/>
        <w:tag w:val="Confluence.DataElement:638300650064228699:adhoc_table"/>
        <w:id w:val="395553266"/>
        <w:placeholder>
          <w:docPart w:val="7BD5FCE993DF45458C8B2E2E84DEABFD"/>
        </w:placeholder>
      </w:sdtPr>
      <w:sdtEndPr/>
      <w:sdtContent>
        <w:p w14:paraId="2E29A46C" w14:textId="6FD427FD" w:rsidR="006F30A0" w:rsidRDefault="00BD4384">
          <w:pPr>
            <w:keepNext/>
          </w:pPr>
          <w:r w:rsidRPr="00BD4384">
            <w:rPr>
              <w:vanish/>
            </w:rPr>
            <w:t>(EMPTY)</w:t>
          </w:r>
        </w:p>
      </w:sdtContent>
    </w:sdt>
    <w:sdt>
      <w:sdtPr>
        <w:alias w:val="Holdings Report"/>
        <w:tag w:val="Confluence.DataElement:638427400035205001:holdings_report"/>
        <w:id w:val="-1076979102"/>
        <w:placeholder>
          <w:docPart w:val="85262F402C2E45AB83ABB22501326473"/>
        </w:placeholder>
      </w:sdtPr>
      <w:sdtEndPr/>
      <w:sdtContent>
        <w:p w14:paraId="76879410" w14:textId="0783BE5E" w:rsidR="00C90240" w:rsidRDefault="00BD4384">
          <w:r w:rsidRPr="00BD4384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2820464271:adhoc_table"/>
        <w:id w:val="1128281262"/>
        <w:placeholder>
          <w:docPart w:val="A07A9C71F2334395B56855F97620FD0C"/>
        </w:placeholder>
      </w:sdtPr>
      <w:sdtEndPr/>
      <w:sdtContent>
        <w:p w14:paraId="4A482453" w14:textId="77ECA19A" w:rsidR="002B2F42" w:rsidRDefault="00BD4384">
          <w:pPr>
            <w:rPr>
              <w:color w:val="000000"/>
            </w:rPr>
          </w:pPr>
          <w:r w:rsidRPr="00BD438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122898720"/>
        <w:placeholder>
          <w:docPart w:val="2B117DE69BDC4CAEB4320D9FD9054343"/>
        </w:placeholder>
      </w:sdtPr>
      <w:sdtEndPr/>
      <w:sdtContent>
        <w:p w14:paraId="4CA64DF5" w14:textId="292E69CB" w:rsidR="002B2F42" w:rsidRDefault="00BD4384">
          <w:pPr>
            <w:rPr>
              <w:color w:val="000000"/>
            </w:rPr>
          </w:pPr>
          <w:r w:rsidRPr="00BD438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8267730177:adhoc_table"/>
        <w:id w:val="-1805392135"/>
        <w:placeholder>
          <w:docPart w:val="9770BA5F670C48E7BC4FF14BF28786A1"/>
        </w:placeholder>
      </w:sdtPr>
      <w:sdtEndPr/>
      <w:sdtContent>
        <w:p w14:paraId="230986A0" w14:textId="2A210103" w:rsidR="002B2F42" w:rsidRDefault="00BD4384">
          <w:pPr>
            <w:rPr>
              <w:color w:val="000000"/>
            </w:rPr>
          </w:pPr>
          <w:r w:rsidRPr="00BD4384">
            <w:rPr>
              <w:vanish/>
              <w:color w:val="000000"/>
            </w:rPr>
            <w:t>(EMPTY)</w:t>
          </w:r>
        </w:p>
      </w:sdtContent>
    </w:sdt>
    <w:p w14:paraId="7E8DD9BB" w14:textId="754AEB16" w:rsidR="002B2F42" w:rsidRDefault="003C46FC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792950531"/>
          <w:placeholder>
            <w:docPart w:val="1C6E67799C2E497792C99E4C783017A4"/>
          </w:placeholder>
        </w:sdtPr>
        <w:sdtEndPr/>
        <w:sdtContent>
          <w:r w:rsidR="00BD4384" w:rsidRPr="00BD4384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-939829878"/>
          <w:placeholder>
            <w:docPart w:val="9EB9BFF7278F48059F38A75B6A9D1C42"/>
          </w:placeholder>
        </w:sdtPr>
        <w:sdtEndPr/>
        <w:sdtContent>
          <w:r w:rsidR="00BD4384" w:rsidRPr="00BD4384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22E6D0F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0C9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000B5D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4EC4A141" w14:textId="77777777" w:rsidR="00BD4384" w:rsidRDefault="00BD4384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111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CB2314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61E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2CA9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46FC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3F687B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30A0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4384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60B8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0542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C971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4C4BC876804714AA46C2F57FE44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19F16-9CF9-4A2A-8ECA-B946D51484B6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539D454ECB934BF7A27E75F9E0BAE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31890-F663-4B7C-9A68-345A1E3EC6C8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C2425C0BB977458385002264627AC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7BD54-046D-4C0E-8B91-78901AA1A6F2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F5087B04DB943ABB634B7A35F29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F29BD-9AF6-4277-ACB2-82FD1483FD8A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24E015A9316E483EB3B4F8AB5F44F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704F9-BF90-457D-92BA-1B0FCBD232B0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61BEB837AE542DC9C9A996F21D5C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64DAD-5AFA-4652-A871-5C3BE045953B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8C8CB1FA6D204C929E676DE54E1AD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9E3D3-32D4-427A-9375-F0B10C30FD15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0654D770CFE4FCCA34315BED897E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3CBE9-6A0A-44A9-BD31-149CC78D5F98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B718F360DDAB4DF0B226B9C9B03A7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C396B-54FE-478A-8CF8-D6759DB3B0B6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632574C451541B1B08A39D532E8E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01C2F-D85C-40B8-8F75-06E029CCF79C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2F3D12BAA45442509EEEB1D00BCF0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A081B-8031-425A-9BB1-A21C174FEE3E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497EF4420A241D5ADA04AC8195B4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B2FCD1-22E3-47B1-A1B8-AD3AB478954D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D5D845FAE474FA1BF34980C0512A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58D43-CD06-42CD-90B0-05384923E15B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7BD5FCE993DF45458C8B2E2E84DEA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1E2B9-1735-466B-BB8B-4E2E1E3CF61B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5262F402C2E45AB83ABB22501326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78D37-7148-44ED-A859-0802DB11C491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A07A9C71F2334395B56855F97620F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626A6-5BC9-42B5-88D6-A0256C652785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B117DE69BDC4CAEB4320D9FD9054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58CCB-917F-40BF-AC40-0E7CB4F44801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9770BA5F670C48E7BC4FF14BF2878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E197D-40B4-42AC-B726-37AF8F46CF5F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C6E67799C2E497792C99E4C78301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C055C-3EDB-45C0-B05D-243B045DB549}"/>
      </w:docPartPr>
      <w:docPartBody>
        <w:p w:rsidR="00530BB2" w:rsidRDefault="00D3678B">
          <w:r w:rsidRPr="00554B1B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9EB9BFF7278F48059F38A75B6A9D1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6A1CE-80D1-48BC-8337-0C2ADAA7BF6E}"/>
      </w:docPartPr>
      <w:docPartBody>
        <w:p w:rsidR="00530BB2" w:rsidRDefault="00D3678B">
          <w:r w:rsidRPr="00554B1B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30BB2"/>
    <w:rsid w:val="00555EFC"/>
    <w:rsid w:val="006A3647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3678B"/>
    <w:rsid w:val="00D5678E"/>
    <w:rsid w:val="00D66AA6"/>
    <w:rsid w:val="00D861CA"/>
    <w:rsid w:val="00D9732A"/>
    <w:rsid w:val="00DA533D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678B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publishing_footnote_symbols/>
</file>

<file path=customXml/item3.xml><?xml version="1.0" encoding="utf-8"?>
<publishing_variable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ef6ee3f3c7a4538a6f83b5615fbbcc0" isHidden="false">
    <symbol><![CDATA[$]]></symbol>
    <whiteSpaceChar><![CDATA[ ]]></whiteSpaceChar>
  </hiddenSymbol>
  <hiddenSymbol id="_hs_8a47384fb51f4c689c64920522608ede" isHidden="true">
    <symbol><![CDATA[$]]></symbol>
    <whiteSpaceChar><![CDATA[ ]]></whiteSpaceChar>
  </hiddenSymbol>
  <hiddenSymbol id="_hs_98c6abaf44a04febbc4c4eb4b22e983d" isHidden="true">
    <symbol><![CDATA[$]]></symbol>
    <whiteSpaceChar><![CDATA[ ]]></whiteSpaceChar>
  </hiddenSymbol>
  <hiddenSymbol id="_hs_338f711e08ad462e8dc7c53c81fd37ec" isHidden="false">
    <symbol><![CDATA[$]]></symbol>
    <whiteSpaceChar><![CDATA[ ]]></whiteSpaceChar>
  </hiddenSymbol>
  <hiddenSymbol id="_hs_fd442b804bd64cff843754d969f6c3c2" isHidden="false">
    <symbol><![CDATA[$]]></symbol>
    <whiteSpaceChar><![CDATA[ ]]></whiteSpaceChar>
  </hiddenSymbol>
  <hiddenSymbol id="_hs_f91abd4a372949099c33f0b859bd5a51" isHidden="true">
    <symbol><![CDATA[$]]></symbol>
    <whiteSpaceChar><![CDATA[ ]]></whiteSpaceChar>
  </hiddenSymbol>
  <hiddenSymbol id="_hs_86d4690553554f2699592b19412215ec" isHidden="true">
    <symbol><![CDATA[$]]></symbol>
    <whiteSpaceChar><![CDATA[ ]]></whiteSpaceChar>
  </hiddenSymbol>
  <hiddenSymbol id="_hs_99a4570b2628439f920b722be656bf41" isHidden="true">
    <symbol><![CDATA[$]]></symbol>
    <whiteSpaceChar><![CDATA[ ]]></whiteSpaceChar>
  </hiddenSymbol>
  <hiddenSymbol id="_hs_573dec0a29944a2c8c3fdf658410418a" isHidden="true">
    <symbol><![CDATA[$]]></symbol>
    <whiteSpaceChar><![CDATA[ ]]></whiteSpaceChar>
  </hiddenSymbol>
  <hiddenSymbol id="_hs_fe783ad6d4094f59910d2b0215e5d488" isHidden="true">
    <symbol><![CDATA[$]]></symbol>
    <whiteSpaceChar><![CDATA[ ]]></whiteSpaceChar>
  </hiddenSymbol>
  <hiddenSymbol id="_hs_ab2eba8add3545499b0ee26b7b64d0f6" isHidden="true">
    <symbol><![CDATA[$]]></symbol>
    <whiteSpaceChar><![CDATA[ ]]></whiteSpaceChar>
  </hiddenSymbol>
  <hiddenSymbol id="_hs_baa839c3e58742aca15dff0e17086cec" isHidden="true">
    <symbol><![CDATA[$]]></symbol>
    <whiteSpaceChar><![CDATA[ ]]></whiteSpaceChar>
  </hiddenSymbol>
  <hiddenSymbol id="_hs_e70352645d8743eda29e67492c102e38" isHidden="false">
    <symbol><![CDATA[$]]></symbol>
    <whiteSpaceChar><![CDATA[ ]]></whiteSpaceChar>
  </hiddenSymbol>
  <hiddenSymbol id="_hs_9df7d25cbece4b2e8b5b2785252d4289" isHidden="false">
    <symbol><![CDATA[$]]></symbol>
    <whiteSpaceChar><![CDATA[ ]]></whiteSpaceChar>
  </hiddenSymbol>
  <hiddenSymbol id="_hs_eb4250a4295b4c50a290f71646ff96e3" isHidden="false">
    <symbol><![CDATA[$]]></symbol>
    <whiteSpaceChar><![CDATA[ ]]></whiteSpaceChar>
  </hiddenSymbol>
  <hiddenSymbol id="_hs_d7ebaeb3fd1e4c61a51325453d453c13" isHidden="false">
    <symbol><![CDATA[$]]></symbol>
    <whiteSpaceChar><![CDATA[ ]]></whiteSpaceChar>
  </hiddenSymbol>
  <hiddenSymbol id="_hs_98ffb99d6fb04810a758d6a0b25bfca2" isHidden="false">
    <symbol><![CDATA[$]]></symbol>
    <whiteSpaceChar><![CDATA[ ]]></whiteSpaceChar>
  </hiddenSymbol>
  <hiddenSymbol id="_hs_84b8fdee37694c0da99b54fba8ff68d5" isHidden="false">
    <symbol><![CDATA[$]]></symbol>
    <whiteSpaceChar><![CDATA[ ]]></whiteSpaceChar>
  </hiddenSymbol>
  <hiddenSymbol id="_hs_5bb0932a8eba4e899493dadd883aad7d" isHidden="false">
    <symbol><![CDATA[$]]></symbol>
    <whiteSpaceChar><![CDATA[ ]]></whiteSpaceChar>
  </hiddenSymbol>
  <hiddenSymbol id="_hs_b5dba47a3d4648a395b71634fb0d43fe" isHidden="false">
    <symbol><![CDATA[$]]></symbol>
    <whiteSpaceChar><![CDATA[ ]]></whiteSpaceChar>
  </hiddenSymbol>
</hiddenSymbols>
</file>

<file path=customXml/item5.xml><?xml version="1.0" encoding="utf-8"?>
<publishing_cross_references/>
</file>

<file path=customXml/item6.xml><?xml version="1.0" encoding="utf-8"?>
<alternating_section_styles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<?xml version="1.0" encoding="utf-8"?>
<metaTags xmlns:h="http://www.confluence.com/uri/vectors/1.0/header_spreading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��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9486C822-9139-4F25-94F4-B5BDDF9DC97E}">
  <ds:schemaRefs/>
</ds:datastoreItem>
</file>

<file path=customXml/itemProps2.xml><?xml version="1.0" encoding="utf-8"?>
<ds:datastoreItem xmlns:ds="http://schemas.openxmlformats.org/officeDocument/2006/customXml" ds:itemID="{A1C0BB1E-D098-4351-BF29-DD9E35E9641F}">
  <ds:schemaRefs/>
</ds:datastoreItem>
</file>

<file path=customXml/itemProps3.xml><?xml version="1.0" encoding="utf-8"?>
<ds:datastoreItem xmlns:ds="http://schemas.openxmlformats.org/officeDocument/2006/customXml" ds:itemID="{7F110507-87D9-4613-B91B-CEFAEE13A6DA}">
  <ds:schemaRefs/>
</ds:datastoreItem>
</file>

<file path=customXml/itemProps4.xml><?xml version="1.0" encoding="utf-8"?>
<ds:datastoreItem xmlns:ds="http://schemas.openxmlformats.org/officeDocument/2006/customXml" ds:itemID="{66209A44-9136-4A85-84C6-61686CBFCCFA}">
  <ds:schemaRefs/>
</ds:datastoreItem>
</file>

<file path=customXml/itemProps5.xml><?xml version="1.0" encoding="utf-8"?>
<ds:datastoreItem xmlns:ds="http://schemas.openxmlformats.org/officeDocument/2006/customXml" ds:itemID="{811D5742-BB83-460F-8B4A-F9C753A72FDD}">
  <ds:schemaRefs/>
</ds:datastoreItem>
</file>

<file path=customXml/itemProps6.xml><?xml version="1.0" encoding="utf-8"?>
<ds:datastoreItem xmlns:ds="http://schemas.openxmlformats.org/officeDocument/2006/customXml" ds:itemID="{27EED7D4-064C-48F8-B41C-5BD9A721554A}">
  <ds:schemaRefs/>
</ds:datastoreItem>
</file>

<file path=customXml/itemProps7.xml><?xml version="1.0" encoding="utf-8"?>
<ds:datastoreItem xmlns:ds="http://schemas.openxmlformats.org/officeDocument/2006/customXml" ds:itemID="{6AA4CB69-86FD-43C5-876B-EBD21B2274C8}">
  <ds:schemaRefs/>
</ds:datastoreItem>
</file>

<file path=customXml/itemProps8.xml><?xml version="1.0" encoding="utf-8"?>
<ds:datastoreItem xmlns:ds="http://schemas.openxmlformats.org/officeDocument/2006/customXml" ds:itemID="{607216E2-BCA2-42CA-81AD-436E47E73DCC}">
  <ds:schemaRefs/>
</ds:datastoreItem>
</file>

<file path=customXml/itemProps9.xml><?xml version="1.0" encoding="utf-8"?>
<ds:datastoreItem xmlns:ds="http://schemas.openxmlformats.org/officeDocument/2006/customXml" ds:itemID="{FC7E3B07-BF3B-4BE3-88D4-52AE68503886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B560765F-B721-42FC-B8D6-340CD6D71CF9}">
  <ds:schemaRefs/>
</ds:datastoreItem>
</file>

<file path=customXml/itemProps12.xml><?xml version="1.0" encoding="utf-8"?>
<ds:datastoreItem xmlns:ds="http://schemas.openxmlformats.org/officeDocument/2006/customXml" ds:itemID="{1544307D-79F7-4FC0-AC6D-47A24D317E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1499</Characters>
  <Application>Microsoft Office Word</Application>
  <DocSecurity>0</DocSecurity>
  <Lines>214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50</cp:revision>
  <dcterms:created xsi:type="dcterms:W3CDTF">2009-01-27T14:22:00Z</dcterms:created>
  <dcterms:modified xsi:type="dcterms:W3CDTF">2025-12-08T19:15:00Z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