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707E" w14:textId="77777777" w:rsidR="00710D72" w:rsidRDefault="00710D72">
      <w:pPr>
        <w:keepNext/>
        <w:rPr>
          <w:rFonts w:ascii="Calibri" w:hAnsi="Calibri" w:cs="Calibri"/>
          <w:sz w:val="2"/>
        </w:rPr>
      </w:pPr>
    </w:p>
    <w:p w14:paraId="46A018BC" w14:textId="1A794B8E" w:rsidR="001B2086" w:rsidRPr="001B2086" w:rsidRDefault="001B2086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1B2086">
        <w:rPr>
          <w:rFonts w:ascii="Times New Roman" w:hAnsi="Times New Roman" w:cs="Times New Roman"/>
          <w:b/>
          <w:caps/>
          <w:color w:val="000000"/>
        </w:rPr>
        <w:t>Leverage Shares 2X Long COST Daily ETF</w:t>
      </w:r>
    </w:p>
    <w:p w14:paraId="06E1CFD3" w14:textId="3A543A23" w:rsidR="001B2086" w:rsidRPr="001B2086" w:rsidRDefault="001B2086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1B2086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1FEE77DE" w14:textId="4C47295B" w:rsidR="001B2086" w:rsidRPr="001B2086" w:rsidRDefault="001B2086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1B2086">
        <w:rPr>
          <w:rFonts w:ascii="Times New Roman" w:hAnsi="Times New Roman" w:cs="Times New Roman"/>
          <w:color w:val="000000"/>
        </w:rPr>
        <w:t>October 31, 2025</w:t>
      </w:r>
    </w:p>
    <w:p w14:paraId="4D0DF8C7" w14:textId="77777777" w:rsidR="001B2086" w:rsidRDefault="001B2086"/>
    <w:tbl>
      <w:tblPr>
        <w:tblW w:w="5000" w:type="pct"/>
        <w:tblLook w:val="00A0" w:firstRow="1" w:lastRow="0" w:firstColumn="1" w:lastColumn="0" w:noHBand="0" w:noVBand="0"/>
      </w:tblPr>
      <w:tblGrid>
        <w:gridCol w:w="5869"/>
        <w:gridCol w:w="1476"/>
        <w:gridCol w:w="3671"/>
      </w:tblGrid>
      <w:tr w:rsidR="001B2086" w:rsidRPr="001B2086" w14:paraId="2C98E50D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2663" w:type="pct"/>
          </w:tcPr>
          <w:p w14:paraId="72F31BD6" w14:textId="77777777" w:rsidR="001B2086" w:rsidRPr="001B2086" w:rsidRDefault="001B2086" w:rsidP="00E146B6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70" w:type="pct"/>
          </w:tcPr>
          <w:p w14:paraId="737FCEE2" w14:textId="77777777" w:rsidR="001B2086" w:rsidRPr="001B2086" w:rsidRDefault="001B2086" w:rsidP="00E146B6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0930B4E8" w14:textId="77777777" w:rsidR="001B2086" w:rsidRPr="001B2086" w:rsidRDefault="001B2086" w:rsidP="00E146B6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B2086" w:rsidRPr="001B2086" w14:paraId="48B3234D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2663" w:type="pct"/>
          </w:tcPr>
          <w:p w14:paraId="0097E31E" w14:textId="77777777" w:rsidR="001B2086" w:rsidRPr="001B2086" w:rsidRDefault="001B2086" w:rsidP="00E146B6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0" w:type="pct"/>
          </w:tcPr>
          <w:p w14:paraId="5DF09CA3" w14:textId="77777777" w:rsidR="001B2086" w:rsidRPr="001B2086" w:rsidRDefault="001B2086" w:rsidP="00E146B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B2086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6" w:type="pct"/>
          </w:tcPr>
          <w:p w14:paraId="72B5EF88" w14:textId="77777777" w:rsidR="001B2086" w:rsidRPr="001B2086" w:rsidRDefault="001B2086" w:rsidP="00E146B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B2086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1B2086" w:rsidRPr="001B2086" w14:paraId="1B2AAFD3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2663" w:type="pct"/>
          </w:tcPr>
          <w:p w14:paraId="1B5E1438" w14:textId="4348894B" w:rsidR="001B2086" w:rsidRPr="001B2086" w:rsidRDefault="001B2086" w:rsidP="00E146B6">
            <w:r>
              <w:rPr>
                <w:rFonts w:ascii="Times New Roman" w:hAnsi="Times New Roman"/>
                <w:b/>
              </w:rPr>
              <w:t>MONEY MARKET FUNDS - 18.5% &lt;qa&gt;</w:t>
            </w:r>
          </w:p>
        </w:tc>
        <w:tc>
          <w:tcPr>
            <w:tcW w:w="670" w:type="pct"/>
          </w:tcPr>
          <w:p w14:paraId="033A7A9E" w14:textId="77777777" w:rsidR="001B2086" w:rsidRPr="001B2086" w:rsidRDefault="001B2086" w:rsidP="00E146B6"/>
        </w:tc>
        <w:tc>
          <w:tcPr>
            <w:tcW w:w="1666" w:type="pct"/>
          </w:tcPr>
          <w:p w14:paraId="757EC3CE" w14:textId="77777777" w:rsidR="001B2086" w:rsidRPr="001B2086" w:rsidRDefault="001B2086" w:rsidP="00E146B6"/>
        </w:tc>
      </w:tr>
      <w:tr w:rsidR="001B2086" w:rsidRPr="001B2086" w14:paraId="055B9DC4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2663" w:type="pct"/>
          </w:tcPr>
          <w:p w14:paraId="4FA7F11E" w14:textId="77777777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1B2086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670" w:type="pct"/>
          </w:tcPr>
          <w:p w14:paraId="78D9DFF7" w14:textId="77777777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1,085,694</w:t>
            </w:r>
          </w:p>
        </w:tc>
        <w:tc>
          <w:tcPr>
            <w:tcW w:w="1666" w:type="pct"/>
          </w:tcPr>
          <w:p w14:paraId="5971FF4A" w14:textId="77777777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&lt;trule;1&gt;$1,085,694</w:t>
            </w:r>
          </w:p>
        </w:tc>
      </w:tr>
      <w:tr w:rsidR="001B2086" w:rsidRPr="001B2086" w14:paraId="7C58132D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2663" w:type="pct"/>
          </w:tcPr>
          <w:p w14:paraId="26C0208D" w14:textId="50C7D68A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1B2086">
              <w:rPr>
                <w:rFonts w:ascii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1B2086">
              <w:rPr>
                <w:rFonts w:ascii="Times New Roman" w:hAnsi="Times New Roman" w:cs="Times New Roman"/>
                <w:color w:val="000000"/>
              </w:rPr>
              <w:t>(Cost $1,085,694)</w:t>
            </w:r>
          </w:p>
        </w:tc>
        <w:tc>
          <w:tcPr>
            <w:tcW w:w="670" w:type="pct"/>
          </w:tcPr>
          <w:p w14:paraId="33AD8B7A" w14:textId="499365DA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23CCA163" w14:textId="55B98796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&lt;trule;1&gt;1,085,694</w:t>
            </w:r>
          </w:p>
        </w:tc>
      </w:tr>
      <w:tr w:rsidR="001B2086" w:rsidRPr="001B2086" w14:paraId="14380CAF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2663" w:type="pct"/>
          </w:tcPr>
          <w:p w14:paraId="59E498BC" w14:textId="77777777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70" w:type="pct"/>
          </w:tcPr>
          <w:p w14:paraId="31C45A03" w14:textId="77777777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4BDE647" w14:textId="77777777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B2086" w:rsidRPr="001B2086" w14:paraId="00CFC347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2663" w:type="pct"/>
          </w:tcPr>
          <w:p w14:paraId="454B55B6" w14:textId="1D7E533D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b/>
                <w:color w:val="000000"/>
              </w:rPr>
              <w:t xml:space="preserve">TOTAL INVESTMENTS - 18.5%  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&lt;qa&gt; </w:t>
            </w:r>
            <w:r w:rsidRPr="001B2086">
              <w:rPr>
                <w:rFonts w:ascii="Times New Roman" w:hAnsi="Times New Roman" w:cs="Times New Roman"/>
                <w:color w:val="000000"/>
              </w:rPr>
              <w:t>(Cost $1,085,694)</w:t>
            </w:r>
          </w:p>
        </w:tc>
        <w:tc>
          <w:tcPr>
            <w:tcW w:w="670" w:type="pct"/>
          </w:tcPr>
          <w:p w14:paraId="76241389" w14:textId="2B45241A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610E689A" w14:textId="36B7264D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1,085,694</w:t>
            </w:r>
          </w:p>
        </w:tc>
      </w:tr>
      <w:tr w:rsidR="001B2086" w:rsidRPr="001B2086" w14:paraId="7C7AD16D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2663" w:type="pct"/>
          </w:tcPr>
          <w:p w14:paraId="3D831A6A" w14:textId="77777777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Other Assets in Excess of Liabilities - 81.5%</w:t>
            </w:r>
          </w:p>
        </w:tc>
        <w:tc>
          <w:tcPr>
            <w:tcW w:w="670" w:type="pct"/>
          </w:tcPr>
          <w:p w14:paraId="69992102" w14:textId="4AC98732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3294407D" w14:textId="1686C1E7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&lt;trule;1&gt;4,788,504</w:t>
            </w:r>
          </w:p>
        </w:tc>
      </w:tr>
      <w:tr w:rsidR="001B2086" w:rsidRPr="001B2086" w14:paraId="10A4AA06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2663" w:type="pct"/>
          </w:tcPr>
          <w:p w14:paraId="0EC13085" w14:textId="77777777" w:rsidR="001B2086" w:rsidRPr="001B2086" w:rsidRDefault="001B2086" w:rsidP="00E146B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B2086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670" w:type="pct"/>
          </w:tcPr>
          <w:p w14:paraId="246F23C7" w14:textId="2FE2B4FC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6BC4B61" w14:textId="30545F8F" w:rsidR="001B2086" w:rsidRPr="001B2086" w:rsidRDefault="001B2086" w:rsidP="00E146B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$5,874,198</w:t>
            </w:r>
          </w:p>
        </w:tc>
      </w:tr>
    </w:tbl>
    <w:p w14:paraId="50718E16" w14:textId="4EB93BF6" w:rsidR="00C1475D" w:rsidRDefault="001B2086" w:rsidP="00C1475D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C1475D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C1475D">
        <w:rPr>
          <w:rFonts w:ascii="Times New Roman" w:hAnsi="Times New Roman" w:cs="Times New Roman"/>
          <w:color w:val="000000"/>
        </w:rPr>
        <w:t>percent</w:t>
      </w:r>
      <w:proofErr w:type="gramEnd"/>
      <w:r w:rsidR="00C1475D">
        <w:rPr>
          <w:rFonts w:ascii="Times New Roman" w:hAnsi="Times New Roman" w:cs="Times New Roman"/>
          <w:color w:val="000000"/>
        </w:rPr>
        <w:t xml:space="preserve"> of net assets.</w:t>
      </w:r>
    </w:p>
    <w:p w14:paraId="1CC39254" w14:textId="77777777" w:rsidR="00612BC8" w:rsidRDefault="00612BC8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612BC8">
        <w:rPr>
          <w:rFonts w:ascii="Times New Roman" w:hAnsi="Times New Roman" w:cs="Times New Roman"/>
          <w:color w:val="000000"/>
        </w:rPr>
        <w:t>[</w:t>
      </w:r>
      <w:proofErr w:type="spellStart"/>
      <w:r w:rsidRPr="00612BC8">
        <w:rPr>
          <w:rFonts w:ascii="Times New Roman" w:hAnsi="Times New Roman" w:cs="Times New Roman"/>
          <w:color w:val="000000"/>
        </w:rPr>
        <w:t>ftnote</w:t>
      </w:r>
      <w:proofErr w:type="spellEnd"/>
      <w:r w:rsidRPr="00612BC8">
        <w:rPr>
          <w:rFonts w:ascii="Times New Roman" w:hAnsi="Times New Roman" w:cs="Times New Roman"/>
          <w:color w:val="000000"/>
        </w:rPr>
        <w:t>]</w:t>
      </w:r>
      <w:r w:rsidRPr="00612BC8">
        <w:rPr>
          <w:rFonts w:ascii="Times New Roman" w:hAnsi="Times New Roman" w:cs="Times New Roman"/>
          <w:color w:val="000000"/>
          <w:vertAlign w:val="superscript"/>
        </w:rPr>
        <w:t>(a)</w:t>
      </w:r>
      <w:r w:rsidRPr="00612BC8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25387C2F" w14:textId="124BFC3E" w:rsidR="00C1475D" w:rsidRPr="001B2086" w:rsidRDefault="00C1475D">
      <w:pPr>
        <w:rPr>
          <w:rFonts w:ascii="Times New Roman" w:hAnsi="Times New Roman" w:cs="Times New Roman"/>
          <w:b/>
          <w:caps/>
          <w:color w:val="000000"/>
        </w:rPr>
      </w:pPr>
    </w:p>
    <w:p w14:paraId="67F3817D" w14:textId="77777777" w:rsidR="001B2086" w:rsidRPr="001B2086" w:rsidRDefault="001B2086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1B2086">
        <w:rPr>
          <w:rFonts w:ascii="Times New Roman" w:hAnsi="Times New Roman" w:cs="Times New Roman"/>
          <w:b/>
          <w:caps/>
          <w:color w:val="000000"/>
        </w:rPr>
        <w:lastRenderedPageBreak/>
        <w:t>Leverage Shares 2X Long COST Daily ETF</w:t>
      </w:r>
    </w:p>
    <w:p w14:paraId="03BB751A" w14:textId="77777777" w:rsidR="001B2086" w:rsidRPr="001B2086" w:rsidRDefault="001B2086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1B2086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49880E02" w14:textId="77777777" w:rsidR="001B2086" w:rsidRPr="001B2086" w:rsidRDefault="001B2086">
      <w:pPr>
        <w:jc w:val="center"/>
        <w:rPr>
          <w:rFonts w:ascii="Times New Roman" w:hAnsi="Times New Roman" w:cs="Times New Roman"/>
          <w:bCs/>
          <w:color w:val="000000"/>
        </w:rPr>
      </w:pPr>
      <w:r w:rsidRPr="001B2086">
        <w:rPr>
          <w:rFonts w:ascii="Times New Roman" w:hAnsi="Times New Roman" w:cs="Times New Roman"/>
          <w:bCs/>
          <w:color w:val="000000"/>
        </w:rPr>
        <w:t>October 31, 2025</w:t>
      </w:r>
    </w:p>
    <w:p w14:paraId="08188907" w14:textId="77777777" w:rsidR="001B2086" w:rsidRPr="001B2086" w:rsidRDefault="001B2086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1B2086" w:rsidRPr="001B2086" w14:paraId="5741ABC8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F45E886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7F63ED6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CD56FA2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328762A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249FAB5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B23B63D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4131CC1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C42BC60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B2086" w:rsidRPr="001B2086" w14:paraId="03E2C287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0D67E9B5" w14:textId="77777777" w:rsidR="001B2086" w:rsidRPr="001B2086" w:rsidRDefault="001B2086" w:rsidP="0033192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B2086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667D7442" w14:textId="77777777" w:rsidR="001B2086" w:rsidRPr="001B2086" w:rsidRDefault="001B2086" w:rsidP="0033192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B2086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75E1E7F5" w14:textId="77777777" w:rsidR="001B2086" w:rsidRPr="001B2086" w:rsidRDefault="001B2086" w:rsidP="0033192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B2086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768C95FD" w14:textId="77777777" w:rsidR="001B2086" w:rsidRPr="001B2086" w:rsidRDefault="001B2086" w:rsidP="0033192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B2086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0A631202" w14:textId="77777777" w:rsidR="001B2086" w:rsidRPr="001B2086" w:rsidRDefault="001B2086" w:rsidP="0033192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B2086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15B69D63" w14:textId="77777777" w:rsidR="001B2086" w:rsidRPr="001B2086" w:rsidRDefault="001B2086" w:rsidP="0033192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B2086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19C09D75" w14:textId="77777777" w:rsidR="001B2086" w:rsidRPr="001B2086" w:rsidRDefault="001B2086" w:rsidP="0033192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B2086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0D6557B7" w14:textId="77777777" w:rsidR="001B2086" w:rsidRPr="001B2086" w:rsidRDefault="001B2086" w:rsidP="0033192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B2086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1B2086" w:rsidRPr="001B2086" w14:paraId="2920129A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2D4D6D9E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Costco Wholesale Corp.</w:t>
            </w:r>
          </w:p>
        </w:tc>
        <w:tc>
          <w:tcPr>
            <w:tcW w:w="625" w:type="pct"/>
          </w:tcPr>
          <w:p w14:paraId="0E72FF33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6CB4EEDD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743C7BFC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OBFR + 1.75%</w:t>
            </w:r>
          </w:p>
        </w:tc>
        <w:tc>
          <w:tcPr>
            <w:tcW w:w="625" w:type="pct"/>
          </w:tcPr>
          <w:p w14:paraId="4F6D5B5F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315729D9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10/20/2026</w:t>
            </w:r>
          </w:p>
        </w:tc>
        <w:tc>
          <w:tcPr>
            <w:tcW w:w="625" w:type="pct"/>
          </w:tcPr>
          <w:p w14:paraId="77ED379B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$3,645,800</w:t>
            </w:r>
          </w:p>
        </w:tc>
        <w:tc>
          <w:tcPr>
            <w:tcW w:w="625" w:type="pct"/>
          </w:tcPr>
          <w:p w14:paraId="627B23FA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$(13,903)</w:t>
            </w:r>
          </w:p>
        </w:tc>
      </w:tr>
      <w:tr w:rsidR="001B2086" w:rsidRPr="001B2086" w14:paraId="6EAC079A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E765D2F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Costco Wholesale Corp.</w:t>
            </w:r>
          </w:p>
        </w:tc>
        <w:tc>
          <w:tcPr>
            <w:tcW w:w="625" w:type="pct"/>
          </w:tcPr>
          <w:p w14:paraId="2DE1B99A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479A2781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7FEA628A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5" w:type="pct"/>
          </w:tcPr>
          <w:p w14:paraId="5DD350CD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0ECFAE4E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10/20/2026</w:t>
            </w:r>
          </w:p>
        </w:tc>
        <w:tc>
          <w:tcPr>
            <w:tcW w:w="625" w:type="pct"/>
          </w:tcPr>
          <w:p w14:paraId="505E940B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6,155,933</w:t>
            </w:r>
          </w:p>
        </w:tc>
        <w:tc>
          <w:tcPr>
            <w:tcW w:w="625" w:type="pct"/>
          </w:tcPr>
          <w:p w14:paraId="57623C31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(45,185)</w:t>
            </w:r>
          </w:p>
        </w:tc>
      </w:tr>
      <w:tr w:rsidR="001B2086" w:rsidRPr="001B2086" w14:paraId="7F649C1F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8AC9D0C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Costco Wholesale Corp.</w:t>
            </w:r>
          </w:p>
        </w:tc>
        <w:tc>
          <w:tcPr>
            <w:tcW w:w="625" w:type="pct"/>
          </w:tcPr>
          <w:p w14:paraId="7111CA2B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5285DAA4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7421ABB4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5" w:type="pct"/>
          </w:tcPr>
          <w:p w14:paraId="4AC50855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03DD8D1C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10/20/2026</w:t>
            </w:r>
          </w:p>
        </w:tc>
        <w:tc>
          <w:tcPr>
            <w:tcW w:w="625" w:type="pct"/>
          </w:tcPr>
          <w:p w14:paraId="657B11AF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1,959,618</w:t>
            </w:r>
          </w:p>
        </w:tc>
        <w:tc>
          <w:tcPr>
            <w:tcW w:w="625" w:type="pct"/>
          </w:tcPr>
          <w:p w14:paraId="3D624E5A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&lt;trule;1&gt;(15,192)</w:t>
            </w:r>
          </w:p>
        </w:tc>
      </w:tr>
      <w:tr w:rsidR="001B2086" w:rsidRPr="001B2086" w14:paraId="18686C1F" w14:textId="77777777" w:rsidTr="001B2086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1C651C3" w14:textId="77777777" w:rsidR="001B2086" w:rsidRPr="001B2086" w:rsidRDefault="001B2086" w:rsidP="0033192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B2086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403B9376" w14:textId="0E67114C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894E5BE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33E75A1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E335F87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3E4A72A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5EDF065" w14:textId="77777777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42C092A" w14:textId="230F3BC5" w:rsidR="001B2086" w:rsidRPr="001B2086" w:rsidRDefault="001B2086" w:rsidP="00331921">
            <w:pPr>
              <w:rPr>
                <w:rFonts w:ascii="Times New Roman" w:hAnsi="Times New Roman" w:cs="Times New Roman"/>
                <w:color w:val="000000"/>
              </w:rPr>
            </w:pPr>
            <w:r w:rsidRPr="001B2086">
              <w:rPr>
                <w:rFonts w:ascii="Times New Roman" w:hAnsi="Times New Roman" w:cs="Times New Roman"/>
                <w:color w:val="000000"/>
              </w:rPr>
              <w:t>&lt;trule;3&gt;(74,280)</w:t>
            </w:r>
          </w:p>
        </w:tc>
      </w:tr>
    </w:tbl>
    <w:p w14:paraId="5FD17D8A" w14:textId="77777777" w:rsidR="00C1475D" w:rsidRDefault="00C1475D" w:rsidP="00C1475D">
      <w:pPr>
        <w:rPr>
          <w:rFonts w:ascii="Times New Roman" w:hAnsi="Times New Roman" w:cs="Times New Roman"/>
          <w:color w:val="000000"/>
        </w:rPr>
      </w:pPr>
    </w:p>
    <w:p w14:paraId="02CA0189" w14:textId="1A74C006" w:rsidR="00C1475D" w:rsidRDefault="001B2086" w:rsidP="00C1475D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C1475D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76DAFF37" w14:textId="09113D41" w:rsidR="00C1475D" w:rsidRDefault="001B2086" w:rsidP="00C1475D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C1475D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C1475D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D46CB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2A3F9BA5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44F5C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43313519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2086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4492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4BEF"/>
    <w:rsid w:val="0036524B"/>
    <w:rsid w:val="003656C7"/>
    <w:rsid w:val="003674DA"/>
    <w:rsid w:val="00371E17"/>
    <w:rsid w:val="003723A8"/>
    <w:rsid w:val="003731C0"/>
    <w:rsid w:val="00376731"/>
    <w:rsid w:val="00376D5F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2BC8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1FA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0D72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75D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54BC8"/>
    <w:rsid w:val="00E604E8"/>
    <w:rsid w:val="00E6058A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A4700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C2D9128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2.xml>��
</file>

<file path=customXml/item3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d8d48984d62d41c8ba394d03e9cdcf44" isHidden="false">
    <symbol><![CDATA[$]]></symbol>
    <whiteSpaceChar><![CDATA[ ]]></whiteSpaceChar>
  </hiddenSymbol>
  <hiddenSymbol id="_hs_31182e6a1eb84d1aaf2ca7051a5f1e09" isHidden="true">
    <symbol><![CDATA[$]]></symbol>
    <whiteSpaceChar><![CDATA[ ]]></whiteSpaceChar>
  </hiddenSymbol>
  <hiddenSymbol id="_hs_2349725a495c433094ce1b9bc09cd87e" isHidden="true">
    <symbol><![CDATA[$]]></symbol>
    <whiteSpaceChar><![CDATA[ ]]></whiteSpaceChar>
  </hiddenSymbol>
  <hiddenSymbol id="_hs_eed16c4f8b2d4afeb3d358d51e74f469" isHidden="false">
    <symbol><![CDATA[$]]></symbol>
    <whiteSpaceChar><![CDATA[ ]]></whiteSpaceChar>
  </hiddenSymbol>
  <hiddenSymbol id="_hs_103eebd1d51440e595d67d8e85aaf6e4" isHidden="false">
    <symbol><![CDATA[$]]></symbol>
    <whiteSpaceChar><![CDATA[ ]]></whiteSpaceChar>
  </hiddenSymbol>
  <hiddenSymbol id="_hs_51529dc3a4e64b00bb7dbe1dee3ec3dd" isHidden="true">
    <symbol><![CDATA[$]]></symbol>
    <whiteSpaceChar><![CDATA[ ]]></whiteSpaceChar>
  </hiddenSymbol>
  <hiddenSymbol id="_hs_f30e71aab55c44a6b88f9fb25ad54ba1" isHidden="true">
    <symbol><![CDATA[$]]></symbol>
    <whiteSpaceChar><![CDATA[ ]]></whiteSpaceChar>
  </hiddenSymbol>
  <hiddenSymbol id="_hs_36d2431e7786417ebf1e8855c89ca32a" isHidden="true">
    <symbol><![CDATA[$]]></symbol>
    <whiteSpaceChar><![CDATA[ ]]></whiteSpaceChar>
  </hiddenSymbol>
  <hiddenSymbol id="_hs_8711794e0a8448728c31e0209d7ac729" isHidden="true">
    <symbol><![CDATA[$]]></symbol>
    <whiteSpaceChar><![CDATA[ ]]></whiteSpaceChar>
  </hiddenSymbol>
  <hiddenSymbol id="_hs_38ae89d539c447239e9313aa61954bf8" isHidden="true">
    <symbol><![CDATA[$]]></symbol>
    <whiteSpaceChar><![CDATA[ ]]></whiteSpaceChar>
  </hiddenSymbol>
  <hiddenSymbol id="_hs_c8d525b9b5d842d1a4dc4db87a552d15" isHidden="true">
    <symbol><![CDATA[$]]></symbol>
    <whiteSpaceChar><![CDATA[ ]]></whiteSpaceChar>
  </hiddenSymbol>
  <hiddenSymbol id="_hs_72403cfe215446b5b7902bb5edfca2ca" isHidden="true">
    <symbol><![CDATA[$]]></symbol>
    <whiteSpaceChar><![CDATA[ ]]></whiteSpaceChar>
  </hiddenSymbol>
  <hiddenSymbol id="_hs_e74da2775ae54534aabf0ca775495a79" isHidden="false">
    <symbol><![CDATA[$]]></symbol>
    <whiteSpaceChar><![CDATA[ ]]></whiteSpaceChar>
  </hiddenSymbol>
  <hiddenSymbol id="_hs_696a36a4a58a431f9df82bb5600ce9cb" isHidden="false">
    <symbol><![CDATA[$]]></symbol>
    <whiteSpaceChar><![CDATA[ ]]></whiteSpaceChar>
  </hiddenSymbol>
  <hiddenSymbol id="_hs_c559d6e1fb0247c0905d07c0288fe95d" isHidden="false">
    <symbol><![CDATA[$]]></symbol>
    <whiteSpaceChar><![CDATA[ ]]></whiteSpaceChar>
  </hiddenSymbol>
  <hiddenSymbol id="_hs_80a6c24e1f9d48749b959102c8ba975a" isHidden="false">
    <symbol><![CDATA[$]]></symbol>
    <whiteSpaceChar><![CDATA[ ]]></whiteSpaceChar>
  </hiddenSymbol>
</hiddenSymbols>
</file>

<file path=customXml/item4.xml><?xml version="1.0" encoding="utf-8"?>
<publishing_variables/>
</file>

<file path=customXml/item5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6.xml><?xml version="1.0" encoding="utf-8"?>
<metaTags xmlns:h="http://www.confluence.com/uri/vectors/1.0/header_spreading"/>
</file>

<file path=customXml/item7.xml><?xml version="1.0" encoding="utf-8"?>
<publishing_cross_references/>
</file>

<file path=customXml/item8.xml><?xml version="1.0" encoding="utf-8"?>
<alternating_section_styles/>
</file>

<file path=customXml/item9.xml><?xml version="1.0" encoding="utf-8"?>
<publishing_footnote_references/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1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2.xml><?xml version="1.0" encoding="utf-8"?>
<publishing_footnote_symbols/>
</file>

<file path=customXml/itemProps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B560765F-B721-42FC-B8D6-340CD6D71CF9}">
  <ds:schemaRefs/>
</ds:datastoreItem>
</file>

<file path=customXml/itemProps3.xml><?xml version="1.0" encoding="utf-8"?>
<ds:datastoreItem xmlns:ds="http://schemas.openxmlformats.org/officeDocument/2006/customXml" ds:itemID="{2DD0277D-BC81-41FF-AFB5-9B1B8C798211}">
  <ds:schemaRefs/>
</ds:datastoreItem>
</file>

<file path=customXml/itemProps4.xml><?xml version="1.0" encoding="utf-8"?>
<ds:datastoreItem xmlns:ds="http://schemas.openxmlformats.org/officeDocument/2006/customXml" ds:itemID="{5BA6B57E-4B02-42F9-B44E-7AB0ABA6CC03}">
  <ds:schemaRefs/>
</ds:datastoreItem>
</file>

<file path=customXml/itemProps5.xml><?xml version="1.0" encoding="utf-8"?>
<ds:datastoreItem xmlns:ds="http://schemas.openxmlformats.org/officeDocument/2006/customXml" ds:itemID="{C6425FB5-21C0-48B3-8C51-25736986B772}">
  <ds:schemaRefs/>
</ds:datastoreItem>
</file>

<file path=customXml/itemProps6.xml><?xml version="1.0" encoding="utf-8"?>
<ds:datastoreItem xmlns:ds="http://schemas.openxmlformats.org/officeDocument/2006/customXml" ds:itemID="{DF43FCA8-903F-4CC6-A667-4CB8A3742773}">
  <ds:schemaRefs/>
</ds:datastoreItem>
</file>

<file path=customXml/itemProps7.xml><?xml version="1.0" encoding="utf-8"?>
<ds:datastoreItem xmlns:ds="http://schemas.openxmlformats.org/officeDocument/2006/customXml" ds:itemID="{2F0EB00C-784E-4C2A-A768-7443F35EF21C}">
  <ds:schemaRefs/>
</ds:datastoreItem>
</file>

<file path=customXml/itemProps8.xml><?xml version="1.0" encoding="utf-8"?>
<ds:datastoreItem xmlns:ds="http://schemas.openxmlformats.org/officeDocument/2006/customXml" ds:itemID="{77FF344C-93D0-42A8-86C6-E7563AD382BB}">
  <ds:schemaRefs/>
</ds:datastoreItem>
</file>

<file path=customXml/itemProps9.xml><?xml version="1.0" encoding="utf-8"?>
<ds:datastoreItem xmlns:ds="http://schemas.openxmlformats.org/officeDocument/2006/customXml" ds:itemID="{093D1812-9DD2-4C68-B976-D311C092356A}">
  <ds:schemaRefs/>
</ds:datastoreItem>
</file>

<file path=customXml/itemProps10.xml><?xml version="1.0" encoding="utf-8"?>
<ds:datastoreItem xmlns:ds="http://schemas.openxmlformats.org/officeDocument/2006/customXml" ds:itemID="{01B25000-D524-434E-8473-34C21FF63AFF}">
  <ds:schemaRefs>
    <ds:schemaRef ds:uri="http://schemas.openxmlformats.org/officeDocument/2006/bibliography"/>
  </ds:schemaRefs>
</ds:datastoreItem>
</file>

<file path=customXml/itemProps11.xml><?xml version="1.0" encoding="utf-8"?>
<ds:datastoreItem xmlns:ds="http://schemas.openxmlformats.org/officeDocument/2006/customXml" ds:itemID="{9051DF5C-75BA-43F7-801E-D7E3CC9AD5CA}">
  <ds:schemaRefs/>
</ds:datastoreItem>
</file>

<file path=customXml/itemProps12.xml><?xml version="1.0" encoding="utf-8"?>
<ds:datastoreItem xmlns:ds="http://schemas.openxmlformats.org/officeDocument/2006/customXml" ds:itemID="{33337D03-F833-48CF-8AEC-BE83B66D8F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1288</Characters>
  <Application>Microsoft Office Word</Application>
  <DocSecurity>0</DocSecurity>
  <Lines>184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2025-12-09T03:29:00Z</dcterms:created>
  <dcterms:modified xsi:type="dcterms:W3CDTF">2025-12-09T06:36:00Z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