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9031" w14:textId="02379B99" w:rsidR="00665395" w:rsidRPr="00665395" w:rsidRDefault="00665395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665395">
        <w:rPr>
          <w:rFonts w:ascii="Times New Roman" w:hAnsi="Times New Roman" w:cs="Times New Roman"/>
          <w:b/>
          <w:caps/>
          <w:color w:val="000000"/>
        </w:rPr>
        <w:t>Leverage Shares 2X Capped Accelerated NVDA Monthly ETF</w:t>
      </w:r>
    </w:p>
    <w:p w14:paraId="6E4B6850" w14:textId="2A58FF45" w:rsidR="00665395" w:rsidRPr="00665395" w:rsidRDefault="00665395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665395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5DEDADF6" w14:textId="3345C6DF" w:rsidR="00665395" w:rsidRPr="00665395" w:rsidRDefault="00665395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665395">
        <w:rPr>
          <w:rFonts w:ascii="Times New Roman" w:hAnsi="Times New Roman" w:cs="Times New Roman"/>
          <w:color w:val="000000"/>
        </w:rPr>
        <w:t>October 31, 2025</w:t>
      </w:r>
    </w:p>
    <w:p w14:paraId="39E8F8CA" w14:textId="77777777" w:rsidR="00665395" w:rsidRDefault="00665395"/>
    <w:tbl>
      <w:tblPr>
        <w:tblW w:w="5000" w:type="pct"/>
        <w:tblLook w:val="0000" w:firstRow="0" w:lastRow="0" w:firstColumn="0" w:lastColumn="0" w:noHBand="0" w:noVBand="0"/>
      </w:tblPr>
      <w:tblGrid>
        <w:gridCol w:w="5723"/>
        <w:gridCol w:w="1919"/>
        <w:gridCol w:w="1221"/>
        <w:gridCol w:w="2153"/>
      </w:tblGrid>
      <w:tr w:rsidR="00665395" w:rsidRPr="00665395" w14:paraId="1EEE47F8" w14:textId="77777777" w:rsidTr="00665395">
        <w:tc>
          <w:tcPr>
            <w:tcW w:w="2598" w:type="pct"/>
          </w:tcPr>
          <w:p w14:paraId="683DB3E1" w14:textId="77777777" w:rsidR="00665395" w:rsidRPr="00665395" w:rsidRDefault="00665395" w:rsidP="00EB6999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1" w:type="pct"/>
          </w:tcPr>
          <w:p w14:paraId="222AAADD" w14:textId="77777777" w:rsidR="00665395" w:rsidRPr="00665395" w:rsidRDefault="00665395" w:rsidP="00EB6999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59E997E1" w14:textId="77777777" w:rsidR="00665395" w:rsidRPr="00665395" w:rsidRDefault="00665395" w:rsidP="00EB6999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8" w:type="pct"/>
          </w:tcPr>
          <w:p w14:paraId="71748A65" w14:textId="77777777" w:rsidR="00665395" w:rsidRPr="00665395" w:rsidRDefault="00665395" w:rsidP="00EB6999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65395" w:rsidRPr="00665395" w14:paraId="0B90A02D" w14:textId="77777777" w:rsidTr="00665395">
        <w:tc>
          <w:tcPr>
            <w:tcW w:w="2598" w:type="pct"/>
          </w:tcPr>
          <w:p w14:paraId="364BB190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65395">
              <w:rPr>
                <w:rFonts w:ascii="Times New Roman" w:hAnsi="Times New Roman"/>
                <w:b/>
                <w:color w:val="000000"/>
              </w:rPr>
              <w:t>PURCHASED OPTIONS - 14.2%</w:t>
            </w:r>
            <w:r w:rsidRPr="00665395">
              <w:rPr>
                <w:rFonts w:ascii="Times New Roman" w:hAnsi="Times New Roman"/>
                <w:b/>
                <w:color w:val="000000"/>
                <w:vertAlign w:val="superscript"/>
              </w:rPr>
              <w:t>(a)</w:t>
            </w:r>
          </w:p>
        </w:tc>
        <w:tc>
          <w:tcPr>
            <w:tcW w:w="871" w:type="pct"/>
          </w:tcPr>
          <w:p w14:paraId="10E7AB32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65395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554" w:type="pct"/>
          </w:tcPr>
          <w:p w14:paraId="229F5463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65395">
              <w:rPr>
                <w:rFonts w:ascii="Times New Roman" w:hAnsi="Times New Roman" w:cs="Times New Roman"/>
                <w:b/>
                <w:color w:val="000000"/>
              </w:rPr>
              <w:t>Contracts</w:t>
            </w:r>
          </w:p>
        </w:tc>
        <w:tc>
          <w:tcPr>
            <w:tcW w:w="978" w:type="pct"/>
          </w:tcPr>
          <w:p w14:paraId="55752EC8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65395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665395" w:rsidRPr="00665395" w14:paraId="19F42D05" w14:textId="77777777" w:rsidTr="00665395">
        <w:tc>
          <w:tcPr>
            <w:tcW w:w="2598" w:type="pct"/>
          </w:tcPr>
          <w:p w14:paraId="465D98F1" w14:textId="14825B9B" w:rsidR="00665395" w:rsidRPr="00665395" w:rsidRDefault="00BD4554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Call Options - 14.2% &lt;qa&gt;</w:t>
            </w:r>
          </w:p>
        </w:tc>
        <w:tc>
          <w:tcPr>
            <w:tcW w:w="871" w:type="pct"/>
          </w:tcPr>
          <w:p w14:paraId="0FC1310B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54" w:type="pct"/>
          </w:tcPr>
          <w:p w14:paraId="01831E29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978" w:type="pct"/>
          </w:tcPr>
          <w:p w14:paraId="1E28AFFD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665395" w:rsidRPr="00665395" w14:paraId="4693A010" w14:textId="77777777" w:rsidTr="00665395">
        <w:tc>
          <w:tcPr>
            <w:tcW w:w="2598" w:type="pct"/>
          </w:tcPr>
          <w:p w14:paraId="476FC8F5" w14:textId="07702DE5" w:rsidR="00665395" w:rsidRPr="00665395" w:rsidRDefault="00BD4554" w:rsidP="00EB6999">
            <w:pPr>
              <w:rPr>
                <w:rFonts w:ascii="Times New Roman" w:hAnsi="Times New Roman" w:cs="Times New Roman"/>
                <w:color w:val="000000"/>
              </w:rPr>
            </w:pPr>
            <w:bookmarkStart w:id="0" w:name="_hd_e5cc1a41a05548b88b24102a5d9f5aec"/>
            <w:bookmarkStart w:id="1" w:name="_hd_6f9aa92285c64e128a40a304919951cb"/>
            <w:bookmarkStart w:id="2" w:name="_hd_b493a789717547fc83c1ed40be3247a9"/>
            <w:bookmarkStart w:id="3" w:name="_hd_741b6bbdf1dd4519821fffe58ca441a4"/>
            <w:bookmarkEnd w:id="0"/>
            <w:bookmarkEnd w:id="1"/>
            <w:bookmarkEnd w:id="2"/>
            <w:bookmarkEnd w:id="3"/>
            <w:r>
              <w:rPr>
                <w:rFonts w:ascii="Times New Roman" w:hAnsi="Times New Roman"/>
                <w:color w:val="000000"/>
              </w:rPr>
              <w:t>Nvidia Corp.(b)(c) &lt;qa&gt;</w:t>
            </w:r>
          </w:p>
        </w:tc>
        <w:tc>
          <w:tcPr>
            <w:tcW w:w="871" w:type="pct"/>
          </w:tcPr>
          <w:p w14:paraId="267D40AD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2E26EA97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8" w:type="pct"/>
          </w:tcPr>
          <w:p w14:paraId="2602701C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65395" w:rsidRPr="00665395" w14:paraId="42409BA0" w14:textId="77777777" w:rsidTr="00665395">
        <w:tc>
          <w:tcPr>
            <w:tcW w:w="2598" w:type="pct"/>
          </w:tcPr>
          <w:p w14:paraId="28706101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color w:val="000000"/>
              </w:rPr>
              <w:t>Expiration: 11/28/2025; Exercise Price: $192.37</w:t>
            </w:r>
          </w:p>
        </w:tc>
        <w:tc>
          <w:tcPr>
            <w:tcW w:w="871" w:type="pct"/>
          </w:tcPr>
          <w:p w14:paraId="7A461902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color w:val="000000"/>
              </w:rPr>
              <w:t>$1,579,422</w:t>
            </w:r>
          </w:p>
        </w:tc>
        <w:tc>
          <w:tcPr>
            <w:tcW w:w="554" w:type="pct"/>
          </w:tcPr>
          <w:p w14:paraId="6E3A6406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color w:val="000000"/>
              </w:rPr>
              <w:t>78</w:t>
            </w:r>
          </w:p>
        </w:tc>
        <w:tc>
          <w:tcPr>
            <w:tcW w:w="978" w:type="pct"/>
          </w:tcPr>
          <w:p w14:paraId="511C3596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color w:val="000000"/>
              </w:rPr>
              <w:t>$135,486</w:t>
            </w:r>
          </w:p>
        </w:tc>
      </w:tr>
      <w:tr w:rsidR="00665395" w:rsidRPr="00665395" w14:paraId="772494D6" w14:textId="77777777" w:rsidTr="00665395">
        <w:tc>
          <w:tcPr>
            <w:tcW w:w="2598" w:type="pct"/>
          </w:tcPr>
          <w:p w14:paraId="439F24B0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color w:val="000000"/>
              </w:rPr>
              <w:t>Expiration: 11/28/2025; Exercise Price: $202.49</w:t>
            </w:r>
          </w:p>
        </w:tc>
        <w:tc>
          <w:tcPr>
            <w:tcW w:w="871" w:type="pct"/>
          </w:tcPr>
          <w:p w14:paraId="4B4F4C6D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color w:val="000000"/>
              </w:rPr>
              <w:t>1,579,422</w:t>
            </w:r>
          </w:p>
        </w:tc>
        <w:tc>
          <w:tcPr>
            <w:tcW w:w="554" w:type="pct"/>
          </w:tcPr>
          <w:p w14:paraId="3C33DF4B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color w:val="000000"/>
              </w:rPr>
              <w:t>78</w:t>
            </w:r>
          </w:p>
        </w:tc>
        <w:tc>
          <w:tcPr>
            <w:tcW w:w="978" w:type="pct"/>
          </w:tcPr>
          <w:p w14:paraId="2D0A1717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color w:val="000000"/>
              </w:rPr>
              <w:t>&lt;trule;1&gt; 90,480</w:t>
            </w:r>
          </w:p>
        </w:tc>
      </w:tr>
      <w:tr w:rsidR="00665395" w:rsidRPr="00665395" w14:paraId="247DBE6C" w14:textId="77777777" w:rsidTr="00665395">
        <w:tc>
          <w:tcPr>
            <w:tcW w:w="2598" w:type="pct"/>
          </w:tcPr>
          <w:p w14:paraId="516EBA85" w14:textId="4331CB18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b/>
                <w:color w:val="000000"/>
              </w:rPr>
              <w:t>TOTAL</w:t>
            </w:r>
            <w:r w:rsidRPr="0066539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65395">
              <w:rPr>
                <w:rFonts w:ascii="Times New Roman" w:hAnsi="Times New Roman" w:cs="Times New Roman"/>
                <w:b/>
                <w:color w:val="000000"/>
              </w:rPr>
              <w:t>PURCHASED OPTIONS</w:t>
            </w:r>
            <w:r w:rsidRPr="00665395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BD4554"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665395">
              <w:rPr>
                <w:rFonts w:ascii="Times New Roman" w:hAnsi="Times New Roman" w:cs="Times New Roman"/>
                <w:color w:val="000000"/>
              </w:rPr>
              <w:t>(Cost $226,208)</w:t>
            </w:r>
          </w:p>
        </w:tc>
        <w:tc>
          <w:tcPr>
            <w:tcW w:w="871" w:type="pct"/>
          </w:tcPr>
          <w:p w14:paraId="1FF665FF" w14:textId="64872A43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4AB3ADC5" w14:textId="6022A6D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8" w:type="pct"/>
          </w:tcPr>
          <w:p w14:paraId="6A1E3901" w14:textId="65B15BFB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&lt;trule;1&gt;225,966</w:t>
            </w:r>
          </w:p>
        </w:tc>
      </w:tr>
      <w:tr w:rsidR="00665395" w:rsidRPr="00665395" w14:paraId="1D4BEB83" w14:textId="77777777" w:rsidTr="00665395">
        <w:tc>
          <w:tcPr>
            <w:tcW w:w="2598" w:type="pct"/>
          </w:tcPr>
          <w:p w14:paraId="06FEEDA9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1" w:type="pct"/>
          </w:tcPr>
          <w:p w14:paraId="7CF01740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21B8EE8F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8" w:type="pct"/>
          </w:tcPr>
          <w:p w14:paraId="4EA4A49D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65395" w:rsidRPr="00665395" w14:paraId="3AD37D3A" w14:textId="77777777" w:rsidTr="00665395">
        <w:tc>
          <w:tcPr>
            <w:tcW w:w="2598" w:type="pct"/>
          </w:tcPr>
          <w:p w14:paraId="0496B737" w14:textId="32B4888F" w:rsidR="00665395" w:rsidRPr="00665395" w:rsidRDefault="00BD4554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SHORT-TERM INVESTMENTS &lt;qa&gt;</w:t>
            </w:r>
          </w:p>
        </w:tc>
        <w:tc>
          <w:tcPr>
            <w:tcW w:w="871" w:type="pct"/>
          </w:tcPr>
          <w:p w14:paraId="24FF7C6B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54" w:type="pct"/>
          </w:tcPr>
          <w:p w14:paraId="7854DAA0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978" w:type="pct"/>
          </w:tcPr>
          <w:p w14:paraId="6A543072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665395" w:rsidRPr="00665395" w14:paraId="6BF56AC1" w14:textId="77777777" w:rsidTr="00665395">
        <w:tc>
          <w:tcPr>
            <w:tcW w:w="2598" w:type="pct"/>
          </w:tcPr>
          <w:p w14:paraId="5E77DE8E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71" w:type="pct"/>
          </w:tcPr>
          <w:p w14:paraId="37A1C82D" w14:textId="68FF261E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54" w:type="pct"/>
          </w:tcPr>
          <w:p w14:paraId="548930FA" w14:textId="306D37B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Par</w:t>
            </w:r>
          </w:p>
        </w:tc>
        <w:tc>
          <w:tcPr>
            <w:tcW w:w="978" w:type="pct"/>
          </w:tcPr>
          <w:p w14:paraId="2E28BD5D" w14:textId="202EEEAF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665395" w:rsidRPr="00665395" w14:paraId="69DF7227" w14:textId="77777777" w:rsidTr="00665395">
        <w:tc>
          <w:tcPr>
            <w:tcW w:w="2598" w:type="pct"/>
          </w:tcPr>
          <w:p w14:paraId="410D6360" w14:textId="1C69B467" w:rsidR="00665395" w:rsidRPr="00665395" w:rsidRDefault="00BD4554" w:rsidP="00EB6999">
            <w:r>
              <w:rPr>
                <w:rFonts w:ascii="Times New Roman" w:hAnsi="Times New Roman"/>
                <w:b/>
              </w:rPr>
              <w:t>U.S. TREASURY BILLS - 99.7% &lt;qa&gt;</w:t>
            </w:r>
          </w:p>
        </w:tc>
        <w:tc>
          <w:tcPr>
            <w:tcW w:w="871" w:type="pct"/>
          </w:tcPr>
          <w:p w14:paraId="39AA3E0E" w14:textId="77777777" w:rsidR="00665395" w:rsidRPr="00665395" w:rsidRDefault="00665395" w:rsidP="00EB6999"/>
        </w:tc>
        <w:tc>
          <w:tcPr>
            <w:tcW w:w="554" w:type="pct"/>
          </w:tcPr>
          <w:p w14:paraId="531B734E" w14:textId="77777777" w:rsidR="00665395" w:rsidRPr="00665395" w:rsidRDefault="00665395" w:rsidP="00EB6999"/>
        </w:tc>
        <w:tc>
          <w:tcPr>
            <w:tcW w:w="978" w:type="pct"/>
          </w:tcPr>
          <w:p w14:paraId="5F235778" w14:textId="77777777" w:rsidR="00665395" w:rsidRPr="00665395" w:rsidRDefault="00665395" w:rsidP="00EB6999"/>
        </w:tc>
      </w:tr>
      <w:tr w:rsidR="00665395" w:rsidRPr="00665395" w14:paraId="136A929E" w14:textId="77777777" w:rsidTr="00665395">
        <w:tc>
          <w:tcPr>
            <w:tcW w:w="2598" w:type="pct"/>
          </w:tcPr>
          <w:p w14:paraId="3C2B4106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/>
                <w:color w:val="000000"/>
              </w:rPr>
              <w:t>4.07%, 11/13/2025</w:t>
            </w:r>
            <w:r w:rsidRPr="00665395">
              <w:rPr>
                <w:rFonts w:ascii="Times New Roman" w:hAnsi="Times New Roman"/>
                <w:color w:val="000000"/>
                <w:vertAlign w:val="superscript"/>
              </w:rPr>
              <w:t>(d)</w:t>
            </w:r>
          </w:p>
        </w:tc>
        <w:tc>
          <w:tcPr>
            <w:tcW w:w="871" w:type="pct"/>
          </w:tcPr>
          <w:p w14:paraId="626A4A82" w14:textId="31CE39F2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22B95A6F" w14:textId="1F664769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1,584,000</w:t>
            </w:r>
          </w:p>
        </w:tc>
        <w:tc>
          <w:tcPr>
            <w:tcW w:w="978" w:type="pct"/>
          </w:tcPr>
          <w:p w14:paraId="3BCF1BCE" w14:textId="3DAD4759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 1,582,301</w:t>
            </w:r>
          </w:p>
        </w:tc>
      </w:tr>
      <w:tr w:rsidR="00665395" w:rsidRPr="00665395" w14:paraId="6FCD2E65" w14:textId="77777777" w:rsidTr="00665395">
        <w:tc>
          <w:tcPr>
            <w:tcW w:w="2598" w:type="pct"/>
          </w:tcPr>
          <w:p w14:paraId="7A8776A2" w14:textId="6849227F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b/>
                <w:color w:val="000000"/>
              </w:rPr>
              <w:t>TOTAL U.S. TREASURY BILLS</w:t>
            </w:r>
            <w:r w:rsidRPr="00665395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BD4554"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665395">
              <w:rPr>
                <w:rFonts w:ascii="Times New Roman" w:hAnsi="Times New Roman" w:cs="Times New Roman"/>
                <w:color w:val="000000"/>
              </w:rPr>
              <w:t>(Cost $1,581,931)</w:t>
            </w:r>
          </w:p>
        </w:tc>
        <w:tc>
          <w:tcPr>
            <w:tcW w:w="871" w:type="pct"/>
          </w:tcPr>
          <w:p w14:paraId="39DF30BE" w14:textId="292F3DB3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425DC7A8" w14:textId="16D561B3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8" w:type="pct"/>
          </w:tcPr>
          <w:p w14:paraId="22C161AF" w14:textId="2C676D35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&lt;trule;1&gt;1,582,301</w:t>
            </w:r>
          </w:p>
        </w:tc>
      </w:tr>
      <w:tr w:rsidR="00665395" w:rsidRPr="00665395" w14:paraId="522E979D" w14:textId="77777777" w:rsidTr="00665395">
        <w:tc>
          <w:tcPr>
            <w:tcW w:w="2598" w:type="pct"/>
          </w:tcPr>
          <w:p w14:paraId="2D79BEE5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1" w:type="pct"/>
          </w:tcPr>
          <w:p w14:paraId="329D27BE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520A619D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8" w:type="pct"/>
          </w:tcPr>
          <w:p w14:paraId="734FA9B6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65395" w:rsidRPr="00665395" w14:paraId="1B10EB66" w14:textId="77777777" w:rsidTr="00665395">
        <w:tc>
          <w:tcPr>
            <w:tcW w:w="2598" w:type="pct"/>
          </w:tcPr>
          <w:p w14:paraId="607B3C79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71" w:type="pct"/>
          </w:tcPr>
          <w:p w14:paraId="72CBD102" w14:textId="13009130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54" w:type="pct"/>
          </w:tcPr>
          <w:p w14:paraId="101E3EE1" w14:textId="145EC6E2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978" w:type="pct"/>
          </w:tcPr>
          <w:p w14:paraId="735EE8AB" w14:textId="2C1FE249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665395" w:rsidRPr="00665395" w14:paraId="46F788F1" w14:textId="77777777" w:rsidTr="00665395">
        <w:tc>
          <w:tcPr>
            <w:tcW w:w="2598" w:type="pct"/>
          </w:tcPr>
          <w:p w14:paraId="73236485" w14:textId="49AE6A53" w:rsidR="00665395" w:rsidRPr="00665395" w:rsidRDefault="00BD4554" w:rsidP="00EB6999">
            <w:r>
              <w:rPr>
                <w:rFonts w:ascii="Times New Roman" w:hAnsi="Times New Roman"/>
                <w:b/>
              </w:rPr>
              <w:t>MONEY MARKET FUNDS - 0.1% &lt;qa&gt;</w:t>
            </w:r>
          </w:p>
        </w:tc>
        <w:tc>
          <w:tcPr>
            <w:tcW w:w="871" w:type="pct"/>
          </w:tcPr>
          <w:p w14:paraId="2FD4328F" w14:textId="77777777" w:rsidR="00665395" w:rsidRPr="00665395" w:rsidRDefault="00665395" w:rsidP="00EB6999"/>
        </w:tc>
        <w:tc>
          <w:tcPr>
            <w:tcW w:w="554" w:type="pct"/>
          </w:tcPr>
          <w:p w14:paraId="7AA475AE" w14:textId="77777777" w:rsidR="00665395" w:rsidRPr="00665395" w:rsidRDefault="00665395" w:rsidP="00EB6999"/>
        </w:tc>
        <w:tc>
          <w:tcPr>
            <w:tcW w:w="978" w:type="pct"/>
          </w:tcPr>
          <w:p w14:paraId="12439D55" w14:textId="77777777" w:rsidR="00665395" w:rsidRPr="00665395" w:rsidRDefault="00665395" w:rsidP="00EB6999"/>
        </w:tc>
      </w:tr>
      <w:tr w:rsidR="00665395" w:rsidRPr="00665395" w14:paraId="37867ECB" w14:textId="77777777" w:rsidTr="00665395">
        <w:tc>
          <w:tcPr>
            <w:tcW w:w="2598" w:type="pct"/>
          </w:tcPr>
          <w:p w14:paraId="214D4ED5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665395">
              <w:rPr>
                <w:rFonts w:ascii="Times New Roman" w:hAnsi="Times New Roman"/>
                <w:color w:val="000000"/>
                <w:vertAlign w:val="superscript"/>
              </w:rPr>
              <w:t>(e)</w:t>
            </w:r>
          </w:p>
        </w:tc>
        <w:tc>
          <w:tcPr>
            <w:tcW w:w="871" w:type="pct"/>
          </w:tcPr>
          <w:p w14:paraId="2DD60D95" w14:textId="6D783061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07D3DC8F" w14:textId="17CEA40C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1,293</w:t>
            </w:r>
          </w:p>
        </w:tc>
        <w:tc>
          <w:tcPr>
            <w:tcW w:w="978" w:type="pct"/>
          </w:tcPr>
          <w:p w14:paraId="65C0FBBD" w14:textId="4430B68A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 1,293</w:t>
            </w:r>
          </w:p>
        </w:tc>
      </w:tr>
      <w:tr w:rsidR="00665395" w:rsidRPr="00665395" w14:paraId="5515C370" w14:textId="77777777" w:rsidTr="00665395">
        <w:tc>
          <w:tcPr>
            <w:tcW w:w="2598" w:type="pct"/>
          </w:tcPr>
          <w:p w14:paraId="3DBAF243" w14:textId="58BD469D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665395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BD4554"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665395">
              <w:rPr>
                <w:rFonts w:ascii="Times New Roman" w:hAnsi="Times New Roman" w:cs="Times New Roman"/>
                <w:color w:val="000000"/>
              </w:rPr>
              <w:t>(Cost $1,293)</w:t>
            </w:r>
          </w:p>
        </w:tc>
        <w:tc>
          <w:tcPr>
            <w:tcW w:w="871" w:type="pct"/>
          </w:tcPr>
          <w:p w14:paraId="47ECB6E0" w14:textId="0936B652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5F30949A" w14:textId="2B609F38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8" w:type="pct"/>
          </w:tcPr>
          <w:p w14:paraId="65C1C0FE" w14:textId="1311C288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&lt;trule;1&gt;1,293</w:t>
            </w:r>
          </w:p>
        </w:tc>
      </w:tr>
      <w:tr w:rsidR="00665395" w:rsidRPr="00665395" w14:paraId="1F12143B" w14:textId="77777777" w:rsidTr="00665395">
        <w:tc>
          <w:tcPr>
            <w:tcW w:w="2598" w:type="pct"/>
          </w:tcPr>
          <w:p w14:paraId="3EF7807F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1" w:type="pct"/>
          </w:tcPr>
          <w:p w14:paraId="380955B0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59291AB3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8" w:type="pct"/>
          </w:tcPr>
          <w:p w14:paraId="18F23619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65395" w:rsidRPr="00665395" w14:paraId="51031BCE" w14:textId="77777777" w:rsidTr="00665395">
        <w:tc>
          <w:tcPr>
            <w:tcW w:w="2598" w:type="pct"/>
          </w:tcPr>
          <w:p w14:paraId="139EE94A" w14:textId="704AE520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b/>
                <w:color w:val="000000"/>
              </w:rPr>
              <w:t xml:space="preserve">TOTAL INVESTMENTS - 114.0%  </w:t>
            </w:r>
            <w:r w:rsidR="00BD4554">
              <w:rPr>
                <w:rFonts w:ascii="Times New Roman" w:hAnsi="Times New Roman" w:cs="Times New Roman"/>
                <w:b/>
                <w:color w:val="000000"/>
              </w:rPr>
              <w:t xml:space="preserve">&lt;qa&gt; </w:t>
            </w:r>
            <w:r w:rsidRPr="00665395">
              <w:rPr>
                <w:rFonts w:ascii="Times New Roman" w:hAnsi="Times New Roman" w:cs="Times New Roman"/>
                <w:color w:val="000000"/>
              </w:rPr>
              <w:t>(Cost $1,809,432)</w:t>
            </w:r>
          </w:p>
        </w:tc>
        <w:tc>
          <w:tcPr>
            <w:tcW w:w="871" w:type="pct"/>
          </w:tcPr>
          <w:p w14:paraId="526864CB" w14:textId="10BE8BE4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09EFA055" w14:textId="1AB5C27C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8" w:type="pct"/>
          </w:tcPr>
          <w:p w14:paraId="48E69586" w14:textId="34C8E995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1,809,560</w:t>
            </w:r>
          </w:p>
        </w:tc>
      </w:tr>
      <w:tr w:rsidR="00665395" w:rsidRPr="00665395" w14:paraId="3DC645AE" w14:textId="77777777" w:rsidTr="00665395">
        <w:tc>
          <w:tcPr>
            <w:tcW w:w="2598" w:type="pct"/>
          </w:tcPr>
          <w:p w14:paraId="7F4E9DC6" w14:textId="7777777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 w:rsidRPr="00665395">
              <w:rPr>
                <w:rFonts w:ascii="Times New Roman" w:hAnsi="Times New Roman" w:cs="Times New Roman"/>
                <w:color w:val="000000"/>
              </w:rPr>
              <w:t>Liabilities in Excess of Other Assets - (14.0)%</w:t>
            </w:r>
          </w:p>
        </w:tc>
        <w:tc>
          <w:tcPr>
            <w:tcW w:w="871" w:type="pct"/>
          </w:tcPr>
          <w:p w14:paraId="0607C35F" w14:textId="775BAA5C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72DED286" w14:textId="05DD49A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8" w:type="pct"/>
          </w:tcPr>
          <w:p w14:paraId="693F55AA" w14:textId="49F2E238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&lt;trule;1&gt;(221,823)</w:t>
            </w:r>
          </w:p>
        </w:tc>
      </w:tr>
      <w:tr w:rsidR="00665395" w:rsidRPr="00665395" w14:paraId="1ED30336" w14:textId="77777777" w:rsidTr="00665395">
        <w:tc>
          <w:tcPr>
            <w:tcW w:w="2598" w:type="pct"/>
          </w:tcPr>
          <w:p w14:paraId="7A6C05C4" w14:textId="77777777" w:rsidR="00665395" w:rsidRPr="00665395" w:rsidRDefault="00665395" w:rsidP="00EB699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65395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871" w:type="pct"/>
          </w:tcPr>
          <w:p w14:paraId="1D261D14" w14:textId="240B6F16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pct"/>
          </w:tcPr>
          <w:p w14:paraId="5A3638E5" w14:textId="7F6E3DFC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8" w:type="pct"/>
          </w:tcPr>
          <w:p w14:paraId="6D317E9B" w14:textId="155F2DD7" w:rsidR="00665395" w:rsidRPr="00665395" w:rsidRDefault="00665395" w:rsidP="00EB699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$1,587,737</w:t>
            </w:r>
          </w:p>
        </w:tc>
      </w:tr>
    </w:tbl>
    <w:p w14:paraId="530E60C0" w14:textId="77777777" w:rsidR="007D240D" w:rsidRDefault="007D240D"/>
    <w:p w14:paraId="51D005F3" w14:textId="120F7718" w:rsidR="007D240D" w:rsidRDefault="00665395" w:rsidP="007D240D">
      <w:pPr>
        <w:tabs>
          <w:tab w:val="left" w:pos="9390"/>
        </w:tabs>
        <w:rPr>
          <w:rFonts w:ascii="Times New Roman" w:hAnsi="Times New Roman" w:cs="Times New Roman"/>
          <w:color w:val="000000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 w:rsidR="007D240D">
        <w:rPr>
          <w:rFonts w:ascii="Times New Roman" w:hAnsi="Times New Roman" w:cs="Times New Roman"/>
          <w:color w:val="000000"/>
        </w:rPr>
        <w:t>Par amount is in USD unless otherwise indicated.</w:t>
      </w:r>
    </w:p>
    <w:p w14:paraId="34810B3A" w14:textId="76588252" w:rsidR="007D240D" w:rsidRDefault="00665395" w:rsidP="007D240D">
      <w:pPr>
        <w:tabs>
          <w:tab w:val="left" w:pos="9390"/>
        </w:tabs>
        <w:rPr>
          <w:rFonts w:ascii="Times New Roman" w:hAnsi="Times New Roman" w:cs="Times New Roman"/>
          <w:color w:val="FFFFFF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 w:rsidR="007D240D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7D240D">
        <w:rPr>
          <w:rFonts w:ascii="Times New Roman" w:hAnsi="Times New Roman" w:cs="Times New Roman"/>
          <w:color w:val="000000"/>
        </w:rPr>
        <w:t>percent</w:t>
      </w:r>
      <w:proofErr w:type="gramEnd"/>
      <w:r w:rsidR="007D240D">
        <w:rPr>
          <w:rFonts w:ascii="Times New Roman" w:hAnsi="Times New Roman" w:cs="Times New Roman"/>
          <w:color w:val="000000"/>
        </w:rPr>
        <w:t xml:space="preserve"> of net assets.</w:t>
      </w:r>
    </w:p>
    <w:p w14:paraId="1A624194" w14:textId="77777777" w:rsidR="0028027A" w:rsidRDefault="002802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 w:rsidRPr="0028027A">
        <w:rPr>
          <w:rFonts w:ascii="Times New Roman" w:hAnsi="Times New Roman" w:cs="Times New Roman"/>
          <w:color w:val="000000"/>
          <w:vertAlign w:val="superscript"/>
        </w:rPr>
        <w:t>(a)</w:t>
      </w:r>
      <w:r w:rsidRPr="002802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Non-income producing security.</w:t>
      </w:r>
    </w:p>
    <w:p w14:paraId="467A9D00" w14:textId="77777777" w:rsidR="0028027A" w:rsidRDefault="002802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 w:rsidRPr="0028027A">
        <w:rPr>
          <w:rFonts w:ascii="Times New Roman" w:hAnsi="Times New Roman" w:cs="Times New Roman"/>
          <w:color w:val="000000"/>
          <w:vertAlign w:val="superscript"/>
        </w:rPr>
        <w:t>(b)</w:t>
      </w:r>
      <w:r w:rsidRPr="002802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Exchange-traded.</w:t>
      </w:r>
    </w:p>
    <w:p w14:paraId="68E5DD1B" w14:textId="77777777" w:rsidR="0028027A" w:rsidRDefault="002802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 w:rsidRPr="0028027A">
        <w:rPr>
          <w:rFonts w:ascii="Times New Roman" w:hAnsi="Times New Roman" w:cs="Times New Roman"/>
          <w:color w:val="000000"/>
          <w:vertAlign w:val="superscript"/>
        </w:rPr>
        <w:t>(c)</w:t>
      </w:r>
      <w:r w:rsidRPr="002802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100 shares per contract.</w:t>
      </w:r>
    </w:p>
    <w:p w14:paraId="55603DB5" w14:textId="77777777" w:rsidR="0028027A" w:rsidRDefault="002802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 w:rsidRPr="0028027A">
        <w:rPr>
          <w:rFonts w:ascii="Times New Roman" w:hAnsi="Times New Roman" w:cs="Times New Roman"/>
          <w:color w:val="000000"/>
          <w:vertAlign w:val="superscript"/>
        </w:rPr>
        <w:t>(d)</w:t>
      </w:r>
      <w:r w:rsidRPr="002802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is the annualized yield as of October 31, 2025.</w:t>
      </w:r>
    </w:p>
    <w:p w14:paraId="682C2DFB" w14:textId="77777777" w:rsidR="0028027A" w:rsidRDefault="002802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 w:rsidRPr="0028027A">
        <w:rPr>
          <w:rFonts w:ascii="Times New Roman" w:hAnsi="Times New Roman" w:cs="Times New Roman"/>
          <w:color w:val="000000"/>
          <w:vertAlign w:val="superscript"/>
        </w:rPr>
        <w:t>(e)</w:t>
      </w:r>
      <w:r w:rsidRPr="002802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01ECDF3D" w14:textId="77777777" w:rsidR="00781B8B" w:rsidRDefault="00781B8B">
      <w:pPr>
        <w:rPr>
          <w:vanish/>
        </w:rPr>
      </w:pPr>
    </w:p>
    <w:p w14:paraId="1C094523" w14:textId="365821A5" w:rsidR="00665395" w:rsidRPr="00665395" w:rsidRDefault="00665395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665395">
        <w:rPr>
          <w:rFonts w:ascii="Times New Roman" w:hAnsi="Times New Roman" w:cs="Times New Roman"/>
          <w:b/>
          <w:caps/>
          <w:color w:val="000000"/>
        </w:rPr>
        <w:t>Leverage Shares 2X Capped Accelerated NVDA Monthly ETF</w:t>
      </w:r>
    </w:p>
    <w:p w14:paraId="2AAE2283" w14:textId="6E0F8863" w:rsidR="00665395" w:rsidRPr="00665395" w:rsidRDefault="00665395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665395">
        <w:rPr>
          <w:rFonts w:ascii="Times New Roman" w:hAnsi="Times New Roman" w:cs="Times New Roman"/>
          <w:b/>
          <w:bCs/>
          <w:caps/>
          <w:color w:val="000000"/>
        </w:rPr>
        <w:t>Schedule of Written Options</w:t>
      </w:r>
    </w:p>
    <w:p w14:paraId="756ECA69" w14:textId="64F028D0" w:rsidR="00665395" w:rsidRPr="00665395" w:rsidRDefault="00665395">
      <w:pPr>
        <w:jc w:val="center"/>
        <w:rPr>
          <w:rFonts w:ascii="Times New Roman" w:hAnsi="Times New Roman" w:cs="Times New Roman"/>
          <w:bCs/>
          <w:color w:val="000000"/>
        </w:rPr>
      </w:pPr>
      <w:r w:rsidRPr="00665395">
        <w:rPr>
          <w:rFonts w:ascii="Times New Roman" w:hAnsi="Times New Roman" w:cs="Times New Roman"/>
          <w:bCs/>
          <w:color w:val="000000"/>
        </w:rPr>
        <w:t>October 31, 2025</w:t>
      </w:r>
    </w:p>
    <w:p w14:paraId="3B3C8C95" w14:textId="77777777" w:rsidR="00665395" w:rsidRPr="00665395" w:rsidRDefault="00665395">
      <w:pPr>
        <w:rPr>
          <w:bCs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8"/>
        <w:gridCol w:w="1728"/>
        <w:gridCol w:w="71"/>
        <w:gridCol w:w="1441"/>
        <w:gridCol w:w="71"/>
        <w:gridCol w:w="1441"/>
      </w:tblGrid>
      <w:tr w:rsidR="00781B8B" w14:paraId="15706694" w14:textId="77777777" w:rsidTr="0028027A">
        <w:trPr>
          <w:cantSplit/>
        </w:trPr>
        <w:tc>
          <w:tcPr>
            <w:tcW w:w="5000" w:type="pct"/>
            <w:gridSpan w:val="6"/>
            <w:vAlign w:val="bottom"/>
          </w:tcPr>
          <w:p w14:paraId="423564FF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81B8B" w14:paraId="3627654D" w14:textId="77777777" w:rsidTr="0028027A">
        <w:trPr>
          <w:cantSplit/>
        </w:trPr>
        <w:tc>
          <w:tcPr>
            <w:tcW w:w="2800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41BEA60" w14:textId="77777777" w:rsidR="00781B8B" w:rsidRDefault="00781B8B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WRITTEN OPTIONS - (9.3)%</w:t>
            </w:r>
          </w:p>
        </w:tc>
        <w:tc>
          <w:tcPr>
            <w:tcW w:w="800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DFB179B" w14:textId="77777777" w:rsidR="00781B8B" w:rsidRDefault="00781B8B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33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4C547A8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F5AFAA1" w14:textId="77777777" w:rsidR="00781B8B" w:rsidRDefault="00781B8B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Contracts</w:t>
            </w:r>
          </w:p>
        </w:tc>
        <w:tc>
          <w:tcPr>
            <w:tcW w:w="33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04DE367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719DC5A" w14:textId="77777777" w:rsidR="00781B8B" w:rsidRDefault="0028027A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781B8B" w14:paraId="07A0BC95" w14:textId="77777777" w:rsidTr="0028027A">
        <w:trPr>
          <w:cantSplit/>
        </w:trPr>
        <w:tc>
          <w:tcPr>
            <w:tcW w:w="5000" w:type="pct"/>
            <w:gridSpan w:val="6"/>
            <w:vAlign w:val="bottom"/>
          </w:tcPr>
          <w:p w14:paraId="20661783" w14:textId="6C5A8E4C" w:rsidR="00781B8B" w:rsidRDefault="00781B8B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Call Options - (6.1)%</w:t>
            </w:r>
          </w:p>
        </w:tc>
      </w:tr>
      <w:tr w:rsidR="00781B8B" w14:paraId="49308BD4" w14:textId="77777777" w:rsidTr="0028027A">
        <w:trPr>
          <w:cantSplit/>
        </w:trPr>
        <w:tc>
          <w:tcPr>
            <w:tcW w:w="2800" w:type="pct"/>
            <w:vAlign w:val="bottom"/>
          </w:tcPr>
          <w:p w14:paraId="3C6F5840" w14:textId="77777777" w:rsidR="00781B8B" w:rsidRDefault="00781B8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  <w:bookmarkStart w:id="4" w:name="_hd_fe23d4e24bed4f35b79e121782559df7"/>
            <w:bookmarkStart w:id="5" w:name="_hd_6d3d76cddb41433a8197775b5810e4ae"/>
            <w:bookmarkStart w:id="6" w:name="_hd_3b5a86ad5fd7450883b33a39208786af"/>
            <w:bookmarkStart w:id="7" w:name="_hd_735b80bad3444c4db6694dcbe29ef6cf"/>
            <w:bookmarkStart w:id="8" w:name="_hd_bd7490873e8a468a88d664826adaa670"/>
            <w:bookmarkStart w:id="9" w:name="_hd_6e3880a4048d4b8490204f68265fdb44"/>
            <w:bookmarkStart w:id="10" w:name="_hd_62808fd5677e4400ab350154c2c911f9"/>
            <w:bookmarkStart w:id="11" w:name="_hd_df96e71061954cdebcc3d5117440891d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r>
              <w:rPr>
                <w:rFonts w:ascii="Times New Roman" w:hAnsi="Times New Roman"/>
                <w:color w:val="000000"/>
              </w:rPr>
              <w:t>Nvidia Corp., Expiration: 11/28/2025; Exercise Price: $214.44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(a)(b)</w:t>
            </w:r>
          </w:p>
        </w:tc>
        <w:tc>
          <w:tcPr>
            <w:tcW w:w="800" w:type="pct"/>
            <w:vAlign w:val="bottom"/>
          </w:tcPr>
          <w:p w14:paraId="16996AF7" w14:textId="77777777" w:rsidR="00781B8B" w:rsidRDefault="0028027A">
            <w:pPr>
              <w:tabs>
                <w:tab w:val="right" w:pos="138"/>
                <w:tab w:val="right" w:pos="259"/>
                <w:tab w:val="right" w:pos="1641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$(3,158,844)</w:t>
            </w:r>
          </w:p>
        </w:tc>
        <w:tc>
          <w:tcPr>
            <w:tcW w:w="33" w:type="pct"/>
            <w:vAlign w:val="bottom"/>
          </w:tcPr>
          <w:p w14:paraId="16A945CC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76E76232" w14:textId="77777777" w:rsidR="00781B8B" w:rsidRDefault="00781B8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(156)</w:t>
            </w:r>
          </w:p>
        </w:tc>
        <w:tc>
          <w:tcPr>
            <w:tcW w:w="33" w:type="pct"/>
            <w:vAlign w:val="bottom"/>
          </w:tcPr>
          <w:p w14:paraId="25AF161F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48F063C6" w14:textId="77777777" w:rsidR="00781B8B" w:rsidRDefault="0028027A">
            <w:pPr>
              <w:tabs>
                <w:tab w:val="right" w:pos="115"/>
                <w:tab w:val="right" w:pos="216"/>
                <w:tab w:val="right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$(96,720)</w:t>
            </w:r>
          </w:p>
        </w:tc>
      </w:tr>
      <w:tr w:rsidR="00781B8B" w14:paraId="3039FA1C" w14:textId="77777777" w:rsidTr="0028027A">
        <w:trPr>
          <w:cantSplit/>
        </w:trPr>
        <w:tc>
          <w:tcPr>
            <w:tcW w:w="2800" w:type="pct"/>
            <w:vAlign w:val="bottom"/>
          </w:tcPr>
          <w:p w14:paraId="6671293E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0" w:type="pct"/>
            <w:vAlign w:val="bottom"/>
          </w:tcPr>
          <w:p w14:paraId="1E481893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" w:type="pct"/>
            <w:vAlign w:val="bottom"/>
          </w:tcPr>
          <w:p w14:paraId="4EE38C34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0A8687B4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" w:type="pct"/>
            <w:vAlign w:val="bottom"/>
          </w:tcPr>
          <w:p w14:paraId="6610AB93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28932688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81B8B" w14:paraId="29AAC46D" w14:textId="77777777" w:rsidTr="0028027A">
        <w:trPr>
          <w:cantSplit/>
        </w:trPr>
        <w:tc>
          <w:tcPr>
            <w:tcW w:w="5000" w:type="pct"/>
            <w:gridSpan w:val="6"/>
            <w:vAlign w:val="bottom"/>
          </w:tcPr>
          <w:p w14:paraId="3B3CE1AF" w14:textId="6911F889" w:rsidR="00781B8B" w:rsidRDefault="00781B8B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Put Options - (3.2)%</w:t>
            </w:r>
          </w:p>
        </w:tc>
      </w:tr>
      <w:tr w:rsidR="00781B8B" w14:paraId="407DA825" w14:textId="77777777" w:rsidTr="0028027A">
        <w:trPr>
          <w:cantSplit/>
        </w:trPr>
        <w:tc>
          <w:tcPr>
            <w:tcW w:w="2800" w:type="pct"/>
            <w:vAlign w:val="bottom"/>
          </w:tcPr>
          <w:p w14:paraId="173E58E0" w14:textId="77777777" w:rsidR="00781B8B" w:rsidRDefault="00781B8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  <w:bookmarkStart w:id="12" w:name="_hd_115f38137bfd491daac1b5bf3a16d403"/>
            <w:bookmarkStart w:id="13" w:name="_hd_8c7f4fde556844a4830789ff21f29006"/>
            <w:bookmarkStart w:id="14" w:name="_hd_7d6a021a85244772bdd1be5efe0fc41e"/>
            <w:bookmarkStart w:id="15" w:name="_hd_cf9ef5854dc749fa80092e0e9559c7d2"/>
            <w:bookmarkStart w:id="16" w:name="_hd_66717ca7b9cc427c877dfb6e0c3f2b91"/>
            <w:bookmarkStart w:id="17" w:name="_hd_78013b6ce37c400ba621f914276084c0"/>
            <w:bookmarkStart w:id="18" w:name="_hd_c5cc5b27ed514e6ba356f272b15a09b6"/>
            <w:bookmarkStart w:id="19" w:name="_hd_08073102ca6544edac2fb3d30cbf60f8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r>
              <w:rPr>
                <w:rFonts w:ascii="Times New Roman" w:hAnsi="Times New Roman"/>
                <w:color w:val="000000"/>
              </w:rPr>
              <w:t>Nvidia Corp., Expiration: 11/28/2025; Exercise Price: $192.37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(a)(b)</w:t>
            </w:r>
          </w:p>
        </w:tc>
        <w:tc>
          <w:tcPr>
            <w:tcW w:w="800" w:type="pct"/>
            <w:vAlign w:val="bottom"/>
          </w:tcPr>
          <w:p w14:paraId="4DE44398" w14:textId="77777777" w:rsidR="00781B8B" w:rsidRDefault="0028027A">
            <w:pPr>
              <w:tabs>
                <w:tab w:val="right" w:pos="138"/>
                <w:tab w:val="right" w:pos="259"/>
                <w:tab w:val="right" w:pos="1641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(1,579,422)</w:t>
            </w:r>
          </w:p>
        </w:tc>
        <w:tc>
          <w:tcPr>
            <w:tcW w:w="33" w:type="pct"/>
            <w:vAlign w:val="bottom"/>
          </w:tcPr>
          <w:p w14:paraId="4901FD3A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6C5C8032" w14:textId="77777777" w:rsidR="00781B8B" w:rsidRDefault="00781B8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(78)</w:t>
            </w:r>
          </w:p>
        </w:tc>
        <w:tc>
          <w:tcPr>
            <w:tcW w:w="33" w:type="pct"/>
            <w:vAlign w:val="bottom"/>
          </w:tcPr>
          <w:p w14:paraId="33AEEE1C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58F16A08" w14:textId="77777777" w:rsidR="00781B8B" w:rsidRDefault="0028027A">
            <w:pPr>
              <w:tabs>
                <w:tab w:val="right" w:pos="115"/>
                <w:tab w:val="right" w:pos="216"/>
                <w:tab w:val="right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&lt;trule;1&gt;(50,388)</w:t>
            </w:r>
          </w:p>
        </w:tc>
      </w:tr>
      <w:tr w:rsidR="00781B8B" w14:paraId="42D82135" w14:textId="77777777" w:rsidTr="0028027A">
        <w:trPr>
          <w:cantSplit/>
        </w:trPr>
        <w:tc>
          <w:tcPr>
            <w:tcW w:w="2800" w:type="pct"/>
            <w:vAlign w:val="bottom"/>
          </w:tcPr>
          <w:p w14:paraId="2FA87B38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TOTAL WRITTEN OPTIONS </w:t>
            </w:r>
            <w:r>
              <w:rPr>
                <w:rFonts w:ascii="Times New Roman" w:hAnsi="Times New Roman" w:cs="Times New Roman"/>
                <w:color w:val="000000"/>
              </w:rPr>
              <w:t>(Premiums received $146,746)</w:t>
            </w:r>
          </w:p>
        </w:tc>
        <w:tc>
          <w:tcPr>
            <w:tcW w:w="800" w:type="pct"/>
            <w:vAlign w:val="bottom"/>
          </w:tcPr>
          <w:p w14:paraId="6D8BDCC5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" w:type="pct"/>
            <w:vAlign w:val="bottom"/>
          </w:tcPr>
          <w:p w14:paraId="29A17212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31A1E3CC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" w:type="pct"/>
            <w:vAlign w:val="bottom"/>
          </w:tcPr>
          <w:p w14:paraId="2AACD8FC" w14:textId="77777777" w:rsidR="00781B8B" w:rsidRDefault="00781B8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tcBorders>
              <w:top w:val="single" w:sz="4" w:space="0" w:color="000000"/>
              <w:bottom w:val="double" w:sz="4" w:space="0" w:color="000000"/>
            </w:tcBorders>
            <w:vAlign w:val="bottom"/>
          </w:tcPr>
          <w:p w14:paraId="440D0726" w14:textId="77777777" w:rsidR="00781B8B" w:rsidRDefault="0028027A">
            <w:pPr>
              <w:tabs>
                <w:tab w:val="right" w:pos="115"/>
                <w:tab w:val="right" w:pos="216"/>
                <w:tab w:val="right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&lt;trule;3&gt;$(147,108)</w:t>
            </w:r>
          </w:p>
        </w:tc>
      </w:tr>
    </w:tbl>
    <w:p w14:paraId="5091B5DF" w14:textId="77777777" w:rsidR="00665395" w:rsidRDefault="00665395">
      <w:pPr>
        <w:rPr>
          <w:rFonts w:ascii="Times New Roman" w:hAnsi="Times New Roman" w:cs="Times New Roman"/>
          <w:color w:val="000000"/>
        </w:rPr>
      </w:pPr>
    </w:p>
    <w:p w14:paraId="00FB14B1" w14:textId="26024824" w:rsidR="00665395" w:rsidRDefault="00665395">
      <w:pPr>
        <w:rPr>
          <w:rFonts w:ascii="Times New Roman" w:hAnsi="Times New Roman" w:cs="Times New Roman"/>
          <w:color w:val="000000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>
        <w:rPr>
          <w:rFonts w:ascii="Times New Roman" w:hAnsi="Times New Roman" w:cs="Times New Roman"/>
          <w:color w:val="000000"/>
        </w:rPr>
        <w:t>percent</w:t>
      </w:r>
      <w:proofErr w:type="gramEnd"/>
      <w:r>
        <w:rPr>
          <w:rFonts w:ascii="Times New Roman" w:hAnsi="Times New Roman" w:cs="Times New Roman"/>
          <w:color w:val="000000"/>
        </w:rPr>
        <w:t xml:space="preserve"> of net assets.</w:t>
      </w:r>
    </w:p>
    <w:p w14:paraId="07237A96" w14:textId="77777777" w:rsidR="0028027A" w:rsidRDefault="002802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 w:rsidRPr="0028027A">
        <w:rPr>
          <w:rFonts w:ascii="Times New Roman" w:hAnsi="Times New Roman" w:cs="Times New Roman"/>
          <w:color w:val="000000"/>
          <w:vertAlign w:val="superscript"/>
        </w:rPr>
        <w:t>(a)</w:t>
      </w:r>
      <w:r w:rsidRPr="002802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Exchange-traded.</w:t>
      </w:r>
    </w:p>
    <w:p w14:paraId="77229339" w14:textId="77777777" w:rsidR="0028027A" w:rsidRDefault="002802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 w:rsidRPr="0028027A">
        <w:rPr>
          <w:rFonts w:ascii="Times New Roman" w:hAnsi="Times New Roman" w:cs="Times New Roman"/>
          <w:color w:val="000000"/>
          <w:vertAlign w:val="superscript"/>
        </w:rPr>
        <w:t>(b)</w:t>
      </w:r>
      <w:r w:rsidRPr="002802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100 shares per contract.</w:t>
      </w:r>
    </w:p>
    <w:sectPr w:rsidR="0028027A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B6FEF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0F4C77BD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8C688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6C45F196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027A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39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1B8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240D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0E0B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4554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67AE2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0A56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437D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291A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1EB49EE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2.xml><?xml version="1.0" encoding="utf-8"?>
<publishing_variables/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publishing_cross_references/>
</file>

<file path=customXml/item6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e5cc1a41a05548b88b24102a5d9f5ae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f9aa92285c64e128a40a304919951c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493a789717547fc83c1ed40be3247a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41b6bbdf1dd4519821fffe58ca441a4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fe23d4e24bed4f35b79e121782559df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d3d76cddb41433a8197775b5810e4a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b5a86ad5fd7450883b33a39208786af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35b80bad3444c4db6694dcbe29ef6cf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d7490873e8a468a88d664826adaa6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3880a4048d4b8490204f68265fdb44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2808fd5677e4400ab350154c2c911f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df96e71061954cdebcc3d5117440891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15f38137bfd491daac1b5bf3a16d40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c7f4fde556844a4830789ff21f2900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d6a021a85244772bdd1be5efe0fc41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f9ef5854dc749fa80092e0e9559c7d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6717ca7b9cc427c877dfb6e0c3f2b91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8013b6ce37c400ba621f914276084c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5cc5b27ed514e6ba356f272b15a09b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08073102ca6544edac2fb3d30cbf60f8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</headings>
</file>

<file path=customXml/item7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2cf63e1e0d6f424f9f09afba866bee15" isHidden="false">
    <symbol><![CDATA[$]]></symbol>
    <whiteSpaceChar><![CDATA[ ]]></whiteSpaceChar>
  </hiddenSymbol>
  <hiddenSymbol id="_hs_596dc0e1aa5c44a69e48df88b5637593" isHidden="false">
    <symbol><![CDATA[$]]></symbol>
    <whiteSpaceChar><![CDATA[ ]]></whiteSpaceChar>
  </hiddenSymbol>
  <hiddenSymbol id="_hs_a5d93689ecf9427a9fc8652d54235231" isHidden="true">
    <symbol><![CDATA[$]]></symbol>
    <whiteSpaceChar><![CDATA[ ]]></whiteSpaceChar>
  </hiddenSymbol>
  <hiddenSymbol id="_hs_c6e907edeb254e6e93567b30976a0a7a" isHidden="true">
    <symbol><![CDATA[$]]></symbol>
    <whiteSpaceChar><![CDATA[ ]]></whiteSpaceChar>
  </hiddenSymbol>
  <hiddenSymbol id="_hs_9070486f840b4a3a9b94d2ab6a719ce4" isHidden="true">
    <symbol><![CDATA[$]]></symbol>
    <whiteSpaceChar><![CDATA[ ]]></whiteSpaceChar>
  </hiddenSymbol>
  <hiddenSymbol id="_hs_08bca73007f646f18b0ae8f6081e1266" isHidden="true">
    <symbol><![CDATA[$]]></symbol>
    <whiteSpaceChar><![CDATA[ ]]></whiteSpaceChar>
  </hiddenSymbol>
  <hiddenSymbol id="_hs_ae6f4a13358f4bddb565ac8b98c67fb4" isHidden="true">
    <symbol><![CDATA[$]]></symbol>
    <whiteSpaceChar><![CDATA[ ]]></whiteSpaceChar>
  </hiddenSymbol>
  <hiddenSymbol id="_hs_7f04612e3bb74131bb898052cae38306" isHidden="true">
    <symbol><![CDATA[$]]></symbol>
    <whiteSpaceChar><![CDATA[ ]]></whiteSpaceChar>
  </hiddenSymbol>
  <hiddenSymbol id="_hs_2956c1cd3e414c5ca839e3665cbd4dcf" isHidden="true">
    <symbol><![CDATA[$]]></symbol>
    <whiteSpaceChar><![CDATA[ ]]></whiteSpaceChar>
  </hiddenSymbol>
  <hiddenSymbol id="_hs_5cb44123089a42028bf8828c0eb05db8" isHidden="true">
    <symbol><![CDATA[$]]></symbol>
    <whiteSpaceChar><![CDATA[ ]]></whiteSpaceChar>
  </hiddenSymbol>
  <hiddenSymbol id="_hs_857435b11db344648b9b49f86bf37721" isHidden="true">
    <symbol><![CDATA[$]]></symbol>
    <whiteSpaceChar><![CDATA[ ]]></whiteSpaceChar>
  </hiddenSymbol>
  <hiddenSymbol id="_hs_933239e434004534ae751dc244ec2145" isHidden="false">
    <symbol><![CDATA[$]]></symbol>
    <whiteSpaceChar><![CDATA[ ]]></whiteSpaceChar>
  </hiddenSymbol>
  <hiddenSymbol id="_hs_583d0d301df940b1bb7d7d6ce29191e5" isHidden="false">
    <symbol><![CDATA[$]]></symbol>
    <whiteSpaceChar><![CDATA[ ]]></whiteSpaceChar>
  </hiddenSymbol>
  <hiddenSymbol id="_hs_8da5bbfed5684810b61d1212f495ba5d" isHidden="true">
    <symbol><![CDATA[$]]></symbol>
    <whiteSpaceChar><![CDATA[ ]]></whiteSpaceChar>
  </hiddenSymbol>
  <hiddenSymbol id="_hs_58f0c7e284b4417fb992daca28efdc39" isHidden="true">
    <symbol><![CDATA[$]]></symbol>
    <whiteSpaceChar><![CDATA[ ]]></whiteSpaceChar>
  </hiddenSymbol>
  <hiddenSymbol id="_hs_cf60b5b9f21743b18ef00ca68dddf288" isHidden="false">
    <symbol><![CDATA[$]]></symbol>
    <whiteSpaceChar><![CDATA[ ]]></whiteSpaceChar>
  </hiddenSymbol>
  <hiddenSymbol id="_hs_af4d4ac4cb7b49a7a442ba500cc17684" isHidden="false">
    <symbol><![CDATA[$]]></symbol>
    <whiteSpaceChar><![CDATA[ ]]></whiteSpaceChar>
  </hiddenSymbol>
  <hiddenSymbol id="_hs_d64ba97587e74ee184e9d896eb303c9a" isHidden="false">
    <symbol><![CDATA[$]]></symbol>
    <whiteSpaceChar><![CDATA[ ]]></whiteSpaceChar>
  </hiddenSymbol>
  <hiddenSymbol id="_hs_577a6b64a59343ef863e0908cd7138fc" isHidden="false">
    <symbol><![CDATA[$]]></symbol>
    <whiteSpaceChar><![CDATA[ ]]></whiteSpaceChar>
  </hiddenSymbol>
</hiddenSymbols>
</file>

<file path=customXml/item8.xml><?xml version="1.0" encoding="utf-8"?>
<publishing_footnote_symbols/>
</file>

<file path=customXml/item9.xml><?xml version="1.0" encoding="utf-8"?>
<metaTags xmlns:h="http://www.confluence.com/uri/vectors/1.0/header_spreading"/>
</file>

<file path=customXml/item10.xml>��
</file>

<file path=customXml/item11.xml><?xml version="1.0" encoding="utf-8"?>
<alternating_section_styles/>
</file>

<file path=customXml/item12.xml><?xml version="1.0" encoding="utf-8"?>
<publishing_footnote_references/>
</file>

<file path=customXml/itemProps1.xml><?xml version="1.0" encoding="utf-8"?>
<ds:datastoreItem xmlns:ds="http://schemas.openxmlformats.org/officeDocument/2006/customXml" ds:itemID="{C7503B7C-4D64-4C82-B0C5-C1AD3921BE47}">
  <ds:schemaRefs/>
</ds:datastoreItem>
</file>

<file path=customXml/itemProps2.xml><?xml version="1.0" encoding="utf-8"?>
<ds:datastoreItem xmlns:ds="http://schemas.openxmlformats.org/officeDocument/2006/customXml" ds:itemID="{C8D006B9-27DC-4260-A62C-A52D4C5C2ADD}">
  <ds:schemaRefs/>
</ds:datastoreItem>
</file>

<file path=customXml/itemProps3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62D631E9-08A3-45D8-ABD8-443345F0826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01D5D2F-BCDB-44D2-955B-D1F2570E4769}">
  <ds:schemaRefs/>
</ds:datastoreItem>
</file>

<file path=customXml/itemProps6.xml><?xml version="1.0" encoding="utf-8"?>
<ds:datastoreItem xmlns:ds="http://schemas.openxmlformats.org/officeDocument/2006/customXml" ds:itemID="{FE71C015-D806-4C2B-B412-AEB1B03DF321}">
  <ds:schemaRefs/>
</ds:datastoreItem>
</file>

<file path=customXml/itemProps7.xml><?xml version="1.0" encoding="utf-8"?>
<ds:datastoreItem xmlns:ds="http://schemas.openxmlformats.org/officeDocument/2006/customXml" ds:itemID="{493136CA-CC0E-4112-B091-997F3B982546}">
  <ds:schemaRefs/>
</ds:datastoreItem>
</file>

<file path=customXml/itemProps8.xml><?xml version="1.0" encoding="utf-8"?>
<ds:datastoreItem xmlns:ds="http://schemas.openxmlformats.org/officeDocument/2006/customXml" ds:itemID="{0AD71289-413F-4421-94F6-AA4395320E2B}">
  <ds:schemaRefs/>
</ds:datastoreItem>
</file>

<file path=customXml/itemProps9.xml><?xml version="1.0" encoding="utf-8"?>
<ds:datastoreItem xmlns:ds="http://schemas.openxmlformats.org/officeDocument/2006/customXml" ds:itemID="{CEFA7DAF-AEA3-4BA2-971D-ADD4BA7C7C93}">
  <ds:schemaRefs/>
</ds:datastoreItem>
</file>

<file path=customXml/itemProps10.xml><?xml version="1.0" encoding="utf-8"?>
<ds:datastoreItem xmlns:ds="http://schemas.openxmlformats.org/officeDocument/2006/customXml" ds:itemID="{B560765F-B721-42FC-B8D6-340CD6D71CF9}">
  <ds:schemaRefs/>
</ds:datastoreItem>
</file>

<file path=customXml/itemProps11.xml><?xml version="1.0" encoding="utf-8"?>
<ds:datastoreItem xmlns:ds="http://schemas.openxmlformats.org/officeDocument/2006/customXml" ds:itemID="{769CF8D1-4053-4287-9A2F-03D1414F2150}">
  <ds:schemaRefs/>
</ds:datastoreItem>
</file>

<file path=customXml/itemProps12.xml><?xml version="1.0" encoding="utf-8"?>
<ds:datastoreItem xmlns:ds="http://schemas.openxmlformats.org/officeDocument/2006/customXml" ds:itemID="{6D59E608-6A55-4EAE-8EBA-1FE5DC8F8B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330</Words>
  <Characters>1805</Characters>
  <Application>Microsoft Office Word</Application>
  <DocSecurity>0</DocSecurity>
  <Lines>257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5</cp:revision>
  <dcterms:created xsi:type="dcterms:W3CDTF">2025-12-09T03:28:00Z</dcterms:created>
  <dcterms:modified xsi:type="dcterms:W3CDTF">2025-12-09T05:59:00Z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