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312F0" w14:textId="77777777" w:rsidR="00F23366" w:rsidRPr="00F23366" w:rsidRDefault="00F23366" w:rsidP="00F23366">
      <w:pPr>
        <w:pStyle w:val="Heading1"/>
        <w:rPr>
          <w:b/>
          <w:bCs/>
        </w:rPr>
      </w:pPr>
      <w:r w:rsidRPr="00F23366">
        <w:rPr>
          <w:b/>
          <w:bCs/>
        </w:rPr>
        <w:t>Introduction to DevOps &amp; CI/CD</w:t>
      </w:r>
    </w:p>
    <w:p w14:paraId="5D5D1D6E" w14:textId="65E81D6F" w:rsidR="00925398" w:rsidRPr="002A4F37" w:rsidRDefault="0055455E" w:rsidP="002A4F37">
      <w:pPr>
        <w:pStyle w:val="Heading2"/>
        <w:rPr>
          <w:b/>
          <w:bCs/>
        </w:rPr>
      </w:pPr>
      <w:r w:rsidRPr="002A4F37">
        <w:rPr>
          <w:b/>
          <w:bCs/>
        </w:rPr>
        <w:t>What is DevOps?</w:t>
      </w:r>
    </w:p>
    <w:p w14:paraId="5B23538C" w14:textId="324A2E09" w:rsidR="0055455E" w:rsidRDefault="0055455E">
      <w:r>
        <w:t xml:space="preserve">DevOps </w:t>
      </w:r>
      <w:proofErr w:type="gramStart"/>
      <w:r>
        <w:t>is  set</w:t>
      </w:r>
      <w:proofErr w:type="gramEnd"/>
      <w:r>
        <w:t xml:space="preserve"> of practices that combines software development (Dev) and IT operations (Ops) to shorten the system development life cycle while delivering features, </w:t>
      </w:r>
      <w:r w:rsidR="00B22281">
        <w:t>fixes,</w:t>
      </w:r>
      <w:r>
        <w:t xml:space="preserve"> and updates frequently in close alignment with business objectives.</w:t>
      </w:r>
    </w:p>
    <w:p w14:paraId="36457065" w14:textId="77777777" w:rsidR="0055455E" w:rsidRDefault="0055455E"/>
    <w:p w14:paraId="0BE5CF36" w14:textId="4742E674" w:rsidR="0055455E" w:rsidRPr="002A4F37" w:rsidRDefault="0055455E" w:rsidP="002A4F37">
      <w:pPr>
        <w:pStyle w:val="Heading3"/>
        <w:rPr>
          <w:b/>
          <w:bCs/>
        </w:rPr>
      </w:pPr>
      <w:r w:rsidRPr="002A4F37">
        <w:rPr>
          <w:b/>
          <w:bCs/>
        </w:rPr>
        <w:t>Key Principles of DevOps:</w:t>
      </w:r>
    </w:p>
    <w:p w14:paraId="64B7432C" w14:textId="49ABAD0D" w:rsidR="0055455E" w:rsidRDefault="0055455E" w:rsidP="0055455E">
      <w:pPr>
        <w:pStyle w:val="ListParagraph"/>
        <w:numPr>
          <w:ilvl w:val="0"/>
          <w:numId w:val="2"/>
        </w:numPr>
      </w:pPr>
      <w:r>
        <w:t>Collaboration between development and operation teams</w:t>
      </w:r>
    </w:p>
    <w:p w14:paraId="4AF81ADD" w14:textId="2DEC747A" w:rsidR="0055455E" w:rsidRDefault="0055455E" w:rsidP="0055455E">
      <w:pPr>
        <w:pStyle w:val="ListParagraph"/>
        <w:numPr>
          <w:ilvl w:val="0"/>
          <w:numId w:val="2"/>
        </w:numPr>
      </w:pPr>
      <w:r>
        <w:t>Automation of processes wherever possible</w:t>
      </w:r>
    </w:p>
    <w:p w14:paraId="3E609F99" w14:textId="2030D4CC" w:rsidR="0055455E" w:rsidRDefault="0055455E" w:rsidP="0055455E">
      <w:pPr>
        <w:pStyle w:val="ListParagraph"/>
        <w:numPr>
          <w:ilvl w:val="0"/>
          <w:numId w:val="2"/>
        </w:numPr>
      </w:pPr>
      <w:r>
        <w:t>Continuous Improvement through feedback loops</w:t>
      </w:r>
    </w:p>
    <w:p w14:paraId="6691BE8A" w14:textId="280E5DF9" w:rsidR="0055455E" w:rsidRDefault="0055455E" w:rsidP="0055455E">
      <w:pPr>
        <w:pStyle w:val="ListParagraph"/>
        <w:numPr>
          <w:ilvl w:val="0"/>
          <w:numId w:val="2"/>
        </w:numPr>
      </w:pPr>
      <w:r>
        <w:t>Customer Centric approach to development</w:t>
      </w:r>
    </w:p>
    <w:p w14:paraId="5B392D6C" w14:textId="3A25773E" w:rsidR="0055455E" w:rsidRDefault="0055455E" w:rsidP="0055455E">
      <w:pPr>
        <w:pStyle w:val="ListParagraph"/>
        <w:numPr>
          <w:ilvl w:val="0"/>
          <w:numId w:val="2"/>
        </w:numPr>
      </w:pPr>
      <w:r>
        <w:t>End-to-End responsibility from development to deployment</w:t>
      </w:r>
    </w:p>
    <w:p w14:paraId="51EEE50C" w14:textId="77777777" w:rsidR="0055455E" w:rsidRDefault="0055455E"/>
    <w:p w14:paraId="2B03CD52" w14:textId="5DEE0D6A" w:rsidR="0055455E" w:rsidRPr="002A4F37" w:rsidRDefault="0055455E" w:rsidP="002A4F37">
      <w:pPr>
        <w:pStyle w:val="Heading3"/>
        <w:rPr>
          <w:b/>
          <w:bCs/>
        </w:rPr>
      </w:pPr>
      <w:r w:rsidRPr="002A4F37">
        <w:rPr>
          <w:b/>
          <w:bCs/>
        </w:rPr>
        <w:t>The DevOps Lifecycle</w:t>
      </w:r>
    </w:p>
    <w:p w14:paraId="6F6E9566" w14:textId="55AF836A" w:rsidR="0055455E" w:rsidRDefault="0055455E" w:rsidP="0055455E">
      <w:pPr>
        <w:pStyle w:val="ListParagraph"/>
        <w:numPr>
          <w:ilvl w:val="0"/>
          <w:numId w:val="1"/>
        </w:numPr>
      </w:pPr>
      <w:r>
        <w:t>Plan – Define requirements and track progress</w:t>
      </w:r>
    </w:p>
    <w:p w14:paraId="52E86D1F" w14:textId="7AB39559" w:rsidR="0055455E" w:rsidRDefault="0055455E" w:rsidP="0055455E">
      <w:pPr>
        <w:pStyle w:val="ListParagraph"/>
        <w:numPr>
          <w:ilvl w:val="0"/>
          <w:numId w:val="1"/>
        </w:numPr>
      </w:pPr>
      <w:r>
        <w:t>Code – Software development and review</w:t>
      </w:r>
    </w:p>
    <w:p w14:paraId="7412CD88" w14:textId="6B659389" w:rsidR="0055455E" w:rsidRDefault="0055455E" w:rsidP="0055455E">
      <w:pPr>
        <w:pStyle w:val="ListParagraph"/>
        <w:numPr>
          <w:ilvl w:val="0"/>
          <w:numId w:val="1"/>
        </w:numPr>
      </w:pPr>
      <w:r>
        <w:t>Build – Compile code into executable form</w:t>
      </w:r>
    </w:p>
    <w:p w14:paraId="68FD2E50" w14:textId="5A20DDD7" w:rsidR="0055455E" w:rsidRDefault="0055455E" w:rsidP="0055455E">
      <w:pPr>
        <w:pStyle w:val="ListParagraph"/>
        <w:numPr>
          <w:ilvl w:val="0"/>
          <w:numId w:val="1"/>
        </w:numPr>
      </w:pPr>
      <w:r>
        <w:t>Test – Automated testing to verify functionality</w:t>
      </w:r>
    </w:p>
    <w:p w14:paraId="189EDE77" w14:textId="6EB14BF3" w:rsidR="0055455E" w:rsidRDefault="0055455E" w:rsidP="0055455E">
      <w:pPr>
        <w:pStyle w:val="ListParagraph"/>
        <w:numPr>
          <w:ilvl w:val="0"/>
          <w:numId w:val="1"/>
        </w:numPr>
      </w:pPr>
      <w:r>
        <w:t>Release – Prepare for deployment</w:t>
      </w:r>
    </w:p>
    <w:p w14:paraId="1378CFFC" w14:textId="03917F1A" w:rsidR="0055455E" w:rsidRDefault="0055455E" w:rsidP="0055455E">
      <w:pPr>
        <w:pStyle w:val="ListParagraph"/>
        <w:numPr>
          <w:ilvl w:val="0"/>
          <w:numId w:val="1"/>
        </w:numPr>
      </w:pPr>
      <w:r>
        <w:t>Deploy – Move to Production environment</w:t>
      </w:r>
    </w:p>
    <w:p w14:paraId="4480C2B6" w14:textId="76684092" w:rsidR="0055455E" w:rsidRDefault="0055455E" w:rsidP="0055455E">
      <w:pPr>
        <w:pStyle w:val="ListParagraph"/>
        <w:numPr>
          <w:ilvl w:val="0"/>
          <w:numId w:val="1"/>
        </w:numPr>
      </w:pPr>
      <w:r>
        <w:t>Operate – Monitor and manage the production environment</w:t>
      </w:r>
    </w:p>
    <w:p w14:paraId="524244DB" w14:textId="04F54C1E" w:rsidR="0055455E" w:rsidRDefault="0055455E" w:rsidP="0055455E">
      <w:pPr>
        <w:pStyle w:val="ListParagraph"/>
        <w:numPr>
          <w:ilvl w:val="0"/>
          <w:numId w:val="1"/>
        </w:numPr>
      </w:pPr>
      <w:r>
        <w:t>Monitor – Gather performance data and user feedback</w:t>
      </w:r>
    </w:p>
    <w:p w14:paraId="3121978A" w14:textId="77777777" w:rsidR="0055455E" w:rsidRDefault="0055455E" w:rsidP="0055455E"/>
    <w:p w14:paraId="1757BFAB" w14:textId="1D7D86A1" w:rsidR="0055455E" w:rsidRPr="002A4F37" w:rsidRDefault="0055455E" w:rsidP="002A4F37">
      <w:pPr>
        <w:pStyle w:val="Heading3"/>
        <w:rPr>
          <w:b/>
          <w:bCs/>
        </w:rPr>
      </w:pPr>
      <w:r w:rsidRPr="002A4F37">
        <w:rPr>
          <w:b/>
          <w:bCs/>
        </w:rPr>
        <w:t>What is CI/CD?</w:t>
      </w:r>
    </w:p>
    <w:p w14:paraId="1A9828DB" w14:textId="4C2C7A3E" w:rsidR="0055455E" w:rsidRDefault="0055455E" w:rsidP="0055455E">
      <w:r>
        <w:t>CI/CD stands for Continuous Integration and Continuous Delivery/Deployment, which are key practices in DevOps.</w:t>
      </w:r>
    </w:p>
    <w:p w14:paraId="661703FB" w14:textId="4E2733F0" w:rsidR="0055455E" w:rsidRPr="002A4F37" w:rsidRDefault="0055455E" w:rsidP="002A4F37">
      <w:pPr>
        <w:pStyle w:val="Heading3"/>
        <w:rPr>
          <w:b/>
          <w:bCs/>
        </w:rPr>
      </w:pPr>
      <w:r w:rsidRPr="002A4F37">
        <w:rPr>
          <w:b/>
          <w:bCs/>
        </w:rPr>
        <w:t>Continuous Integration (CI)</w:t>
      </w:r>
    </w:p>
    <w:p w14:paraId="1834B413" w14:textId="2AC0EC62" w:rsidR="0055455E" w:rsidRDefault="0055455E" w:rsidP="0055455E">
      <w:pPr>
        <w:pStyle w:val="ListParagraph"/>
        <w:numPr>
          <w:ilvl w:val="0"/>
          <w:numId w:val="3"/>
        </w:numPr>
      </w:pPr>
      <w:r>
        <w:t>Developers frequently merge code changes into a central repository</w:t>
      </w:r>
    </w:p>
    <w:p w14:paraId="1D1E7DC1" w14:textId="6F0344ED" w:rsidR="0055455E" w:rsidRDefault="0055455E" w:rsidP="0055455E">
      <w:pPr>
        <w:pStyle w:val="ListParagraph"/>
        <w:numPr>
          <w:ilvl w:val="0"/>
          <w:numId w:val="3"/>
        </w:numPr>
      </w:pPr>
      <w:r>
        <w:t>Each merge triggers automated builds and tests</w:t>
      </w:r>
    </w:p>
    <w:p w14:paraId="7AC4B9CB" w14:textId="4E15049A" w:rsidR="0055455E" w:rsidRDefault="0055455E" w:rsidP="0055455E">
      <w:pPr>
        <w:pStyle w:val="ListParagraph"/>
        <w:numPr>
          <w:ilvl w:val="0"/>
          <w:numId w:val="3"/>
        </w:numPr>
      </w:pPr>
      <w:r>
        <w:t>Early detection of Integration issues</w:t>
      </w:r>
    </w:p>
    <w:p w14:paraId="1B0B16F6" w14:textId="1C9FBF37" w:rsidR="0055455E" w:rsidRDefault="0055455E" w:rsidP="0055455E">
      <w:pPr>
        <w:pStyle w:val="ListParagraph"/>
        <w:numPr>
          <w:ilvl w:val="0"/>
          <w:numId w:val="3"/>
        </w:numPr>
      </w:pPr>
      <w:r>
        <w:t>Requires Comprehensive test suites</w:t>
      </w:r>
    </w:p>
    <w:p w14:paraId="79C748F7" w14:textId="3CD97136" w:rsidR="0055455E" w:rsidRPr="002A4F37" w:rsidRDefault="0055455E" w:rsidP="002A4F37">
      <w:pPr>
        <w:pStyle w:val="Heading3"/>
        <w:rPr>
          <w:b/>
          <w:bCs/>
        </w:rPr>
      </w:pPr>
      <w:r w:rsidRPr="002A4F37">
        <w:rPr>
          <w:b/>
          <w:bCs/>
        </w:rPr>
        <w:lastRenderedPageBreak/>
        <w:t>Continuous Delivery (CD)</w:t>
      </w:r>
    </w:p>
    <w:p w14:paraId="4CABFA5A" w14:textId="596B943C" w:rsidR="0055455E" w:rsidRDefault="0055455E" w:rsidP="0055455E">
      <w:pPr>
        <w:pStyle w:val="ListParagraph"/>
        <w:numPr>
          <w:ilvl w:val="0"/>
          <w:numId w:val="4"/>
        </w:numPr>
      </w:pPr>
      <w:r>
        <w:t>Ensures code is always in a deployable state</w:t>
      </w:r>
    </w:p>
    <w:p w14:paraId="3F62FABF" w14:textId="549C7FFA" w:rsidR="0055455E" w:rsidRDefault="0055455E" w:rsidP="0055455E">
      <w:pPr>
        <w:pStyle w:val="ListParagraph"/>
        <w:numPr>
          <w:ilvl w:val="0"/>
          <w:numId w:val="4"/>
        </w:numPr>
      </w:pPr>
      <w:r>
        <w:t>Automated deployment to staging environments</w:t>
      </w:r>
    </w:p>
    <w:p w14:paraId="2EDBA177" w14:textId="22EA66FD" w:rsidR="0055455E" w:rsidRDefault="0055455E" w:rsidP="0055455E">
      <w:pPr>
        <w:pStyle w:val="ListParagraph"/>
        <w:numPr>
          <w:ilvl w:val="0"/>
          <w:numId w:val="4"/>
        </w:numPr>
      </w:pPr>
      <w:r>
        <w:t>Manual approval for production deployment</w:t>
      </w:r>
    </w:p>
    <w:p w14:paraId="3F783FA7" w14:textId="2CB14B46" w:rsidR="0055455E" w:rsidRPr="002A4F37" w:rsidRDefault="0055455E" w:rsidP="002A4F37">
      <w:pPr>
        <w:pStyle w:val="Heading3"/>
        <w:rPr>
          <w:b/>
          <w:bCs/>
        </w:rPr>
      </w:pPr>
      <w:r w:rsidRPr="002A4F37">
        <w:rPr>
          <w:b/>
          <w:bCs/>
        </w:rPr>
        <w:t>Benefits of DevOps and CI/CD</w:t>
      </w:r>
    </w:p>
    <w:p w14:paraId="5A288593" w14:textId="14C2E6F3" w:rsidR="0055455E" w:rsidRDefault="0055455E" w:rsidP="0055455E">
      <w:pPr>
        <w:pStyle w:val="ListParagraph"/>
        <w:numPr>
          <w:ilvl w:val="0"/>
          <w:numId w:val="5"/>
        </w:numPr>
      </w:pPr>
      <w:r w:rsidRPr="00B22281">
        <w:rPr>
          <w:b/>
          <w:bCs/>
        </w:rPr>
        <w:t>Faster time to market –</w:t>
      </w:r>
      <w:r>
        <w:t xml:space="preserve"> More frequent releases</w:t>
      </w:r>
    </w:p>
    <w:p w14:paraId="10AC9228" w14:textId="7A9BD469" w:rsidR="0055455E" w:rsidRDefault="0055455E" w:rsidP="0055455E">
      <w:pPr>
        <w:pStyle w:val="ListParagraph"/>
        <w:numPr>
          <w:ilvl w:val="0"/>
          <w:numId w:val="5"/>
        </w:numPr>
      </w:pPr>
      <w:r w:rsidRPr="00B22281">
        <w:rPr>
          <w:b/>
          <w:bCs/>
        </w:rPr>
        <w:t>Improved quality –</w:t>
      </w:r>
      <w:r>
        <w:t xml:space="preserve"> Early bug detection</w:t>
      </w:r>
    </w:p>
    <w:p w14:paraId="308A1389" w14:textId="77570EAE" w:rsidR="0055455E" w:rsidRDefault="0055455E" w:rsidP="0055455E">
      <w:pPr>
        <w:pStyle w:val="ListParagraph"/>
        <w:numPr>
          <w:ilvl w:val="0"/>
          <w:numId w:val="5"/>
        </w:numPr>
      </w:pPr>
      <w:r w:rsidRPr="00B22281">
        <w:rPr>
          <w:b/>
          <w:bCs/>
        </w:rPr>
        <w:t>Reduced Risk –</w:t>
      </w:r>
      <w:r>
        <w:t xml:space="preserve"> Smaller changes are easier to troubleshoot</w:t>
      </w:r>
    </w:p>
    <w:p w14:paraId="30159627" w14:textId="028EBE3C" w:rsidR="0055455E" w:rsidRDefault="0055455E" w:rsidP="0055455E">
      <w:pPr>
        <w:pStyle w:val="ListParagraph"/>
        <w:numPr>
          <w:ilvl w:val="0"/>
          <w:numId w:val="5"/>
        </w:numPr>
      </w:pPr>
      <w:r w:rsidRPr="00B22281">
        <w:rPr>
          <w:b/>
          <w:bCs/>
        </w:rPr>
        <w:t>Greater efficiency –</w:t>
      </w:r>
      <w:r>
        <w:t xml:space="preserve"> Automation reduces manual work</w:t>
      </w:r>
    </w:p>
    <w:p w14:paraId="51EAFAD8" w14:textId="0DF68D84" w:rsidR="0055455E" w:rsidRDefault="0055455E" w:rsidP="0055455E">
      <w:pPr>
        <w:pStyle w:val="ListParagraph"/>
        <w:numPr>
          <w:ilvl w:val="0"/>
          <w:numId w:val="5"/>
        </w:numPr>
      </w:pPr>
      <w:r w:rsidRPr="00B22281">
        <w:rPr>
          <w:b/>
          <w:bCs/>
        </w:rPr>
        <w:t>Better collaboration –</w:t>
      </w:r>
      <w:r>
        <w:t xml:space="preserve"> Shared responsibility across teams</w:t>
      </w:r>
    </w:p>
    <w:p w14:paraId="7891A95A" w14:textId="2A1B425C" w:rsidR="0055455E" w:rsidRDefault="0055455E" w:rsidP="0055455E">
      <w:pPr>
        <w:pStyle w:val="ListParagraph"/>
        <w:numPr>
          <w:ilvl w:val="0"/>
          <w:numId w:val="5"/>
        </w:numPr>
      </w:pPr>
      <w:r w:rsidRPr="00B22281">
        <w:rPr>
          <w:b/>
          <w:bCs/>
        </w:rPr>
        <w:t>Increased reliability –</w:t>
      </w:r>
      <w:r>
        <w:t xml:space="preserve"> Consistent deployment processes</w:t>
      </w:r>
    </w:p>
    <w:p w14:paraId="552DE3FA" w14:textId="77777777" w:rsidR="0055455E" w:rsidRDefault="0055455E" w:rsidP="0055455E"/>
    <w:p w14:paraId="13AEE746" w14:textId="1300F5B4" w:rsidR="0055455E" w:rsidRPr="002A4F37" w:rsidRDefault="0055455E" w:rsidP="002A4F37">
      <w:pPr>
        <w:pStyle w:val="Heading3"/>
        <w:rPr>
          <w:b/>
          <w:bCs/>
        </w:rPr>
      </w:pPr>
      <w:r w:rsidRPr="002A4F37">
        <w:rPr>
          <w:b/>
          <w:bCs/>
        </w:rPr>
        <w:t>Common DevOps Tools</w:t>
      </w:r>
    </w:p>
    <w:p w14:paraId="4BD18081" w14:textId="235C4D07" w:rsidR="0055455E" w:rsidRDefault="0055455E" w:rsidP="0055455E">
      <w:pPr>
        <w:pStyle w:val="ListParagraph"/>
        <w:numPr>
          <w:ilvl w:val="0"/>
          <w:numId w:val="6"/>
        </w:numPr>
      </w:pPr>
      <w:r w:rsidRPr="00B22281">
        <w:rPr>
          <w:b/>
          <w:bCs/>
        </w:rPr>
        <w:t>Version Control:</w:t>
      </w:r>
      <w:r>
        <w:t xml:space="preserve"> Git, GitHub, GitLab, Bitbucket</w:t>
      </w:r>
    </w:p>
    <w:p w14:paraId="58DD1872" w14:textId="6FFE6E13" w:rsidR="0055455E" w:rsidRDefault="0055455E" w:rsidP="0055455E">
      <w:pPr>
        <w:pStyle w:val="ListParagraph"/>
        <w:numPr>
          <w:ilvl w:val="0"/>
          <w:numId w:val="6"/>
        </w:numPr>
      </w:pPr>
      <w:r w:rsidRPr="00B22281">
        <w:rPr>
          <w:b/>
          <w:bCs/>
        </w:rPr>
        <w:t>CI/CD Servers:</w:t>
      </w:r>
      <w:r>
        <w:t xml:space="preserve"> Jenkins, </w:t>
      </w:r>
      <w:proofErr w:type="spellStart"/>
      <w:r>
        <w:t>CicleCI</w:t>
      </w:r>
      <w:proofErr w:type="spellEnd"/>
      <w:r>
        <w:t>, Travis CI, GitHub Actions</w:t>
      </w:r>
    </w:p>
    <w:p w14:paraId="7782370F" w14:textId="1DE86BBD" w:rsidR="0055455E" w:rsidRDefault="0055455E" w:rsidP="0055455E">
      <w:pPr>
        <w:pStyle w:val="ListParagraph"/>
        <w:numPr>
          <w:ilvl w:val="0"/>
          <w:numId w:val="6"/>
        </w:numPr>
      </w:pPr>
      <w:r w:rsidRPr="00B22281">
        <w:rPr>
          <w:b/>
          <w:bCs/>
        </w:rPr>
        <w:t>Configuration Management:</w:t>
      </w:r>
      <w:r>
        <w:t xml:space="preserve"> Ansible, Chef, Puppet</w:t>
      </w:r>
    </w:p>
    <w:p w14:paraId="7749E208" w14:textId="104BEC39" w:rsidR="0055455E" w:rsidRDefault="0055455E" w:rsidP="0055455E">
      <w:pPr>
        <w:pStyle w:val="ListParagraph"/>
        <w:numPr>
          <w:ilvl w:val="0"/>
          <w:numId w:val="6"/>
        </w:numPr>
      </w:pPr>
      <w:r w:rsidRPr="00B22281">
        <w:rPr>
          <w:b/>
          <w:bCs/>
        </w:rPr>
        <w:t>Containerization:</w:t>
      </w:r>
      <w:r>
        <w:t xml:space="preserve"> Docker, Kubernetes</w:t>
      </w:r>
    </w:p>
    <w:p w14:paraId="0919493F" w14:textId="55CB5183" w:rsidR="0055455E" w:rsidRDefault="0055455E" w:rsidP="0055455E">
      <w:pPr>
        <w:pStyle w:val="ListParagraph"/>
        <w:numPr>
          <w:ilvl w:val="0"/>
          <w:numId w:val="6"/>
        </w:numPr>
      </w:pPr>
      <w:r w:rsidRPr="00B22281">
        <w:rPr>
          <w:b/>
          <w:bCs/>
        </w:rPr>
        <w:t>Monitoring:</w:t>
      </w:r>
      <w:r>
        <w:t xml:space="preserve"> Prometheus, Grafana, ELK Stack</w:t>
      </w:r>
    </w:p>
    <w:p w14:paraId="2EEEF1E2" w14:textId="15AE65E9" w:rsidR="0055455E" w:rsidRDefault="0055455E" w:rsidP="0055455E">
      <w:pPr>
        <w:pStyle w:val="ListParagraph"/>
        <w:numPr>
          <w:ilvl w:val="0"/>
          <w:numId w:val="6"/>
        </w:numPr>
      </w:pPr>
      <w:r w:rsidRPr="00B22281">
        <w:rPr>
          <w:b/>
          <w:bCs/>
        </w:rPr>
        <w:t>Cloud Platforms:</w:t>
      </w:r>
      <w:r>
        <w:t xml:space="preserve"> AWS, Azure, Google Cloud</w:t>
      </w:r>
    </w:p>
    <w:p w14:paraId="450299B4" w14:textId="77777777" w:rsidR="00B22281" w:rsidRDefault="00B22281" w:rsidP="00B22281"/>
    <w:p w14:paraId="321F3FC2" w14:textId="77777777" w:rsidR="002A4F37" w:rsidRPr="002A4F37" w:rsidRDefault="002A4F37" w:rsidP="002A4F37">
      <w:pPr>
        <w:pStyle w:val="Heading2"/>
        <w:rPr>
          <w:b/>
          <w:bCs/>
        </w:rPr>
      </w:pPr>
      <w:r w:rsidRPr="002A4F37">
        <w:rPr>
          <w:b/>
          <w:bCs/>
        </w:rPr>
        <w:t>Traditional vs. DevOps Workflow: Key Differences</w:t>
      </w:r>
    </w:p>
    <w:p w14:paraId="64DE153E" w14:textId="0925228E" w:rsidR="002A4F37" w:rsidRDefault="002A4F37" w:rsidP="002A4F37">
      <w:r w:rsidRPr="002A4F37">
        <w:t>The main difference between </w:t>
      </w:r>
      <w:r w:rsidRPr="002A4F37">
        <w:rPr>
          <w:b/>
          <w:bCs/>
        </w:rPr>
        <w:t>Traditional (Waterfall/Siloed) workflows</w:t>
      </w:r>
      <w:r w:rsidRPr="002A4F37">
        <w:t> and </w:t>
      </w:r>
      <w:r w:rsidRPr="002A4F37">
        <w:rPr>
          <w:b/>
          <w:bCs/>
        </w:rPr>
        <w:t>DevOps workflows</w:t>
      </w:r>
      <w:r w:rsidRPr="002A4F37">
        <w:t> lies in their approach to software development, collaboration, and deployment. Below is a detailed comparison:</w:t>
      </w:r>
    </w:p>
    <w:p w14:paraId="737541D5" w14:textId="77777777" w:rsidR="002A4F37" w:rsidRPr="002A4F37" w:rsidRDefault="002A4F37" w:rsidP="002A4F37">
      <w:r w:rsidRPr="002A4F37">
        <w:rPr>
          <w:b/>
          <w:bCs/>
        </w:rPr>
        <w:t>1. Development Approach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4F37" w14:paraId="064BB67E" w14:textId="77777777" w:rsidTr="000B4144">
        <w:tc>
          <w:tcPr>
            <w:tcW w:w="3005" w:type="dxa"/>
            <w:shd w:val="clear" w:color="auto" w:fill="002060"/>
          </w:tcPr>
          <w:p w14:paraId="64530159" w14:textId="494A6F4A" w:rsidR="002A4F37" w:rsidRPr="000B4144" w:rsidRDefault="002A4F37" w:rsidP="002A4F37">
            <w:pPr>
              <w:rPr>
                <w:b/>
                <w:bCs/>
              </w:rPr>
            </w:pPr>
            <w:r w:rsidRPr="000B4144">
              <w:rPr>
                <w:b/>
                <w:bCs/>
              </w:rPr>
              <w:t>Aspect</w:t>
            </w:r>
          </w:p>
        </w:tc>
        <w:tc>
          <w:tcPr>
            <w:tcW w:w="3005" w:type="dxa"/>
            <w:shd w:val="clear" w:color="auto" w:fill="002060"/>
          </w:tcPr>
          <w:p w14:paraId="5F679975" w14:textId="63A9E241" w:rsidR="002A4F37" w:rsidRPr="000B4144" w:rsidRDefault="002A4F37" w:rsidP="002A4F37">
            <w:pPr>
              <w:rPr>
                <w:b/>
                <w:bCs/>
              </w:rPr>
            </w:pPr>
            <w:r w:rsidRPr="000B4144">
              <w:rPr>
                <w:b/>
                <w:bCs/>
              </w:rPr>
              <w:t>Traditional Workflow</w:t>
            </w:r>
          </w:p>
        </w:tc>
        <w:tc>
          <w:tcPr>
            <w:tcW w:w="3006" w:type="dxa"/>
            <w:shd w:val="clear" w:color="auto" w:fill="002060"/>
          </w:tcPr>
          <w:p w14:paraId="24770D73" w14:textId="74BECD67" w:rsidR="002A4F37" w:rsidRPr="000B4144" w:rsidRDefault="002A4F37" w:rsidP="002A4F37">
            <w:pPr>
              <w:rPr>
                <w:b/>
                <w:bCs/>
              </w:rPr>
            </w:pPr>
            <w:r w:rsidRPr="000B4144">
              <w:rPr>
                <w:b/>
                <w:bCs/>
              </w:rPr>
              <w:t>DevOps Workflow</w:t>
            </w:r>
          </w:p>
        </w:tc>
      </w:tr>
      <w:tr w:rsidR="002A4F37" w14:paraId="60CAAADF" w14:textId="77777777" w:rsidTr="002A4F37">
        <w:tc>
          <w:tcPr>
            <w:tcW w:w="3005" w:type="dxa"/>
          </w:tcPr>
          <w:p w14:paraId="21A4BEB7" w14:textId="2C2D6D65" w:rsidR="002A4F37" w:rsidRPr="000B4144" w:rsidRDefault="002A4F37" w:rsidP="002A4F37">
            <w:pPr>
              <w:rPr>
                <w:b/>
                <w:bCs/>
              </w:rPr>
            </w:pPr>
            <w:r w:rsidRPr="000B4144">
              <w:rPr>
                <w:b/>
                <w:bCs/>
              </w:rPr>
              <w:t>Methodology</w:t>
            </w:r>
          </w:p>
        </w:tc>
        <w:tc>
          <w:tcPr>
            <w:tcW w:w="3005" w:type="dxa"/>
          </w:tcPr>
          <w:p w14:paraId="48353C23" w14:textId="407FF38D" w:rsidR="002A4F37" w:rsidRDefault="002A4F37" w:rsidP="002A4F37">
            <w:r>
              <w:t xml:space="preserve">Follows a </w:t>
            </w:r>
            <w:r w:rsidRPr="000B4144">
              <w:rPr>
                <w:b/>
                <w:bCs/>
              </w:rPr>
              <w:t>linear (Waterfall)</w:t>
            </w:r>
            <w:r>
              <w:t xml:space="preserve"> approach (Requirements -&gt; Design -&gt; Development -&gt; Testing -&gt; Deployment)</w:t>
            </w:r>
          </w:p>
        </w:tc>
        <w:tc>
          <w:tcPr>
            <w:tcW w:w="3006" w:type="dxa"/>
          </w:tcPr>
          <w:p w14:paraId="3D50D365" w14:textId="10997FCC" w:rsidR="002A4F37" w:rsidRDefault="002A4F37" w:rsidP="002A4F37">
            <w:r>
              <w:t>Follows an Agile &amp; Iterative approach with continuous integration and delivery.</w:t>
            </w:r>
          </w:p>
        </w:tc>
      </w:tr>
      <w:tr w:rsidR="002A4F37" w14:paraId="2C21FAE4" w14:textId="77777777" w:rsidTr="002A4F37">
        <w:tc>
          <w:tcPr>
            <w:tcW w:w="3005" w:type="dxa"/>
          </w:tcPr>
          <w:p w14:paraId="5A0A1D67" w14:textId="138C2287" w:rsidR="002A4F37" w:rsidRPr="000B4144" w:rsidRDefault="000B4144" w:rsidP="002A4F37">
            <w:pPr>
              <w:rPr>
                <w:b/>
                <w:bCs/>
              </w:rPr>
            </w:pPr>
            <w:r w:rsidRPr="000B4144">
              <w:rPr>
                <w:b/>
                <w:bCs/>
              </w:rPr>
              <w:t>Team Structure</w:t>
            </w:r>
          </w:p>
        </w:tc>
        <w:tc>
          <w:tcPr>
            <w:tcW w:w="3005" w:type="dxa"/>
          </w:tcPr>
          <w:p w14:paraId="5116E3F0" w14:textId="23EF9597" w:rsidR="002A4F37" w:rsidRDefault="000B4144" w:rsidP="002A4F37">
            <w:r w:rsidRPr="000B4144">
              <w:rPr>
                <w:b/>
                <w:bCs/>
              </w:rPr>
              <w:t>Siloed teams</w:t>
            </w:r>
            <w:r>
              <w:t xml:space="preserve"> (Dev, QA, Ops work separately)</w:t>
            </w:r>
          </w:p>
        </w:tc>
        <w:tc>
          <w:tcPr>
            <w:tcW w:w="3006" w:type="dxa"/>
          </w:tcPr>
          <w:p w14:paraId="76336120" w14:textId="50B96197" w:rsidR="002A4F37" w:rsidRDefault="002A4F37" w:rsidP="002A4F37">
            <w:r>
              <w:t>Cross-functional teams</w:t>
            </w:r>
            <w:r w:rsidR="000B4144">
              <w:t xml:space="preserve"> (Dev + Ops Collaborate closely)</w:t>
            </w:r>
          </w:p>
        </w:tc>
      </w:tr>
      <w:tr w:rsidR="000B4144" w14:paraId="5AC0740B" w14:textId="77777777" w:rsidTr="002A4F37">
        <w:tc>
          <w:tcPr>
            <w:tcW w:w="3005" w:type="dxa"/>
          </w:tcPr>
          <w:p w14:paraId="405A4A29" w14:textId="677D8F5A" w:rsidR="000B4144" w:rsidRPr="000B4144" w:rsidRDefault="000B4144" w:rsidP="002A4F37">
            <w:pPr>
              <w:rPr>
                <w:b/>
                <w:bCs/>
              </w:rPr>
            </w:pPr>
            <w:r w:rsidRPr="000B4144">
              <w:rPr>
                <w:b/>
                <w:bCs/>
              </w:rPr>
              <w:t>Feedback Loop</w:t>
            </w:r>
          </w:p>
        </w:tc>
        <w:tc>
          <w:tcPr>
            <w:tcW w:w="3005" w:type="dxa"/>
          </w:tcPr>
          <w:p w14:paraId="62DBE108" w14:textId="126D6A59" w:rsidR="000B4144" w:rsidRDefault="000B4144" w:rsidP="002A4F37">
            <w:r>
              <w:t>Long feedback cycles (weeks/months)</w:t>
            </w:r>
          </w:p>
        </w:tc>
        <w:tc>
          <w:tcPr>
            <w:tcW w:w="3006" w:type="dxa"/>
          </w:tcPr>
          <w:p w14:paraId="2854DD74" w14:textId="22DD1B23" w:rsidR="000B4144" w:rsidRDefault="000B4144" w:rsidP="002A4F37">
            <w:r>
              <w:t>Short feedback loops (minutes/hours via CI/CD)</w:t>
            </w:r>
          </w:p>
        </w:tc>
      </w:tr>
    </w:tbl>
    <w:p w14:paraId="4C23EE22" w14:textId="77777777" w:rsidR="002A4F37" w:rsidRPr="002A4F37" w:rsidRDefault="002A4F37" w:rsidP="002A4F37"/>
    <w:p w14:paraId="75D9FCB4" w14:textId="12B17F67" w:rsidR="002A4F37" w:rsidRPr="000B4144" w:rsidRDefault="000B4144" w:rsidP="00B22281">
      <w:pPr>
        <w:rPr>
          <w:b/>
          <w:bCs/>
        </w:rPr>
      </w:pPr>
      <w:r w:rsidRPr="000B4144">
        <w:rPr>
          <w:b/>
          <w:bCs/>
        </w:rPr>
        <w:lastRenderedPageBreak/>
        <w:t>2. Release &amp;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4144" w14:paraId="10C023D4" w14:textId="77777777" w:rsidTr="000B4144">
        <w:tc>
          <w:tcPr>
            <w:tcW w:w="3005" w:type="dxa"/>
            <w:shd w:val="clear" w:color="auto" w:fill="002060"/>
          </w:tcPr>
          <w:p w14:paraId="7C717495" w14:textId="78A04E14" w:rsidR="000B4144" w:rsidRPr="000B4144" w:rsidRDefault="000B4144" w:rsidP="00B22281">
            <w:pPr>
              <w:rPr>
                <w:b/>
                <w:bCs/>
              </w:rPr>
            </w:pPr>
            <w:r w:rsidRPr="000B4144">
              <w:rPr>
                <w:b/>
                <w:bCs/>
              </w:rPr>
              <w:t>Aspect</w:t>
            </w:r>
          </w:p>
        </w:tc>
        <w:tc>
          <w:tcPr>
            <w:tcW w:w="3005" w:type="dxa"/>
            <w:shd w:val="clear" w:color="auto" w:fill="002060"/>
          </w:tcPr>
          <w:p w14:paraId="279278C8" w14:textId="0DA36094" w:rsidR="000B4144" w:rsidRPr="000B4144" w:rsidRDefault="000B4144" w:rsidP="00B22281">
            <w:pPr>
              <w:rPr>
                <w:b/>
                <w:bCs/>
              </w:rPr>
            </w:pPr>
            <w:r w:rsidRPr="000B4144">
              <w:rPr>
                <w:b/>
                <w:bCs/>
              </w:rPr>
              <w:t>Traditional Workflow</w:t>
            </w:r>
          </w:p>
        </w:tc>
        <w:tc>
          <w:tcPr>
            <w:tcW w:w="3006" w:type="dxa"/>
            <w:shd w:val="clear" w:color="auto" w:fill="002060"/>
          </w:tcPr>
          <w:p w14:paraId="393065DA" w14:textId="6F8BBC18" w:rsidR="000B4144" w:rsidRPr="000B4144" w:rsidRDefault="000B4144" w:rsidP="00B22281">
            <w:pPr>
              <w:rPr>
                <w:b/>
                <w:bCs/>
              </w:rPr>
            </w:pPr>
            <w:r w:rsidRPr="000B4144">
              <w:rPr>
                <w:b/>
                <w:bCs/>
              </w:rPr>
              <w:t>DevOps Workflow</w:t>
            </w:r>
          </w:p>
        </w:tc>
      </w:tr>
      <w:tr w:rsidR="000B4144" w14:paraId="75F19C60" w14:textId="77777777" w:rsidTr="000B4144">
        <w:tc>
          <w:tcPr>
            <w:tcW w:w="3005" w:type="dxa"/>
          </w:tcPr>
          <w:p w14:paraId="362B485E" w14:textId="3F4D67D4" w:rsidR="000B4144" w:rsidRPr="000B4144" w:rsidRDefault="000B4144" w:rsidP="00B22281">
            <w:pPr>
              <w:rPr>
                <w:b/>
                <w:bCs/>
              </w:rPr>
            </w:pPr>
            <w:r w:rsidRPr="000B4144">
              <w:rPr>
                <w:b/>
                <w:bCs/>
              </w:rPr>
              <w:t>Release Frequency</w:t>
            </w:r>
          </w:p>
        </w:tc>
        <w:tc>
          <w:tcPr>
            <w:tcW w:w="3005" w:type="dxa"/>
          </w:tcPr>
          <w:p w14:paraId="35841B83" w14:textId="0FCB36A5" w:rsidR="000B4144" w:rsidRDefault="000B4144" w:rsidP="00B22281">
            <w:r>
              <w:t>Infrequent (months/Years)</w:t>
            </w:r>
          </w:p>
        </w:tc>
        <w:tc>
          <w:tcPr>
            <w:tcW w:w="3006" w:type="dxa"/>
          </w:tcPr>
          <w:p w14:paraId="28203081" w14:textId="5EBB17D3" w:rsidR="000B4144" w:rsidRDefault="000B4144" w:rsidP="00B22281">
            <w:r w:rsidRPr="000B4144">
              <w:rPr>
                <w:b/>
                <w:bCs/>
              </w:rPr>
              <w:t>Frequent releases</w:t>
            </w:r>
            <w:r>
              <w:t xml:space="preserve"> (daily/hourly)</w:t>
            </w:r>
          </w:p>
        </w:tc>
      </w:tr>
      <w:tr w:rsidR="000B4144" w14:paraId="52BDA11A" w14:textId="77777777" w:rsidTr="000B4144">
        <w:tc>
          <w:tcPr>
            <w:tcW w:w="3005" w:type="dxa"/>
          </w:tcPr>
          <w:p w14:paraId="51091512" w14:textId="329880D2" w:rsidR="000B4144" w:rsidRPr="000B4144" w:rsidRDefault="000B4144" w:rsidP="00B22281">
            <w:pPr>
              <w:rPr>
                <w:b/>
                <w:bCs/>
              </w:rPr>
            </w:pPr>
            <w:r w:rsidRPr="000B4144">
              <w:rPr>
                <w:b/>
                <w:bCs/>
              </w:rPr>
              <w:t>Deployment</w:t>
            </w:r>
          </w:p>
        </w:tc>
        <w:tc>
          <w:tcPr>
            <w:tcW w:w="3005" w:type="dxa"/>
          </w:tcPr>
          <w:p w14:paraId="647A39AA" w14:textId="20F459B7" w:rsidR="000B4144" w:rsidRDefault="000B4144" w:rsidP="00B22281">
            <w:r>
              <w:t>Manual, error-prone and slow</w:t>
            </w:r>
          </w:p>
        </w:tc>
        <w:tc>
          <w:tcPr>
            <w:tcW w:w="3006" w:type="dxa"/>
          </w:tcPr>
          <w:p w14:paraId="40031EB3" w14:textId="18964AFD" w:rsidR="000B4144" w:rsidRDefault="000B4144" w:rsidP="00B22281">
            <w:r w:rsidRPr="000B4144">
              <w:rPr>
                <w:b/>
                <w:bCs/>
              </w:rPr>
              <w:t>Automated</w:t>
            </w:r>
            <w:r>
              <w:t xml:space="preserve"> (CI/CD pipeline handle builds, tests, and deployments)</w:t>
            </w:r>
          </w:p>
        </w:tc>
      </w:tr>
      <w:tr w:rsidR="000B4144" w14:paraId="66EB3606" w14:textId="77777777" w:rsidTr="000B4144">
        <w:tc>
          <w:tcPr>
            <w:tcW w:w="3005" w:type="dxa"/>
          </w:tcPr>
          <w:p w14:paraId="4E3ACC8E" w14:textId="2B55ED64" w:rsidR="000B4144" w:rsidRPr="000B4144" w:rsidRDefault="000B4144" w:rsidP="00B22281">
            <w:pPr>
              <w:rPr>
                <w:b/>
                <w:bCs/>
              </w:rPr>
            </w:pPr>
            <w:r w:rsidRPr="000B4144">
              <w:rPr>
                <w:b/>
                <w:bCs/>
              </w:rPr>
              <w:t>Risk of Failures</w:t>
            </w:r>
          </w:p>
        </w:tc>
        <w:tc>
          <w:tcPr>
            <w:tcW w:w="3005" w:type="dxa"/>
          </w:tcPr>
          <w:p w14:paraId="40C63003" w14:textId="39F67E24" w:rsidR="000B4144" w:rsidRDefault="000B4144" w:rsidP="00B22281">
            <w:r>
              <w:t>High (big releases = big failures)</w:t>
            </w:r>
          </w:p>
        </w:tc>
        <w:tc>
          <w:tcPr>
            <w:tcW w:w="3006" w:type="dxa"/>
          </w:tcPr>
          <w:p w14:paraId="0E2CC76C" w14:textId="5064E254" w:rsidR="000B4144" w:rsidRDefault="000B4144" w:rsidP="00B22281">
            <w:r w:rsidRPr="000B4144">
              <w:rPr>
                <w:b/>
                <w:bCs/>
              </w:rPr>
              <w:t>Low</w:t>
            </w:r>
            <w:r>
              <w:t xml:space="preserve"> (small, incremental changes)</w:t>
            </w:r>
          </w:p>
        </w:tc>
      </w:tr>
    </w:tbl>
    <w:p w14:paraId="1AAA32D5" w14:textId="77777777" w:rsidR="000B4144" w:rsidRDefault="000B4144" w:rsidP="00B22281"/>
    <w:p w14:paraId="0EAE2DB8" w14:textId="40EB6361" w:rsidR="000B4144" w:rsidRPr="000B4144" w:rsidRDefault="000B4144" w:rsidP="00B22281">
      <w:pPr>
        <w:rPr>
          <w:b/>
          <w:bCs/>
        </w:rPr>
      </w:pPr>
      <w:r w:rsidRPr="000B4144">
        <w:rPr>
          <w:b/>
          <w:bCs/>
        </w:rPr>
        <w:t>3. Testing &amp; Quality Assurance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4144" w14:paraId="56E10CF5" w14:textId="77777777" w:rsidTr="000B4144">
        <w:tc>
          <w:tcPr>
            <w:tcW w:w="3005" w:type="dxa"/>
            <w:shd w:val="clear" w:color="auto" w:fill="002060"/>
          </w:tcPr>
          <w:p w14:paraId="4E4DA2FB" w14:textId="6C8C2EA9" w:rsidR="000B4144" w:rsidRPr="000B4144" w:rsidRDefault="000B4144" w:rsidP="00B22281">
            <w:pPr>
              <w:rPr>
                <w:b/>
                <w:bCs/>
              </w:rPr>
            </w:pPr>
            <w:r w:rsidRPr="000B4144">
              <w:rPr>
                <w:b/>
                <w:bCs/>
              </w:rPr>
              <w:t>Aspect</w:t>
            </w:r>
          </w:p>
        </w:tc>
        <w:tc>
          <w:tcPr>
            <w:tcW w:w="3005" w:type="dxa"/>
            <w:shd w:val="clear" w:color="auto" w:fill="002060"/>
          </w:tcPr>
          <w:p w14:paraId="13724E07" w14:textId="40EF8AE9" w:rsidR="000B4144" w:rsidRPr="000B4144" w:rsidRDefault="000B4144" w:rsidP="00B22281">
            <w:pPr>
              <w:rPr>
                <w:b/>
                <w:bCs/>
              </w:rPr>
            </w:pPr>
            <w:r w:rsidRPr="000B4144">
              <w:rPr>
                <w:b/>
                <w:bCs/>
              </w:rPr>
              <w:t>Traditional Workflow</w:t>
            </w:r>
          </w:p>
        </w:tc>
        <w:tc>
          <w:tcPr>
            <w:tcW w:w="3006" w:type="dxa"/>
            <w:shd w:val="clear" w:color="auto" w:fill="002060"/>
          </w:tcPr>
          <w:p w14:paraId="23282A07" w14:textId="44C4A0DE" w:rsidR="000B4144" w:rsidRPr="000B4144" w:rsidRDefault="000B4144" w:rsidP="00B22281">
            <w:pPr>
              <w:rPr>
                <w:b/>
                <w:bCs/>
              </w:rPr>
            </w:pPr>
            <w:r w:rsidRPr="000B4144">
              <w:rPr>
                <w:b/>
                <w:bCs/>
              </w:rPr>
              <w:t>DevOps Workflow</w:t>
            </w:r>
          </w:p>
        </w:tc>
      </w:tr>
      <w:tr w:rsidR="000B4144" w14:paraId="18B1CBA8" w14:textId="77777777" w:rsidTr="000B4144">
        <w:tc>
          <w:tcPr>
            <w:tcW w:w="3005" w:type="dxa"/>
          </w:tcPr>
          <w:p w14:paraId="12BAF89C" w14:textId="46D10017" w:rsidR="000B4144" w:rsidRPr="000B4144" w:rsidRDefault="000B4144" w:rsidP="00B22281">
            <w:pPr>
              <w:rPr>
                <w:b/>
                <w:bCs/>
              </w:rPr>
            </w:pPr>
            <w:r w:rsidRPr="000B4144">
              <w:rPr>
                <w:b/>
                <w:bCs/>
              </w:rPr>
              <w:t>Testing Phase</w:t>
            </w:r>
          </w:p>
        </w:tc>
        <w:tc>
          <w:tcPr>
            <w:tcW w:w="3005" w:type="dxa"/>
          </w:tcPr>
          <w:p w14:paraId="29E037D7" w14:textId="58A677B4" w:rsidR="000B4144" w:rsidRDefault="000B4144" w:rsidP="00B22281">
            <w:r>
              <w:t>Separate phase after development (slow feedback)</w:t>
            </w:r>
          </w:p>
        </w:tc>
        <w:tc>
          <w:tcPr>
            <w:tcW w:w="3006" w:type="dxa"/>
          </w:tcPr>
          <w:p w14:paraId="19CAEB4E" w14:textId="2D07A942" w:rsidR="000B4144" w:rsidRDefault="000B4144" w:rsidP="00B22281">
            <w:r>
              <w:t xml:space="preserve">Continuous Testing (automated tests </w:t>
            </w:r>
          </w:p>
        </w:tc>
      </w:tr>
      <w:tr w:rsidR="000B4144" w14:paraId="1EFC2FED" w14:textId="77777777" w:rsidTr="000B4144">
        <w:tc>
          <w:tcPr>
            <w:tcW w:w="3005" w:type="dxa"/>
          </w:tcPr>
          <w:p w14:paraId="77DEA7F9" w14:textId="6D7C856B" w:rsidR="000B4144" w:rsidRPr="000B4144" w:rsidRDefault="000B4144" w:rsidP="00B22281">
            <w:pPr>
              <w:rPr>
                <w:b/>
                <w:bCs/>
              </w:rPr>
            </w:pPr>
            <w:r w:rsidRPr="000B4144">
              <w:rPr>
                <w:b/>
                <w:bCs/>
              </w:rPr>
              <w:t>Bug Detection</w:t>
            </w:r>
          </w:p>
        </w:tc>
        <w:tc>
          <w:tcPr>
            <w:tcW w:w="3005" w:type="dxa"/>
          </w:tcPr>
          <w:p w14:paraId="33DEE149" w14:textId="21A3A6CC" w:rsidR="000B4144" w:rsidRDefault="000B4144" w:rsidP="00B22281">
            <w:r>
              <w:t>Bugs found late (costly to fix)</w:t>
            </w:r>
          </w:p>
        </w:tc>
        <w:tc>
          <w:tcPr>
            <w:tcW w:w="3006" w:type="dxa"/>
          </w:tcPr>
          <w:p w14:paraId="087581AB" w14:textId="7AC96350" w:rsidR="000B4144" w:rsidRDefault="000B4144" w:rsidP="00B22281">
            <w:r>
              <w:t>Bugs caught early (shift-left testing)</w:t>
            </w:r>
          </w:p>
        </w:tc>
      </w:tr>
    </w:tbl>
    <w:p w14:paraId="2082FB20" w14:textId="77777777" w:rsidR="000B4144" w:rsidRDefault="000B4144" w:rsidP="00B22281"/>
    <w:p w14:paraId="64F6BA34" w14:textId="0AC10BCC" w:rsidR="000B4144" w:rsidRPr="000B4144" w:rsidRDefault="000B4144" w:rsidP="00B22281">
      <w:pPr>
        <w:rPr>
          <w:b/>
          <w:bCs/>
        </w:rPr>
      </w:pPr>
      <w:r w:rsidRPr="000B4144">
        <w:rPr>
          <w:b/>
          <w:bCs/>
        </w:rPr>
        <w:t>4. Infrastructure &amp;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4144" w14:paraId="3EB5DF1D" w14:textId="77777777" w:rsidTr="000B4144">
        <w:tc>
          <w:tcPr>
            <w:tcW w:w="3005" w:type="dxa"/>
            <w:shd w:val="clear" w:color="auto" w:fill="002060"/>
          </w:tcPr>
          <w:p w14:paraId="7C88D877" w14:textId="37ECED00" w:rsidR="000B4144" w:rsidRPr="000B4144" w:rsidRDefault="000B4144" w:rsidP="00B22281">
            <w:pPr>
              <w:rPr>
                <w:b/>
                <w:bCs/>
              </w:rPr>
            </w:pPr>
            <w:r w:rsidRPr="000B4144">
              <w:rPr>
                <w:b/>
                <w:bCs/>
              </w:rPr>
              <w:t>Aspect</w:t>
            </w:r>
          </w:p>
        </w:tc>
        <w:tc>
          <w:tcPr>
            <w:tcW w:w="3005" w:type="dxa"/>
            <w:shd w:val="clear" w:color="auto" w:fill="002060"/>
          </w:tcPr>
          <w:p w14:paraId="28E5487D" w14:textId="0DA743DE" w:rsidR="000B4144" w:rsidRPr="000B4144" w:rsidRDefault="000B4144" w:rsidP="00B22281">
            <w:pPr>
              <w:rPr>
                <w:b/>
                <w:bCs/>
              </w:rPr>
            </w:pPr>
            <w:r w:rsidRPr="000B4144">
              <w:rPr>
                <w:b/>
                <w:bCs/>
              </w:rPr>
              <w:t>Traditional Workflow</w:t>
            </w:r>
          </w:p>
        </w:tc>
        <w:tc>
          <w:tcPr>
            <w:tcW w:w="3006" w:type="dxa"/>
            <w:shd w:val="clear" w:color="auto" w:fill="002060"/>
          </w:tcPr>
          <w:p w14:paraId="7F1AB59A" w14:textId="36C85D92" w:rsidR="000B4144" w:rsidRPr="000B4144" w:rsidRDefault="000B4144" w:rsidP="00B22281">
            <w:pPr>
              <w:rPr>
                <w:b/>
                <w:bCs/>
              </w:rPr>
            </w:pPr>
            <w:r w:rsidRPr="000B4144">
              <w:rPr>
                <w:b/>
                <w:bCs/>
              </w:rPr>
              <w:t>DevOps Workflow</w:t>
            </w:r>
          </w:p>
        </w:tc>
      </w:tr>
      <w:tr w:rsidR="000B4144" w14:paraId="34D980CC" w14:textId="77777777" w:rsidTr="000B4144">
        <w:tc>
          <w:tcPr>
            <w:tcW w:w="3005" w:type="dxa"/>
          </w:tcPr>
          <w:p w14:paraId="623D3346" w14:textId="521958C3" w:rsidR="000B4144" w:rsidRDefault="000B4144" w:rsidP="00B22281">
            <w:r>
              <w:t>Infrastructure</w:t>
            </w:r>
          </w:p>
        </w:tc>
        <w:tc>
          <w:tcPr>
            <w:tcW w:w="3005" w:type="dxa"/>
          </w:tcPr>
          <w:p w14:paraId="60E4F92B" w14:textId="47B92846" w:rsidR="000B4144" w:rsidRDefault="000B4144" w:rsidP="00B22281">
            <w:r>
              <w:t>Manual setup, static servers</w:t>
            </w:r>
          </w:p>
        </w:tc>
        <w:tc>
          <w:tcPr>
            <w:tcW w:w="3006" w:type="dxa"/>
          </w:tcPr>
          <w:p w14:paraId="4B37C04F" w14:textId="09A86D6B" w:rsidR="000B4144" w:rsidRDefault="000B4144" w:rsidP="00B22281">
            <w:r>
              <w:t>Infrastructure as Code (</w:t>
            </w:r>
            <w:proofErr w:type="spellStart"/>
            <w:r>
              <w:t>IaC</w:t>
            </w:r>
            <w:proofErr w:type="spellEnd"/>
            <w:r>
              <w:t>) (Terraform, Ansible)</w:t>
            </w:r>
          </w:p>
        </w:tc>
      </w:tr>
      <w:tr w:rsidR="000B4144" w14:paraId="26B74483" w14:textId="77777777" w:rsidTr="000B4144">
        <w:tc>
          <w:tcPr>
            <w:tcW w:w="3005" w:type="dxa"/>
          </w:tcPr>
          <w:p w14:paraId="172EF3BE" w14:textId="6177B376" w:rsidR="000B4144" w:rsidRDefault="000B4144" w:rsidP="00B22281">
            <w:r>
              <w:t>Scaling</w:t>
            </w:r>
          </w:p>
        </w:tc>
        <w:tc>
          <w:tcPr>
            <w:tcW w:w="3005" w:type="dxa"/>
          </w:tcPr>
          <w:p w14:paraId="7F498D7F" w14:textId="35E47EF5" w:rsidR="000B4144" w:rsidRDefault="000B4144" w:rsidP="00B22281">
            <w:r>
              <w:t>Difficult (requires manual intervention)</w:t>
            </w:r>
          </w:p>
        </w:tc>
        <w:tc>
          <w:tcPr>
            <w:tcW w:w="3006" w:type="dxa"/>
          </w:tcPr>
          <w:p w14:paraId="43C63A4C" w14:textId="64DE453F" w:rsidR="000B4144" w:rsidRDefault="000B4144" w:rsidP="00B22281">
            <w:r>
              <w:t>Auto-scaling (Cloud, Kubernetes)</w:t>
            </w:r>
          </w:p>
        </w:tc>
      </w:tr>
      <w:tr w:rsidR="000B4144" w14:paraId="25022B01" w14:textId="77777777" w:rsidTr="000B4144">
        <w:tc>
          <w:tcPr>
            <w:tcW w:w="3005" w:type="dxa"/>
          </w:tcPr>
          <w:p w14:paraId="20C0E814" w14:textId="0BB9CCEB" w:rsidR="000B4144" w:rsidRDefault="000B4144" w:rsidP="00B22281">
            <w:r>
              <w:t>Monitoring</w:t>
            </w:r>
          </w:p>
        </w:tc>
        <w:tc>
          <w:tcPr>
            <w:tcW w:w="3005" w:type="dxa"/>
          </w:tcPr>
          <w:p w14:paraId="23941006" w14:textId="4D6939C9" w:rsidR="000B4144" w:rsidRDefault="000B4144" w:rsidP="00B22281">
            <w:r>
              <w:t>Reactive (issues detected after failure)</w:t>
            </w:r>
          </w:p>
        </w:tc>
        <w:tc>
          <w:tcPr>
            <w:tcW w:w="3006" w:type="dxa"/>
          </w:tcPr>
          <w:p w14:paraId="023777F9" w14:textId="025DC493" w:rsidR="000B4144" w:rsidRDefault="000B4144" w:rsidP="00B22281">
            <w:r>
              <w:t>Proactive monitoring (logs, metrics, alerts</w:t>
            </w:r>
          </w:p>
        </w:tc>
      </w:tr>
    </w:tbl>
    <w:p w14:paraId="15115A67" w14:textId="77777777" w:rsidR="000B4144" w:rsidRDefault="000B4144" w:rsidP="00B22281"/>
    <w:p w14:paraId="6E74237D" w14:textId="543B3653" w:rsidR="000B4144" w:rsidRPr="00376B4A" w:rsidRDefault="000B4144" w:rsidP="00B22281">
      <w:pPr>
        <w:rPr>
          <w:b/>
          <w:bCs/>
        </w:rPr>
      </w:pPr>
      <w:r w:rsidRPr="00376B4A">
        <w:rPr>
          <w:b/>
          <w:bCs/>
        </w:rPr>
        <w:t>5. Culture &amp; Collaboration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4144" w14:paraId="374BBAA1" w14:textId="77777777" w:rsidTr="00376B4A">
        <w:tc>
          <w:tcPr>
            <w:tcW w:w="3005" w:type="dxa"/>
            <w:shd w:val="clear" w:color="auto" w:fill="002060"/>
          </w:tcPr>
          <w:p w14:paraId="239E1931" w14:textId="174139D0" w:rsidR="000B4144" w:rsidRPr="00376B4A" w:rsidRDefault="000B4144" w:rsidP="00B22281">
            <w:pPr>
              <w:rPr>
                <w:b/>
                <w:bCs/>
              </w:rPr>
            </w:pPr>
            <w:r w:rsidRPr="00376B4A">
              <w:rPr>
                <w:b/>
                <w:bCs/>
              </w:rPr>
              <w:t>Aspect</w:t>
            </w:r>
          </w:p>
        </w:tc>
        <w:tc>
          <w:tcPr>
            <w:tcW w:w="3005" w:type="dxa"/>
            <w:shd w:val="clear" w:color="auto" w:fill="002060"/>
          </w:tcPr>
          <w:p w14:paraId="03392EAB" w14:textId="64754479" w:rsidR="000B4144" w:rsidRPr="00376B4A" w:rsidRDefault="000B4144" w:rsidP="00B22281">
            <w:pPr>
              <w:rPr>
                <w:b/>
                <w:bCs/>
              </w:rPr>
            </w:pPr>
            <w:r w:rsidRPr="00376B4A">
              <w:rPr>
                <w:b/>
                <w:bCs/>
              </w:rPr>
              <w:t>Traditional Workflow</w:t>
            </w:r>
          </w:p>
        </w:tc>
        <w:tc>
          <w:tcPr>
            <w:tcW w:w="3006" w:type="dxa"/>
            <w:shd w:val="clear" w:color="auto" w:fill="002060"/>
          </w:tcPr>
          <w:p w14:paraId="43BFFCA2" w14:textId="3768B17C" w:rsidR="000B4144" w:rsidRPr="00376B4A" w:rsidRDefault="000B4144" w:rsidP="00B22281">
            <w:pPr>
              <w:rPr>
                <w:b/>
                <w:bCs/>
              </w:rPr>
            </w:pPr>
            <w:r w:rsidRPr="00376B4A">
              <w:rPr>
                <w:b/>
                <w:bCs/>
              </w:rPr>
              <w:t>DevOps Workflow</w:t>
            </w:r>
          </w:p>
        </w:tc>
      </w:tr>
      <w:tr w:rsidR="000B4144" w14:paraId="039DEAD4" w14:textId="77777777" w:rsidTr="000B4144">
        <w:tc>
          <w:tcPr>
            <w:tcW w:w="3005" w:type="dxa"/>
          </w:tcPr>
          <w:p w14:paraId="6F4392EB" w14:textId="5088F7B2" w:rsidR="000B4144" w:rsidRDefault="000B4144" w:rsidP="00B22281">
            <w:r>
              <w:t>Team mindset</w:t>
            </w:r>
          </w:p>
        </w:tc>
        <w:tc>
          <w:tcPr>
            <w:tcW w:w="3005" w:type="dxa"/>
          </w:tcPr>
          <w:p w14:paraId="0E6838CF" w14:textId="06773E7F" w:rsidR="000B4144" w:rsidRDefault="000B4144" w:rsidP="00B22281">
            <w:r>
              <w:t>“Throw it over the wall” (Dev -&gt; QA -&gt; Ops)</w:t>
            </w:r>
          </w:p>
        </w:tc>
        <w:tc>
          <w:tcPr>
            <w:tcW w:w="3006" w:type="dxa"/>
          </w:tcPr>
          <w:p w14:paraId="4F58255B" w14:textId="25FB191B" w:rsidR="000B4144" w:rsidRDefault="000B4144" w:rsidP="00B22281">
            <w:r>
              <w:t xml:space="preserve">Shared </w:t>
            </w:r>
            <w:r w:rsidR="00376B4A">
              <w:t>responsibility (Dev + Ops work together)</w:t>
            </w:r>
          </w:p>
        </w:tc>
      </w:tr>
      <w:tr w:rsidR="000B4144" w14:paraId="4EF89358" w14:textId="77777777" w:rsidTr="000B4144">
        <w:tc>
          <w:tcPr>
            <w:tcW w:w="3005" w:type="dxa"/>
          </w:tcPr>
          <w:p w14:paraId="5C468787" w14:textId="4FE14824" w:rsidR="000B4144" w:rsidRDefault="00376B4A" w:rsidP="00B22281">
            <w:r>
              <w:t>Blame Game</w:t>
            </w:r>
          </w:p>
        </w:tc>
        <w:tc>
          <w:tcPr>
            <w:tcW w:w="3005" w:type="dxa"/>
          </w:tcPr>
          <w:p w14:paraId="18CA2EF2" w14:textId="638A441A" w:rsidR="000B4144" w:rsidRDefault="00376B4A" w:rsidP="00B22281">
            <w:r>
              <w:t>Common (Ops blames Dev for bugs, Dev blames Ops for environment issues)</w:t>
            </w:r>
          </w:p>
        </w:tc>
        <w:tc>
          <w:tcPr>
            <w:tcW w:w="3006" w:type="dxa"/>
          </w:tcPr>
          <w:p w14:paraId="1F77B8C8" w14:textId="494C5807" w:rsidR="000B4144" w:rsidRDefault="00376B4A" w:rsidP="00B22281">
            <w:r>
              <w:t>No blame culture (focus on automation &amp; collaboration)</w:t>
            </w:r>
          </w:p>
        </w:tc>
      </w:tr>
    </w:tbl>
    <w:p w14:paraId="11B13886" w14:textId="77777777" w:rsidR="000B4144" w:rsidRDefault="000B4144" w:rsidP="00B22281"/>
    <w:p w14:paraId="02E82E17" w14:textId="77777777" w:rsidR="00376B4A" w:rsidRDefault="00376B4A" w:rsidP="00B22281"/>
    <w:p w14:paraId="59740FEE" w14:textId="77777777" w:rsidR="00376B4A" w:rsidRDefault="00376B4A" w:rsidP="00B22281"/>
    <w:p w14:paraId="502C00F9" w14:textId="77777777" w:rsidR="00376B4A" w:rsidRDefault="00376B4A" w:rsidP="00B22281"/>
    <w:p w14:paraId="5F723C40" w14:textId="77777777" w:rsidR="00376B4A" w:rsidRDefault="00376B4A" w:rsidP="00B22281"/>
    <w:p w14:paraId="5510E976" w14:textId="35934692" w:rsidR="00376B4A" w:rsidRPr="00376B4A" w:rsidRDefault="00376B4A" w:rsidP="00376B4A">
      <w:pPr>
        <w:pStyle w:val="Heading1"/>
        <w:rPr>
          <w:b/>
          <w:bCs/>
        </w:rPr>
      </w:pPr>
      <w:r w:rsidRPr="00376B4A">
        <w:rPr>
          <w:b/>
          <w:bCs/>
        </w:rPr>
        <w:lastRenderedPageBreak/>
        <w:t>Version Control with Git &amp; GitHub</w:t>
      </w:r>
    </w:p>
    <w:p w14:paraId="7CDDBB2C" w14:textId="77777777" w:rsidR="00376B4A" w:rsidRPr="00376B4A" w:rsidRDefault="00376B4A" w:rsidP="00376B4A"/>
    <w:sectPr w:rsidR="00376B4A" w:rsidRPr="00376B4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262DF" w14:textId="77777777" w:rsidR="001617C0" w:rsidRDefault="001617C0" w:rsidP="002A4F37">
      <w:pPr>
        <w:spacing w:after="0" w:line="240" w:lineRule="auto"/>
      </w:pPr>
      <w:r>
        <w:separator/>
      </w:r>
    </w:p>
  </w:endnote>
  <w:endnote w:type="continuationSeparator" w:id="0">
    <w:p w14:paraId="74668112" w14:textId="77777777" w:rsidR="001617C0" w:rsidRDefault="001617C0" w:rsidP="002A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24194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3A4D76" w14:textId="5D3CC4C8" w:rsidR="002A4F37" w:rsidRDefault="002A4F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303A36" w14:textId="77777777" w:rsidR="002A4F37" w:rsidRDefault="002A4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1DD7B" w14:textId="77777777" w:rsidR="001617C0" w:rsidRDefault="001617C0" w:rsidP="002A4F37">
      <w:pPr>
        <w:spacing w:after="0" w:line="240" w:lineRule="auto"/>
      </w:pPr>
      <w:r>
        <w:separator/>
      </w:r>
    </w:p>
  </w:footnote>
  <w:footnote w:type="continuationSeparator" w:id="0">
    <w:p w14:paraId="0D9114F7" w14:textId="77777777" w:rsidR="001617C0" w:rsidRDefault="001617C0" w:rsidP="002A4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77561"/>
    <w:multiLevelType w:val="hybridMultilevel"/>
    <w:tmpl w:val="AB987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57EDB"/>
    <w:multiLevelType w:val="hybridMultilevel"/>
    <w:tmpl w:val="EBCCA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84104"/>
    <w:multiLevelType w:val="hybridMultilevel"/>
    <w:tmpl w:val="003A1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44098"/>
    <w:multiLevelType w:val="hybridMultilevel"/>
    <w:tmpl w:val="A0A6A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407B7"/>
    <w:multiLevelType w:val="hybridMultilevel"/>
    <w:tmpl w:val="324AC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F03D7"/>
    <w:multiLevelType w:val="hybridMultilevel"/>
    <w:tmpl w:val="4B543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987902">
    <w:abstractNumId w:val="5"/>
  </w:num>
  <w:num w:numId="2" w16cid:durableId="1373962997">
    <w:abstractNumId w:val="1"/>
  </w:num>
  <w:num w:numId="3" w16cid:durableId="233011202">
    <w:abstractNumId w:val="2"/>
  </w:num>
  <w:num w:numId="4" w16cid:durableId="1746950008">
    <w:abstractNumId w:val="4"/>
  </w:num>
  <w:num w:numId="5" w16cid:durableId="1341200997">
    <w:abstractNumId w:val="3"/>
  </w:num>
  <w:num w:numId="6" w16cid:durableId="98929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B0"/>
    <w:rsid w:val="000B4144"/>
    <w:rsid w:val="000B4325"/>
    <w:rsid w:val="001617C0"/>
    <w:rsid w:val="002A4F37"/>
    <w:rsid w:val="00376B4A"/>
    <w:rsid w:val="003E02B0"/>
    <w:rsid w:val="0055455E"/>
    <w:rsid w:val="007555B0"/>
    <w:rsid w:val="0080460D"/>
    <w:rsid w:val="00925398"/>
    <w:rsid w:val="00B22281"/>
    <w:rsid w:val="00EC7336"/>
    <w:rsid w:val="00F2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323F"/>
  <w15:chartTrackingRefBased/>
  <w15:docId w15:val="{BEF765B9-C095-4042-83EF-15FB9B00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0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0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2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4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F37"/>
  </w:style>
  <w:style w:type="paragraph" w:styleId="Footer">
    <w:name w:val="footer"/>
    <w:basedOn w:val="Normal"/>
    <w:link w:val="FooterChar"/>
    <w:uiPriority w:val="99"/>
    <w:unhideWhenUsed/>
    <w:rsid w:val="002A4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F37"/>
  </w:style>
  <w:style w:type="table" w:styleId="TableGrid">
    <w:name w:val="Table Grid"/>
    <w:basedOn w:val="TableNormal"/>
    <w:uiPriority w:val="39"/>
    <w:rsid w:val="002A4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Silvester</dc:creator>
  <cp:keywords/>
  <dc:description/>
  <cp:lastModifiedBy>Naveen Silvester</cp:lastModifiedBy>
  <cp:revision>4</cp:revision>
  <dcterms:created xsi:type="dcterms:W3CDTF">2025-05-06T15:12:00Z</dcterms:created>
  <dcterms:modified xsi:type="dcterms:W3CDTF">2025-05-06T16:01:00Z</dcterms:modified>
</cp:coreProperties>
</file>