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06133"/>
        <w:docPartObj>
          <w:docPartGallery w:val="Cover Pages"/>
          <w:docPartUnique/>
        </w:docPartObj>
      </w:sdtPr>
      <w:sdtEndPr>
        <w:rPr>
          <w:lang w:val="en-US"/>
        </w:rPr>
      </w:sdtEndPr>
      <w:sdtContent>
        <w:p w14:paraId="08A99DE2" w14:textId="0A695BA5" w:rsidR="00C47E29" w:rsidRDefault="00C47E29"/>
        <w:p w14:paraId="7411CE73" w14:textId="44CEBAC8" w:rsidR="00C47E29" w:rsidRDefault="00C47E29">
          <w:pPr>
            <w:rPr>
              <w:lang w:val="en-US"/>
            </w:rPr>
          </w:pPr>
          <w:r>
            <w:rPr>
              <w:noProof/>
            </w:rPr>
            <mc:AlternateContent>
              <mc:Choice Requires="wpg">
                <w:drawing>
                  <wp:anchor distT="0" distB="0" distL="114300" distR="114300" simplePos="0" relativeHeight="251659264" behindDoc="1" locked="0" layoutInCell="1" allowOverlap="1" wp14:anchorId="0F2CFFFB" wp14:editId="4C6506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644C0F" w14:textId="1E81FB10" w:rsidR="00C47E29" w:rsidRPr="00C47E29" w:rsidRDefault="00C47E29">
                                  <w:pPr>
                                    <w:rPr>
                                      <w:color w:val="FFFFFF" w:themeColor="background1"/>
                                      <w:sz w:val="36"/>
                                      <w:szCs w:val="36"/>
                                    </w:rPr>
                                  </w:pPr>
                                  <w:sdt>
                                    <w:sdtPr>
                                      <w:rPr>
                                        <w:color w:val="FFFFFF" w:themeColor="background1"/>
                                        <w:sz w:val="36"/>
                                        <w:szCs w:val="3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C47E29">
                                        <w:rPr>
                                          <w:color w:val="FFFFFF" w:themeColor="background1"/>
                                          <w:sz w:val="36"/>
                                          <w:szCs w:val="36"/>
                                        </w:rPr>
                                        <w:t>Learn LLM – Fine tuning, RAG and Agentic AI with Naveen Silvester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2CFFFB"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644C0F" w14:textId="1E81FB10" w:rsidR="00C47E29" w:rsidRPr="00C47E29" w:rsidRDefault="00C47E29">
                            <w:pPr>
                              <w:rPr>
                                <w:color w:val="FFFFFF" w:themeColor="background1"/>
                                <w:sz w:val="36"/>
                                <w:szCs w:val="36"/>
                              </w:rPr>
                            </w:pPr>
                            <w:sdt>
                              <w:sdtPr>
                                <w:rPr>
                                  <w:color w:val="FFFFFF" w:themeColor="background1"/>
                                  <w:sz w:val="36"/>
                                  <w:szCs w:val="3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C47E29">
                                  <w:rPr>
                                    <w:color w:val="FFFFFF" w:themeColor="background1"/>
                                    <w:sz w:val="36"/>
                                    <w:szCs w:val="36"/>
                                  </w:rPr>
                                  <w:t>Learn LLM – Fine tuning, RAG and Agentic AI with Naveen Silvester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B30BBC" wp14:editId="21D60A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6C186" w14:textId="77777777" w:rsidR="00C47E29" w:rsidRDefault="00C47E2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AB30BB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C66C186" w14:textId="77777777" w:rsidR="00C47E29" w:rsidRDefault="00C47E2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535898" wp14:editId="377A8C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53589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7CFB12" wp14:editId="1CB8CA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7CFB1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lang w:val="en-US"/>
            </w:rPr>
            <w:br w:type="page"/>
          </w:r>
        </w:p>
      </w:sdtContent>
    </w:sdt>
    <w:sdt>
      <w:sdtPr>
        <w:id w:val="1481580533"/>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6DDA1AEE" w14:textId="716AE032" w:rsidR="00C47E29" w:rsidRDefault="00C47E29">
          <w:pPr>
            <w:pStyle w:val="TOCHeading"/>
          </w:pPr>
          <w:r>
            <w:t>Contents</w:t>
          </w:r>
        </w:p>
        <w:p w14:paraId="67753A6D" w14:textId="10C53433" w:rsidR="001A68D4" w:rsidRDefault="00C47E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4380928" w:history="1">
            <w:r w:rsidR="001A68D4" w:rsidRPr="00F07507">
              <w:rPr>
                <w:rStyle w:val="Hyperlink"/>
                <w:noProof/>
                <w:lang w:val="en-US"/>
              </w:rPr>
              <w:t>Module-1: Foundation of LLMs and Generative AI</w:t>
            </w:r>
            <w:r w:rsidR="001A68D4">
              <w:rPr>
                <w:noProof/>
                <w:webHidden/>
              </w:rPr>
              <w:tab/>
            </w:r>
            <w:r w:rsidR="001A68D4">
              <w:rPr>
                <w:noProof/>
                <w:webHidden/>
              </w:rPr>
              <w:fldChar w:fldCharType="begin"/>
            </w:r>
            <w:r w:rsidR="001A68D4">
              <w:rPr>
                <w:noProof/>
                <w:webHidden/>
              </w:rPr>
              <w:instrText xml:space="preserve"> PAGEREF _Toc204380928 \h </w:instrText>
            </w:r>
            <w:r w:rsidR="001A68D4">
              <w:rPr>
                <w:noProof/>
                <w:webHidden/>
              </w:rPr>
            </w:r>
            <w:r w:rsidR="001A68D4">
              <w:rPr>
                <w:noProof/>
                <w:webHidden/>
              </w:rPr>
              <w:fldChar w:fldCharType="separate"/>
            </w:r>
            <w:r w:rsidR="001A68D4">
              <w:rPr>
                <w:noProof/>
                <w:webHidden/>
              </w:rPr>
              <w:t>3</w:t>
            </w:r>
            <w:r w:rsidR="001A68D4">
              <w:rPr>
                <w:noProof/>
                <w:webHidden/>
              </w:rPr>
              <w:fldChar w:fldCharType="end"/>
            </w:r>
          </w:hyperlink>
        </w:p>
        <w:p w14:paraId="174F56F2" w14:textId="04CC0343" w:rsidR="001A68D4" w:rsidRDefault="001A68D4">
          <w:pPr>
            <w:pStyle w:val="TOC2"/>
            <w:tabs>
              <w:tab w:val="right" w:leader="dot" w:pos="9016"/>
            </w:tabs>
            <w:rPr>
              <w:rFonts w:eastAsiaTheme="minorEastAsia"/>
              <w:noProof/>
              <w:lang w:eastAsia="en-IN"/>
            </w:rPr>
          </w:pPr>
          <w:hyperlink w:anchor="_Toc204380929" w:history="1">
            <w:r w:rsidRPr="00F07507">
              <w:rPr>
                <w:rStyle w:val="Hyperlink"/>
                <w:noProof/>
                <w:lang w:val="en-US"/>
              </w:rPr>
              <w:t>Evolution of Language Models</w:t>
            </w:r>
            <w:r>
              <w:rPr>
                <w:noProof/>
                <w:webHidden/>
              </w:rPr>
              <w:tab/>
            </w:r>
            <w:r>
              <w:rPr>
                <w:noProof/>
                <w:webHidden/>
              </w:rPr>
              <w:fldChar w:fldCharType="begin"/>
            </w:r>
            <w:r>
              <w:rPr>
                <w:noProof/>
                <w:webHidden/>
              </w:rPr>
              <w:instrText xml:space="preserve"> PAGEREF _Toc204380929 \h </w:instrText>
            </w:r>
            <w:r>
              <w:rPr>
                <w:noProof/>
                <w:webHidden/>
              </w:rPr>
            </w:r>
            <w:r>
              <w:rPr>
                <w:noProof/>
                <w:webHidden/>
              </w:rPr>
              <w:fldChar w:fldCharType="separate"/>
            </w:r>
            <w:r>
              <w:rPr>
                <w:noProof/>
                <w:webHidden/>
              </w:rPr>
              <w:t>3</w:t>
            </w:r>
            <w:r>
              <w:rPr>
                <w:noProof/>
                <w:webHidden/>
              </w:rPr>
              <w:fldChar w:fldCharType="end"/>
            </w:r>
          </w:hyperlink>
        </w:p>
        <w:p w14:paraId="59C7323E" w14:textId="73DC10D5" w:rsidR="001A68D4" w:rsidRDefault="001A68D4">
          <w:pPr>
            <w:pStyle w:val="TOC3"/>
            <w:tabs>
              <w:tab w:val="right" w:leader="dot" w:pos="9016"/>
            </w:tabs>
            <w:rPr>
              <w:rFonts w:eastAsiaTheme="minorEastAsia"/>
              <w:noProof/>
              <w:lang w:eastAsia="en-IN"/>
            </w:rPr>
          </w:pPr>
          <w:hyperlink w:anchor="_Toc204380930" w:history="1">
            <w:r w:rsidRPr="00F07507">
              <w:rPr>
                <w:rStyle w:val="Hyperlink"/>
                <w:noProof/>
                <w:lang w:val="en-US"/>
              </w:rPr>
              <w:t>GPT (OpenAI)</w:t>
            </w:r>
            <w:r>
              <w:rPr>
                <w:noProof/>
                <w:webHidden/>
              </w:rPr>
              <w:tab/>
            </w:r>
            <w:r>
              <w:rPr>
                <w:noProof/>
                <w:webHidden/>
              </w:rPr>
              <w:fldChar w:fldCharType="begin"/>
            </w:r>
            <w:r>
              <w:rPr>
                <w:noProof/>
                <w:webHidden/>
              </w:rPr>
              <w:instrText xml:space="preserve"> PAGEREF _Toc204380930 \h </w:instrText>
            </w:r>
            <w:r>
              <w:rPr>
                <w:noProof/>
                <w:webHidden/>
              </w:rPr>
            </w:r>
            <w:r>
              <w:rPr>
                <w:noProof/>
                <w:webHidden/>
              </w:rPr>
              <w:fldChar w:fldCharType="separate"/>
            </w:r>
            <w:r>
              <w:rPr>
                <w:noProof/>
                <w:webHidden/>
              </w:rPr>
              <w:t>3</w:t>
            </w:r>
            <w:r>
              <w:rPr>
                <w:noProof/>
                <w:webHidden/>
              </w:rPr>
              <w:fldChar w:fldCharType="end"/>
            </w:r>
          </w:hyperlink>
        </w:p>
        <w:p w14:paraId="49DF546E" w14:textId="0567CF73" w:rsidR="001A68D4" w:rsidRDefault="001A68D4">
          <w:pPr>
            <w:pStyle w:val="TOC3"/>
            <w:tabs>
              <w:tab w:val="right" w:leader="dot" w:pos="9016"/>
            </w:tabs>
            <w:rPr>
              <w:rFonts w:eastAsiaTheme="minorEastAsia"/>
              <w:noProof/>
              <w:lang w:eastAsia="en-IN"/>
            </w:rPr>
          </w:pPr>
          <w:hyperlink w:anchor="_Toc204380931" w:history="1">
            <w:r w:rsidRPr="00F07507">
              <w:rPr>
                <w:rStyle w:val="Hyperlink"/>
                <w:noProof/>
                <w:lang w:val="en-US"/>
              </w:rPr>
              <w:t>PaLM / Gemini (Google DeepMind)</w:t>
            </w:r>
            <w:r>
              <w:rPr>
                <w:noProof/>
                <w:webHidden/>
              </w:rPr>
              <w:tab/>
            </w:r>
            <w:r>
              <w:rPr>
                <w:noProof/>
                <w:webHidden/>
              </w:rPr>
              <w:fldChar w:fldCharType="begin"/>
            </w:r>
            <w:r>
              <w:rPr>
                <w:noProof/>
                <w:webHidden/>
              </w:rPr>
              <w:instrText xml:space="preserve"> PAGEREF _Toc204380931 \h </w:instrText>
            </w:r>
            <w:r>
              <w:rPr>
                <w:noProof/>
                <w:webHidden/>
              </w:rPr>
            </w:r>
            <w:r>
              <w:rPr>
                <w:noProof/>
                <w:webHidden/>
              </w:rPr>
              <w:fldChar w:fldCharType="separate"/>
            </w:r>
            <w:r>
              <w:rPr>
                <w:noProof/>
                <w:webHidden/>
              </w:rPr>
              <w:t>3</w:t>
            </w:r>
            <w:r>
              <w:rPr>
                <w:noProof/>
                <w:webHidden/>
              </w:rPr>
              <w:fldChar w:fldCharType="end"/>
            </w:r>
          </w:hyperlink>
        </w:p>
        <w:p w14:paraId="17B6ECFC" w14:textId="37CDDFEB" w:rsidR="001A68D4" w:rsidRDefault="001A68D4">
          <w:pPr>
            <w:pStyle w:val="TOC3"/>
            <w:tabs>
              <w:tab w:val="right" w:leader="dot" w:pos="9016"/>
            </w:tabs>
            <w:rPr>
              <w:rFonts w:eastAsiaTheme="minorEastAsia"/>
              <w:noProof/>
              <w:lang w:eastAsia="en-IN"/>
            </w:rPr>
          </w:pPr>
          <w:hyperlink w:anchor="_Toc204380932" w:history="1">
            <w:r w:rsidRPr="00F07507">
              <w:rPr>
                <w:rStyle w:val="Hyperlink"/>
                <w:noProof/>
                <w:lang w:val="en-US"/>
              </w:rPr>
              <w:t>LLaMA (Meta)</w:t>
            </w:r>
            <w:r>
              <w:rPr>
                <w:noProof/>
                <w:webHidden/>
              </w:rPr>
              <w:tab/>
            </w:r>
            <w:r>
              <w:rPr>
                <w:noProof/>
                <w:webHidden/>
              </w:rPr>
              <w:fldChar w:fldCharType="begin"/>
            </w:r>
            <w:r>
              <w:rPr>
                <w:noProof/>
                <w:webHidden/>
              </w:rPr>
              <w:instrText xml:space="preserve"> PAGEREF _Toc204380932 \h </w:instrText>
            </w:r>
            <w:r>
              <w:rPr>
                <w:noProof/>
                <w:webHidden/>
              </w:rPr>
            </w:r>
            <w:r>
              <w:rPr>
                <w:noProof/>
                <w:webHidden/>
              </w:rPr>
              <w:fldChar w:fldCharType="separate"/>
            </w:r>
            <w:r>
              <w:rPr>
                <w:noProof/>
                <w:webHidden/>
              </w:rPr>
              <w:t>3</w:t>
            </w:r>
            <w:r>
              <w:rPr>
                <w:noProof/>
                <w:webHidden/>
              </w:rPr>
              <w:fldChar w:fldCharType="end"/>
            </w:r>
          </w:hyperlink>
        </w:p>
        <w:p w14:paraId="5FAE3E09" w14:textId="4C21BB41" w:rsidR="001A68D4" w:rsidRDefault="001A68D4">
          <w:pPr>
            <w:pStyle w:val="TOC3"/>
            <w:tabs>
              <w:tab w:val="right" w:leader="dot" w:pos="9016"/>
            </w:tabs>
            <w:rPr>
              <w:rFonts w:eastAsiaTheme="minorEastAsia"/>
              <w:noProof/>
              <w:lang w:eastAsia="en-IN"/>
            </w:rPr>
          </w:pPr>
          <w:hyperlink w:anchor="_Toc204380933" w:history="1">
            <w:r w:rsidRPr="00F07507">
              <w:rPr>
                <w:rStyle w:val="Hyperlink"/>
                <w:noProof/>
                <w:lang w:val="en-US"/>
              </w:rPr>
              <w:t>Claude (Anthropic)</w:t>
            </w:r>
            <w:r>
              <w:rPr>
                <w:noProof/>
                <w:webHidden/>
              </w:rPr>
              <w:tab/>
            </w:r>
            <w:r>
              <w:rPr>
                <w:noProof/>
                <w:webHidden/>
              </w:rPr>
              <w:fldChar w:fldCharType="begin"/>
            </w:r>
            <w:r>
              <w:rPr>
                <w:noProof/>
                <w:webHidden/>
              </w:rPr>
              <w:instrText xml:space="preserve"> PAGEREF _Toc204380933 \h </w:instrText>
            </w:r>
            <w:r>
              <w:rPr>
                <w:noProof/>
                <w:webHidden/>
              </w:rPr>
            </w:r>
            <w:r>
              <w:rPr>
                <w:noProof/>
                <w:webHidden/>
              </w:rPr>
              <w:fldChar w:fldCharType="separate"/>
            </w:r>
            <w:r>
              <w:rPr>
                <w:noProof/>
                <w:webHidden/>
              </w:rPr>
              <w:t>4</w:t>
            </w:r>
            <w:r>
              <w:rPr>
                <w:noProof/>
                <w:webHidden/>
              </w:rPr>
              <w:fldChar w:fldCharType="end"/>
            </w:r>
          </w:hyperlink>
        </w:p>
        <w:p w14:paraId="3A8ECBD7" w14:textId="02B1BA80" w:rsidR="001A68D4" w:rsidRDefault="001A68D4">
          <w:pPr>
            <w:pStyle w:val="TOC3"/>
            <w:tabs>
              <w:tab w:val="right" w:leader="dot" w:pos="9016"/>
            </w:tabs>
            <w:rPr>
              <w:rFonts w:eastAsiaTheme="minorEastAsia"/>
              <w:noProof/>
              <w:lang w:eastAsia="en-IN"/>
            </w:rPr>
          </w:pPr>
          <w:hyperlink w:anchor="_Toc204380934" w:history="1">
            <w:r w:rsidRPr="00F07507">
              <w:rPr>
                <w:rStyle w:val="Hyperlink"/>
                <w:noProof/>
                <w:lang w:val="en-US"/>
              </w:rPr>
              <w:t>DeepSeek (China)</w:t>
            </w:r>
            <w:r>
              <w:rPr>
                <w:noProof/>
                <w:webHidden/>
              </w:rPr>
              <w:tab/>
            </w:r>
            <w:r>
              <w:rPr>
                <w:noProof/>
                <w:webHidden/>
              </w:rPr>
              <w:fldChar w:fldCharType="begin"/>
            </w:r>
            <w:r>
              <w:rPr>
                <w:noProof/>
                <w:webHidden/>
              </w:rPr>
              <w:instrText xml:space="preserve"> PAGEREF _Toc204380934 \h </w:instrText>
            </w:r>
            <w:r>
              <w:rPr>
                <w:noProof/>
                <w:webHidden/>
              </w:rPr>
            </w:r>
            <w:r>
              <w:rPr>
                <w:noProof/>
                <w:webHidden/>
              </w:rPr>
              <w:fldChar w:fldCharType="separate"/>
            </w:r>
            <w:r>
              <w:rPr>
                <w:noProof/>
                <w:webHidden/>
              </w:rPr>
              <w:t>4</w:t>
            </w:r>
            <w:r>
              <w:rPr>
                <w:noProof/>
                <w:webHidden/>
              </w:rPr>
              <w:fldChar w:fldCharType="end"/>
            </w:r>
          </w:hyperlink>
        </w:p>
        <w:p w14:paraId="132ED884" w14:textId="4CF2B982" w:rsidR="001A68D4" w:rsidRDefault="001A68D4">
          <w:pPr>
            <w:pStyle w:val="TOC3"/>
            <w:tabs>
              <w:tab w:val="right" w:leader="dot" w:pos="9016"/>
            </w:tabs>
            <w:rPr>
              <w:rFonts w:eastAsiaTheme="minorEastAsia"/>
              <w:noProof/>
              <w:lang w:eastAsia="en-IN"/>
            </w:rPr>
          </w:pPr>
          <w:hyperlink w:anchor="_Toc204380935" w:history="1">
            <w:r w:rsidRPr="00F07507">
              <w:rPr>
                <w:rStyle w:val="Hyperlink"/>
                <w:noProof/>
                <w:lang w:val="en-US"/>
              </w:rPr>
              <w:t>Grok (xAI)</w:t>
            </w:r>
            <w:r>
              <w:rPr>
                <w:noProof/>
                <w:webHidden/>
              </w:rPr>
              <w:tab/>
            </w:r>
            <w:r>
              <w:rPr>
                <w:noProof/>
                <w:webHidden/>
              </w:rPr>
              <w:fldChar w:fldCharType="begin"/>
            </w:r>
            <w:r>
              <w:rPr>
                <w:noProof/>
                <w:webHidden/>
              </w:rPr>
              <w:instrText xml:space="preserve"> PAGEREF _Toc204380935 \h </w:instrText>
            </w:r>
            <w:r>
              <w:rPr>
                <w:noProof/>
                <w:webHidden/>
              </w:rPr>
            </w:r>
            <w:r>
              <w:rPr>
                <w:noProof/>
                <w:webHidden/>
              </w:rPr>
              <w:fldChar w:fldCharType="separate"/>
            </w:r>
            <w:r>
              <w:rPr>
                <w:noProof/>
                <w:webHidden/>
              </w:rPr>
              <w:t>4</w:t>
            </w:r>
            <w:r>
              <w:rPr>
                <w:noProof/>
                <w:webHidden/>
              </w:rPr>
              <w:fldChar w:fldCharType="end"/>
            </w:r>
          </w:hyperlink>
        </w:p>
        <w:p w14:paraId="0734F887" w14:textId="68776A1E" w:rsidR="001A68D4" w:rsidRDefault="001A68D4">
          <w:pPr>
            <w:pStyle w:val="TOC2"/>
            <w:tabs>
              <w:tab w:val="right" w:leader="dot" w:pos="9016"/>
            </w:tabs>
            <w:rPr>
              <w:rFonts w:eastAsiaTheme="minorEastAsia"/>
              <w:noProof/>
              <w:lang w:eastAsia="en-IN"/>
            </w:rPr>
          </w:pPr>
          <w:hyperlink w:anchor="_Toc204380936" w:history="1">
            <w:r w:rsidRPr="00F07507">
              <w:rPr>
                <w:rStyle w:val="Hyperlink"/>
                <w:noProof/>
              </w:rPr>
              <w:t>Architecture breakdown:</w:t>
            </w:r>
            <w:r>
              <w:rPr>
                <w:noProof/>
                <w:webHidden/>
              </w:rPr>
              <w:tab/>
            </w:r>
            <w:r>
              <w:rPr>
                <w:noProof/>
                <w:webHidden/>
              </w:rPr>
              <w:fldChar w:fldCharType="begin"/>
            </w:r>
            <w:r>
              <w:rPr>
                <w:noProof/>
                <w:webHidden/>
              </w:rPr>
              <w:instrText xml:space="preserve"> PAGEREF _Toc204380936 \h </w:instrText>
            </w:r>
            <w:r>
              <w:rPr>
                <w:noProof/>
                <w:webHidden/>
              </w:rPr>
            </w:r>
            <w:r>
              <w:rPr>
                <w:noProof/>
                <w:webHidden/>
              </w:rPr>
              <w:fldChar w:fldCharType="separate"/>
            </w:r>
            <w:r>
              <w:rPr>
                <w:noProof/>
                <w:webHidden/>
              </w:rPr>
              <w:t>6</w:t>
            </w:r>
            <w:r>
              <w:rPr>
                <w:noProof/>
                <w:webHidden/>
              </w:rPr>
              <w:fldChar w:fldCharType="end"/>
            </w:r>
          </w:hyperlink>
        </w:p>
        <w:p w14:paraId="162F0BD7" w14:textId="4DF3D7FF" w:rsidR="001A68D4" w:rsidRDefault="001A68D4">
          <w:pPr>
            <w:pStyle w:val="TOC2"/>
            <w:tabs>
              <w:tab w:val="right" w:leader="dot" w:pos="9016"/>
            </w:tabs>
            <w:rPr>
              <w:rFonts w:eastAsiaTheme="minorEastAsia"/>
              <w:noProof/>
              <w:lang w:eastAsia="en-IN"/>
            </w:rPr>
          </w:pPr>
          <w:hyperlink w:anchor="_Toc204380937" w:history="1">
            <w:r w:rsidRPr="00F07507">
              <w:rPr>
                <w:rStyle w:val="Hyperlink"/>
                <w:noProof/>
              </w:rPr>
              <w:t>Why are Transformers essential for Generative LLMs?</w:t>
            </w:r>
            <w:r>
              <w:rPr>
                <w:noProof/>
                <w:webHidden/>
              </w:rPr>
              <w:tab/>
            </w:r>
            <w:r>
              <w:rPr>
                <w:noProof/>
                <w:webHidden/>
              </w:rPr>
              <w:fldChar w:fldCharType="begin"/>
            </w:r>
            <w:r>
              <w:rPr>
                <w:noProof/>
                <w:webHidden/>
              </w:rPr>
              <w:instrText xml:space="preserve"> PAGEREF _Toc204380937 \h </w:instrText>
            </w:r>
            <w:r>
              <w:rPr>
                <w:noProof/>
                <w:webHidden/>
              </w:rPr>
            </w:r>
            <w:r>
              <w:rPr>
                <w:noProof/>
                <w:webHidden/>
              </w:rPr>
              <w:fldChar w:fldCharType="separate"/>
            </w:r>
            <w:r>
              <w:rPr>
                <w:noProof/>
                <w:webHidden/>
              </w:rPr>
              <w:t>7</w:t>
            </w:r>
            <w:r>
              <w:rPr>
                <w:noProof/>
                <w:webHidden/>
              </w:rPr>
              <w:fldChar w:fldCharType="end"/>
            </w:r>
          </w:hyperlink>
        </w:p>
        <w:p w14:paraId="25E604CF" w14:textId="35712B07" w:rsidR="001A68D4" w:rsidRDefault="001A68D4">
          <w:pPr>
            <w:pStyle w:val="TOC2"/>
            <w:tabs>
              <w:tab w:val="right" w:leader="dot" w:pos="9016"/>
            </w:tabs>
            <w:rPr>
              <w:rFonts w:eastAsiaTheme="minorEastAsia"/>
              <w:noProof/>
              <w:lang w:eastAsia="en-IN"/>
            </w:rPr>
          </w:pPr>
          <w:hyperlink w:anchor="_Toc204380938" w:history="1">
            <w:r w:rsidRPr="00F07507">
              <w:rPr>
                <w:rStyle w:val="Hyperlink"/>
                <w:noProof/>
              </w:rPr>
              <w:t>Pre-Training vs Fine-Tuning vs Instruction-Tuning</w:t>
            </w:r>
            <w:r>
              <w:rPr>
                <w:noProof/>
                <w:webHidden/>
              </w:rPr>
              <w:tab/>
            </w:r>
            <w:r>
              <w:rPr>
                <w:noProof/>
                <w:webHidden/>
              </w:rPr>
              <w:fldChar w:fldCharType="begin"/>
            </w:r>
            <w:r>
              <w:rPr>
                <w:noProof/>
                <w:webHidden/>
              </w:rPr>
              <w:instrText xml:space="preserve"> PAGEREF _Toc204380938 \h </w:instrText>
            </w:r>
            <w:r>
              <w:rPr>
                <w:noProof/>
                <w:webHidden/>
              </w:rPr>
            </w:r>
            <w:r>
              <w:rPr>
                <w:noProof/>
                <w:webHidden/>
              </w:rPr>
              <w:fldChar w:fldCharType="separate"/>
            </w:r>
            <w:r>
              <w:rPr>
                <w:noProof/>
                <w:webHidden/>
              </w:rPr>
              <w:t>8</w:t>
            </w:r>
            <w:r>
              <w:rPr>
                <w:noProof/>
                <w:webHidden/>
              </w:rPr>
              <w:fldChar w:fldCharType="end"/>
            </w:r>
          </w:hyperlink>
        </w:p>
        <w:p w14:paraId="04533A8A" w14:textId="135F3AE3" w:rsidR="001A68D4" w:rsidRDefault="001A68D4">
          <w:pPr>
            <w:pStyle w:val="TOC3"/>
            <w:tabs>
              <w:tab w:val="right" w:leader="dot" w:pos="9016"/>
            </w:tabs>
            <w:rPr>
              <w:rFonts w:eastAsiaTheme="minorEastAsia"/>
              <w:noProof/>
              <w:lang w:eastAsia="en-IN"/>
            </w:rPr>
          </w:pPr>
          <w:hyperlink w:anchor="_Toc204380939" w:history="1">
            <w:r w:rsidRPr="00F07507">
              <w:rPr>
                <w:rStyle w:val="Hyperlink"/>
                <w:noProof/>
              </w:rPr>
              <w:t>Pre-Training (The Foundation):</w:t>
            </w:r>
            <w:r>
              <w:rPr>
                <w:noProof/>
                <w:webHidden/>
              </w:rPr>
              <w:tab/>
            </w:r>
            <w:r>
              <w:rPr>
                <w:noProof/>
                <w:webHidden/>
              </w:rPr>
              <w:fldChar w:fldCharType="begin"/>
            </w:r>
            <w:r>
              <w:rPr>
                <w:noProof/>
                <w:webHidden/>
              </w:rPr>
              <w:instrText xml:space="preserve"> PAGEREF _Toc204380939 \h </w:instrText>
            </w:r>
            <w:r>
              <w:rPr>
                <w:noProof/>
                <w:webHidden/>
              </w:rPr>
            </w:r>
            <w:r>
              <w:rPr>
                <w:noProof/>
                <w:webHidden/>
              </w:rPr>
              <w:fldChar w:fldCharType="separate"/>
            </w:r>
            <w:r>
              <w:rPr>
                <w:noProof/>
                <w:webHidden/>
              </w:rPr>
              <w:t>8</w:t>
            </w:r>
            <w:r>
              <w:rPr>
                <w:noProof/>
                <w:webHidden/>
              </w:rPr>
              <w:fldChar w:fldCharType="end"/>
            </w:r>
          </w:hyperlink>
        </w:p>
        <w:p w14:paraId="07F98299" w14:textId="324C06D9" w:rsidR="001A68D4" w:rsidRDefault="001A68D4">
          <w:pPr>
            <w:pStyle w:val="TOC3"/>
            <w:tabs>
              <w:tab w:val="right" w:leader="dot" w:pos="9016"/>
            </w:tabs>
            <w:rPr>
              <w:rFonts w:eastAsiaTheme="minorEastAsia"/>
              <w:noProof/>
              <w:lang w:eastAsia="en-IN"/>
            </w:rPr>
          </w:pPr>
          <w:hyperlink w:anchor="_Toc204380940" w:history="1">
            <w:r w:rsidRPr="00F07507">
              <w:rPr>
                <w:rStyle w:val="Hyperlink"/>
                <w:noProof/>
              </w:rPr>
              <w:t>Fine-tuning (Task Specialization)</w:t>
            </w:r>
            <w:r>
              <w:rPr>
                <w:noProof/>
                <w:webHidden/>
              </w:rPr>
              <w:tab/>
            </w:r>
            <w:r>
              <w:rPr>
                <w:noProof/>
                <w:webHidden/>
              </w:rPr>
              <w:fldChar w:fldCharType="begin"/>
            </w:r>
            <w:r>
              <w:rPr>
                <w:noProof/>
                <w:webHidden/>
              </w:rPr>
              <w:instrText xml:space="preserve"> PAGEREF _Toc204380940 \h </w:instrText>
            </w:r>
            <w:r>
              <w:rPr>
                <w:noProof/>
                <w:webHidden/>
              </w:rPr>
            </w:r>
            <w:r>
              <w:rPr>
                <w:noProof/>
                <w:webHidden/>
              </w:rPr>
              <w:fldChar w:fldCharType="separate"/>
            </w:r>
            <w:r>
              <w:rPr>
                <w:noProof/>
                <w:webHidden/>
              </w:rPr>
              <w:t>9</w:t>
            </w:r>
            <w:r>
              <w:rPr>
                <w:noProof/>
                <w:webHidden/>
              </w:rPr>
              <w:fldChar w:fldCharType="end"/>
            </w:r>
          </w:hyperlink>
        </w:p>
        <w:p w14:paraId="0A13DF7B" w14:textId="4B95581C" w:rsidR="001A68D4" w:rsidRDefault="001A68D4">
          <w:pPr>
            <w:pStyle w:val="TOC3"/>
            <w:tabs>
              <w:tab w:val="right" w:leader="dot" w:pos="9016"/>
            </w:tabs>
            <w:rPr>
              <w:rFonts w:eastAsiaTheme="minorEastAsia"/>
              <w:noProof/>
              <w:lang w:eastAsia="en-IN"/>
            </w:rPr>
          </w:pPr>
          <w:hyperlink w:anchor="_Toc204380941" w:history="1">
            <w:r w:rsidRPr="00F07507">
              <w:rPr>
                <w:rStyle w:val="Hyperlink"/>
                <w:noProof/>
              </w:rPr>
              <w:t>Instruction-Tuning (Alignment with User Intent)</w:t>
            </w:r>
            <w:r>
              <w:rPr>
                <w:noProof/>
                <w:webHidden/>
              </w:rPr>
              <w:tab/>
            </w:r>
            <w:r>
              <w:rPr>
                <w:noProof/>
                <w:webHidden/>
              </w:rPr>
              <w:fldChar w:fldCharType="begin"/>
            </w:r>
            <w:r>
              <w:rPr>
                <w:noProof/>
                <w:webHidden/>
              </w:rPr>
              <w:instrText xml:space="preserve"> PAGEREF _Toc204380941 \h </w:instrText>
            </w:r>
            <w:r>
              <w:rPr>
                <w:noProof/>
                <w:webHidden/>
              </w:rPr>
            </w:r>
            <w:r>
              <w:rPr>
                <w:noProof/>
                <w:webHidden/>
              </w:rPr>
              <w:fldChar w:fldCharType="separate"/>
            </w:r>
            <w:r>
              <w:rPr>
                <w:noProof/>
                <w:webHidden/>
              </w:rPr>
              <w:t>10</w:t>
            </w:r>
            <w:r>
              <w:rPr>
                <w:noProof/>
                <w:webHidden/>
              </w:rPr>
              <w:fldChar w:fldCharType="end"/>
            </w:r>
          </w:hyperlink>
        </w:p>
        <w:p w14:paraId="3771387E" w14:textId="39664297" w:rsidR="001A68D4" w:rsidRDefault="001A68D4">
          <w:pPr>
            <w:pStyle w:val="TOC3"/>
            <w:tabs>
              <w:tab w:val="right" w:leader="dot" w:pos="9016"/>
            </w:tabs>
            <w:rPr>
              <w:rFonts w:eastAsiaTheme="minorEastAsia"/>
              <w:noProof/>
              <w:lang w:eastAsia="en-IN"/>
            </w:rPr>
          </w:pPr>
          <w:hyperlink w:anchor="_Toc204380942" w:history="1">
            <w:r w:rsidRPr="00F07507">
              <w:rPr>
                <w:rStyle w:val="Hyperlink"/>
                <w:noProof/>
              </w:rPr>
              <w:t>Summary Table:</w:t>
            </w:r>
            <w:r>
              <w:rPr>
                <w:noProof/>
                <w:webHidden/>
              </w:rPr>
              <w:tab/>
            </w:r>
            <w:r>
              <w:rPr>
                <w:noProof/>
                <w:webHidden/>
              </w:rPr>
              <w:fldChar w:fldCharType="begin"/>
            </w:r>
            <w:r>
              <w:rPr>
                <w:noProof/>
                <w:webHidden/>
              </w:rPr>
              <w:instrText xml:space="preserve"> PAGEREF _Toc204380942 \h </w:instrText>
            </w:r>
            <w:r>
              <w:rPr>
                <w:noProof/>
                <w:webHidden/>
              </w:rPr>
            </w:r>
            <w:r>
              <w:rPr>
                <w:noProof/>
                <w:webHidden/>
              </w:rPr>
              <w:fldChar w:fldCharType="separate"/>
            </w:r>
            <w:r>
              <w:rPr>
                <w:noProof/>
                <w:webHidden/>
              </w:rPr>
              <w:t>11</w:t>
            </w:r>
            <w:r>
              <w:rPr>
                <w:noProof/>
                <w:webHidden/>
              </w:rPr>
              <w:fldChar w:fldCharType="end"/>
            </w:r>
          </w:hyperlink>
        </w:p>
        <w:p w14:paraId="0D910634" w14:textId="0A0AD841" w:rsidR="001A68D4" w:rsidRDefault="001A68D4">
          <w:pPr>
            <w:pStyle w:val="TOC2"/>
            <w:tabs>
              <w:tab w:val="right" w:leader="dot" w:pos="9016"/>
            </w:tabs>
            <w:rPr>
              <w:rFonts w:eastAsiaTheme="minorEastAsia"/>
              <w:noProof/>
              <w:lang w:eastAsia="en-IN"/>
            </w:rPr>
          </w:pPr>
          <w:hyperlink w:anchor="_Toc204380943" w:history="1">
            <w:r w:rsidRPr="00F07507">
              <w:rPr>
                <w:rStyle w:val="Hyperlink"/>
                <w:noProof/>
              </w:rPr>
              <w:t>Fine-Tuning Model using a Pre-trained Model</w:t>
            </w:r>
            <w:r>
              <w:rPr>
                <w:noProof/>
                <w:webHidden/>
              </w:rPr>
              <w:tab/>
            </w:r>
            <w:r>
              <w:rPr>
                <w:noProof/>
                <w:webHidden/>
              </w:rPr>
              <w:fldChar w:fldCharType="begin"/>
            </w:r>
            <w:r>
              <w:rPr>
                <w:noProof/>
                <w:webHidden/>
              </w:rPr>
              <w:instrText xml:space="preserve"> PAGEREF _Toc204380943 \h </w:instrText>
            </w:r>
            <w:r>
              <w:rPr>
                <w:noProof/>
                <w:webHidden/>
              </w:rPr>
            </w:r>
            <w:r>
              <w:rPr>
                <w:noProof/>
                <w:webHidden/>
              </w:rPr>
              <w:fldChar w:fldCharType="separate"/>
            </w:r>
            <w:r>
              <w:rPr>
                <w:noProof/>
                <w:webHidden/>
              </w:rPr>
              <w:t>12</w:t>
            </w:r>
            <w:r>
              <w:rPr>
                <w:noProof/>
                <w:webHidden/>
              </w:rPr>
              <w:fldChar w:fldCharType="end"/>
            </w:r>
          </w:hyperlink>
        </w:p>
        <w:p w14:paraId="0FA7B6DC" w14:textId="50BA02E4" w:rsidR="001A68D4" w:rsidRDefault="001A68D4">
          <w:pPr>
            <w:pStyle w:val="TOC3"/>
            <w:tabs>
              <w:tab w:val="left" w:pos="960"/>
              <w:tab w:val="right" w:leader="dot" w:pos="9016"/>
            </w:tabs>
            <w:rPr>
              <w:rFonts w:eastAsiaTheme="minorEastAsia"/>
              <w:noProof/>
              <w:lang w:eastAsia="en-IN"/>
            </w:rPr>
          </w:pPr>
          <w:hyperlink w:anchor="_Toc204380944" w:history="1">
            <w:r w:rsidRPr="00F07507">
              <w:rPr>
                <w:rStyle w:val="Hyperlink"/>
                <w:noProof/>
              </w:rPr>
              <w:t>1.</w:t>
            </w:r>
            <w:r>
              <w:rPr>
                <w:rFonts w:eastAsiaTheme="minorEastAsia"/>
                <w:noProof/>
                <w:lang w:eastAsia="en-IN"/>
              </w:rPr>
              <w:tab/>
            </w:r>
            <w:r w:rsidRPr="00F07507">
              <w:rPr>
                <w:rStyle w:val="Hyperlink"/>
                <w:noProof/>
              </w:rPr>
              <w:t>Define your goal and choose your task</w:t>
            </w:r>
            <w:r>
              <w:rPr>
                <w:noProof/>
                <w:webHidden/>
              </w:rPr>
              <w:tab/>
            </w:r>
            <w:r>
              <w:rPr>
                <w:noProof/>
                <w:webHidden/>
              </w:rPr>
              <w:fldChar w:fldCharType="begin"/>
            </w:r>
            <w:r>
              <w:rPr>
                <w:noProof/>
                <w:webHidden/>
              </w:rPr>
              <w:instrText xml:space="preserve"> PAGEREF _Toc204380944 \h </w:instrText>
            </w:r>
            <w:r>
              <w:rPr>
                <w:noProof/>
                <w:webHidden/>
              </w:rPr>
            </w:r>
            <w:r>
              <w:rPr>
                <w:noProof/>
                <w:webHidden/>
              </w:rPr>
              <w:fldChar w:fldCharType="separate"/>
            </w:r>
            <w:r>
              <w:rPr>
                <w:noProof/>
                <w:webHidden/>
              </w:rPr>
              <w:t>12</w:t>
            </w:r>
            <w:r>
              <w:rPr>
                <w:noProof/>
                <w:webHidden/>
              </w:rPr>
              <w:fldChar w:fldCharType="end"/>
            </w:r>
          </w:hyperlink>
        </w:p>
        <w:p w14:paraId="301ED1B7" w14:textId="2C10187F" w:rsidR="001A68D4" w:rsidRDefault="001A68D4">
          <w:pPr>
            <w:pStyle w:val="TOC3"/>
            <w:tabs>
              <w:tab w:val="left" w:pos="960"/>
              <w:tab w:val="right" w:leader="dot" w:pos="9016"/>
            </w:tabs>
            <w:rPr>
              <w:rFonts w:eastAsiaTheme="minorEastAsia"/>
              <w:noProof/>
              <w:lang w:eastAsia="en-IN"/>
            </w:rPr>
          </w:pPr>
          <w:hyperlink w:anchor="_Toc204380945" w:history="1">
            <w:r w:rsidRPr="00F07507">
              <w:rPr>
                <w:rStyle w:val="Hyperlink"/>
                <w:noProof/>
              </w:rPr>
              <w:t>2.</w:t>
            </w:r>
            <w:r>
              <w:rPr>
                <w:rFonts w:eastAsiaTheme="minorEastAsia"/>
                <w:noProof/>
                <w:lang w:eastAsia="en-IN"/>
              </w:rPr>
              <w:tab/>
            </w:r>
            <w:r w:rsidRPr="00F07507">
              <w:rPr>
                <w:rStyle w:val="Hyperlink"/>
                <w:noProof/>
              </w:rPr>
              <w:t>Select Pre-trained Base Model</w:t>
            </w:r>
            <w:r>
              <w:rPr>
                <w:noProof/>
                <w:webHidden/>
              </w:rPr>
              <w:tab/>
            </w:r>
            <w:r>
              <w:rPr>
                <w:noProof/>
                <w:webHidden/>
              </w:rPr>
              <w:fldChar w:fldCharType="begin"/>
            </w:r>
            <w:r>
              <w:rPr>
                <w:noProof/>
                <w:webHidden/>
              </w:rPr>
              <w:instrText xml:space="preserve"> PAGEREF _Toc204380945 \h </w:instrText>
            </w:r>
            <w:r>
              <w:rPr>
                <w:noProof/>
                <w:webHidden/>
              </w:rPr>
            </w:r>
            <w:r>
              <w:rPr>
                <w:noProof/>
                <w:webHidden/>
              </w:rPr>
              <w:fldChar w:fldCharType="separate"/>
            </w:r>
            <w:r>
              <w:rPr>
                <w:noProof/>
                <w:webHidden/>
              </w:rPr>
              <w:t>12</w:t>
            </w:r>
            <w:r>
              <w:rPr>
                <w:noProof/>
                <w:webHidden/>
              </w:rPr>
              <w:fldChar w:fldCharType="end"/>
            </w:r>
          </w:hyperlink>
        </w:p>
        <w:p w14:paraId="29603160" w14:textId="137C5E03" w:rsidR="001A68D4" w:rsidRDefault="001A68D4">
          <w:pPr>
            <w:pStyle w:val="TOC3"/>
            <w:tabs>
              <w:tab w:val="left" w:pos="960"/>
              <w:tab w:val="right" w:leader="dot" w:pos="9016"/>
            </w:tabs>
            <w:rPr>
              <w:rFonts w:eastAsiaTheme="minorEastAsia"/>
              <w:noProof/>
              <w:lang w:eastAsia="en-IN"/>
            </w:rPr>
          </w:pPr>
          <w:hyperlink w:anchor="_Toc204380946" w:history="1">
            <w:r w:rsidRPr="00F07507">
              <w:rPr>
                <w:rStyle w:val="Hyperlink"/>
                <w:noProof/>
              </w:rPr>
              <w:t>3.</w:t>
            </w:r>
            <w:r>
              <w:rPr>
                <w:rFonts w:eastAsiaTheme="minorEastAsia"/>
                <w:noProof/>
                <w:lang w:eastAsia="en-IN"/>
              </w:rPr>
              <w:tab/>
            </w:r>
            <w:r w:rsidRPr="00F07507">
              <w:rPr>
                <w:rStyle w:val="Hyperlink"/>
                <w:noProof/>
              </w:rPr>
              <w:t>Data Collection and Preparation (The Most Crucial Step)</w:t>
            </w:r>
            <w:r>
              <w:rPr>
                <w:noProof/>
                <w:webHidden/>
              </w:rPr>
              <w:tab/>
            </w:r>
            <w:r>
              <w:rPr>
                <w:noProof/>
                <w:webHidden/>
              </w:rPr>
              <w:fldChar w:fldCharType="begin"/>
            </w:r>
            <w:r>
              <w:rPr>
                <w:noProof/>
                <w:webHidden/>
              </w:rPr>
              <w:instrText xml:space="preserve"> PAGEREF _Toc204380946 \h </w:instrText>
            </w:r>
            <w:r>
              <w:rPr>
                <w:noProof/>
                <w:webHidden/>
              </w:rPr>
            </w:r>
            <w:r>
              <w:rPr>
                <w:noProof/>
                <w:webHidden/>
              </w:rPr>
              <w:fldChar w:fldCharType="separate"/>
            </w:r>
            <w:r>
              <w:rPr>
                <w:noProof/>
                <w:webHidden/>
              </w:rPr>
              <w:t>12</w:t>
            </w:r>
            <w:r>
              <w:rPr>
                <w:noProof/>
                <w:webHidden/>
              </w:rPr>
              <w:fldChar w:fldCharType="end"/>
            </w:r>
          </w:hyperlink>
        </w:p>
        <w:p w14:paraId="6A52E5D2" w14:textId="2500582D" w:rsidR="001A68D4" w:rsidRDefault="001A68D4">
          <w:pPr>
            <w:pStyle w:val="TOC3"/>
            <w:tabs>
              <w:tab w:val="left" w:pos="960"/>
              <w:tab w:val="right" w:leader="dot" w:pos="9016"/>
            </w:tabs>
            <w:rPr>
              <w:rFonts w:eastAsiaTheme="minorEastAsia"/>
              <w:noProof/>
              <w:lang w:eastAsia="en-IN"/>
            </w:rPr>
          </w:pPr>
          <w:hyperlink w:anchor="_Toc204380947" w:history="1">
            <w:r w:rsidRPr="00F07507">
              <w:rPr>
                <w:rStyle w:val="Hyperlink"/>
                <w:noProof/>
              </w:rPr>
              <w:t>4.</w:t>
            </w:r>
            <w:r>
              <w:rPr>
                <w:rFonts w:eastAsiaTheme="minorEastAsia"/>
                <w:noProof/>
                <w:lang w:eastAsia="en-IN"/>
              </w:rPr>
              <w:tab/>
            </w:r>
            <w:r w:rsidRPr="00F07507">
              <w:rPr>
                <w:rStyle w:val="Hyperlink"/>
                <w:noProof/>
              </w:rPr>
              <w:t>Tokenization:</w:t>
            </w:r>
            <w:r>
              <w:rPr>
                <w:noProof/>
                <w:webHidden/>
              </w:rPr>
              <w:tab/>
            </w:r>
            <w:r>
              <w:rPr>
                <w:noProof/>
                <w:webHidden/>
              </w:rPr>
              <w:fldChar w:fldCharType="begin"/>
            </w:r>
            <w:r>
              <w:rPr>
                <w:noProof/>
                <w:webHidden/>
              </w:rPr>
              <w:instrText xml:space="preserve"> PAGEREF _Toc204380947 \h </w:instrText>
            </w:r>
            <w:r>
              <w:rPr>
                <w:noProof/>
                <w:webHidden/>
              </w:rPr>
            </w:r>
            <w:r>
              <w:rPr>
                <w:noProof/>
                <w:webHidden/>
              </w:rPr>
              <w:fldChar w:fldCharType="separate"/>
            </w:r>
            <w:r>
              <w:rPr>
                <w:noProof/>
                <w:webHidden/>
              </w:rPr>
              <w:t>13</w:t>
            </w:r>
            <w:r>
              <w:rPr>
                <w:noProof/>
                <w:webHidden/>
              </w:rPr>
              <w:fldChar w:fldCharType="end"/>
            </w:r>
          </w:hyperlink>
        </w:p>
        <w:p w14:paraId="0947A11A" w14:textId="4C718C0A" w:rsidR="001A68D4" w:rsidRDefault="001A68D4">
          <w:pPr>
            <w:pStyle w:val="TOC3"/>
            <w:tabs>
              <w:tab w:val="left" w:pos="960"/>
              <w:tab w:val="right" w:leader="dot" w:pos="9016"/>
            </w:tabs>
            <w:rPr>
              <w:rFonts w:eastAsiaTheme="minorEastAsia"/>
              <w:noProof/>
              <w:lang w:eastAsia="en-IN"/>
            </w:rPr>
          </w:pPr>
          <w:hyperlink w:anchor="_Toc204380948" w:history="1">
            <w:r w:rsidRPr="00F07507">
              <w:rPr>
                <w:rStyle w:val="Hyperlink"/>
                <w:noProof/>
              </w:rPr>
              <w:t>5.</w:t>
            </w:r>
            <w:r>
              <w:rPr>
                <w:rFonts w:eastAsiaTheme="minorEastAsia"/>
                <w:noProof/>
                <w:lang w:eastAsia="en-IN"/>
              </w:rPr>
              <w:tab/>
            </w:r>
            <w:r w:rsidRPr="00F07507">
              <w:rPr>
                <w:rStyle w:val="Hyperlink"/>
                <w:noProof/>
              </w:rPr>
              <w:t>Choose a Fine-tuning Strategy</w:t>
            </w:r>
            <w:r>
              <w:rPr>
                <w:noProof/>
                <w:webHidden/>
              </w:rPr>
              <w:tab/>
            </w:r>
            <w:r>
              <w:rPr>
                <w:noProof/>
                <w:webHidden/>
              </w:rPr>
              <w:fldChar w:fldCharType="begin"/>
            </w:r>
            <w:r>
              <w:rPr>
                <w:noProof/>
                <w:webHidden/>
              </w:rPr>
              <w:instrText xml:space="preserve"> PAGEREF _Toc204380948 \h </w:instrText>
            </w:r>
            <w:r>
              <w:rPr>
                <w:noProof/>
                <w:webHidden/>
              </w:rPr>
            </w:r>
            <w:r>
              <w:rPr>
                <w:noProof/>
                <w:webHidden/>
              </w:rPr>
              <w:fldChar w:fldCharType="separate"/>
            </w:r>
            <w:r>
              <w:rPr>
                <w:noProof/>
                <w:webHidden/>
              </w:rPr>
              <w:t>14</w:t>
            </w:r>
            <w:r>
              <w:rPr>
                <w:noProof/>
                <w:webHidden/>
              </w:rPr>
              <w:fldChar w:fldCharType="end"/>
            </w:r>
          </w:hyperlink>
        </w:p>
        <w:p w14:paraId="1BFC26EF" w14:textId="60DB6466" w:rsidR="001A68D4" w:rsidRDefault="001A68D4">
          <w:pPr>
            <w:pStyle w:val="TOC3"/>
            <w:tabs>
              <w:tab w:val="left" w:pos="960"/>
              <w:tab w:val="right" w:leader="dot" w:pos="9016"/>
            </w:tabs>
            <w:rPr>
              <w:rFonts w:eastAsiaTheme="minorEastAsia"/>
              <w:noProof/>
              <w:lang w:eastAsia="en-IN"/>
            </w:rPr>
          </w:pPr>
          <w:hyperlink w:anchor="_Toc204380949" w:history="1">
            <w:r w:rsidRPr="00F07507">
              <w:rPr>
                <w:rStyle w:val="Hyperlink"/>
                <w:noProof/>
              </w:rPr>
              <w:t>6.</w:t>
            </w:r>
            <w:r>
              <w:rPr>
                <w:rFonts w:eastAsiaTheme="minorEastAsia"/>
                <w:noProof/>
                <w:lang w:eastAsia="en-IN"/>
              </w:rPr>
              <w:tab/>
            </w:r>
            <w:r w:rsidRPr="00F07507">
              <w:rPr>
                <w:rStyle w:val="Hyperlink"/>
                <w:noProof/>
              </w:rPr>
              <w:t>Set up the Training Environment</w:t>
            </w:r>
            <w:r>
              <w:rPr>
                <w:noProof/>
                <w:webHidden/>
              </w:rPr>
              <w:tab/>
            </w:r>
            <w:r>
              <w:rPr>
                <w:noProof/>
                <w:webHidden/>
              </w:rPr>
              <w:fldChar w:fldCharType="begin"/>
            </w:r>
            <w:r>
              <w:rPr>
                <w:noProof/>
                <w:webHidden/>
              </w:rPr>
              <w:instrText xml:space="preserve"> PAGEREF _Toc204380949 \h </w:instrText>
            </w:r>
            <w:r>
              <w:rPr>
                <w:noProof/>
                <w:webHidden/>
              </w:rPr>
            </w:r>
            <w:r>
              <w:rPr>
                <w:noProof/>
                <w:webHidden/>
              </w:rPr>
              <w:fldChar w:fldCharType="separate"/>
            </w:r>
            <w:r>
              <w:rPr>
                <w:noProof/>
                <w:webHidden/>
              </w:rPr>
              <w:t>15</w:t>
            </w:r>
            <w:r>
              <w:rPr>
                <w:noProof/>
                <w:webHidden/>
              </w:rPr>
              <w:fldChar w:fldCharType="end"/>
            </w:r>
          </w:hyperlink>
        </w:p>
        <w:p w14:paraId="336E530D" w14:textId="44212E80" w:rsidR="001A68D4" w:rsidRDefault="001A68D4">
          <w:pPr>
            <w:pStyle w:val="TOC3"/>
            <w:tabs>
              <w:tab w:val="left" w:pos="960"/>
              <w:tab w:val="right" w:leader="dot" w:pos="9016"/>
            </w:tabs>
            <w:rPr>
              <w:rFonts w:eastAsiaTheme="minorEastAsia"/>
              <w:noProof/>
              <w:lang w:eastAsia="en-IN"/>
            </w:rPr>
          </w:pPr>
          <w:hyperlink w:anchor="_Toc204380950" w:history="1">
            <w:r w:rsidRPr="00F07507">
              <w:rPr>
                <w:rStyle w:val="Hyperlink"/>
                <w:noProof/>
              </w:rPr>
              <w:t>7.</w:t>
            </w:r>
            <w:r>
              <w:rPr>
                <w:rFonts w:eastAsiaTheme="minorEastAsia"/>
                <w:noProof/>
                <w:lang w:eastAsia="en-IN"/>
              </w:rPr>
              <w:tab/>
            </w:r>
            <w:r w:rsidRPr="00F07507">
              <w:rPr>
                <w:rStyle w:val="Hyperlink"/>
                <w:noProof/>
              </w:rPr>
              <w:t>Configure Hyperparameters</w:t>
            </w:r>
            <w:r>
              <w:rPr>
                <w:noProof/>
                <w:webHidden/>
              </w:rPr>
              <w:tab/>
            </w:r>
            <w:r>
              <w:rPr>
                <w:noProof/>
                <w:webHidden/>
              </w:rPr>
              <w:fldChar w:fldCharType="begin"/>
            </w:r>
            <w:r>
              <w:rPr>
                <w:noProof/>
                <w:webHidden/>
              </w:rPr>
              <w:instrText xml:space="preserve"> PAGEREF _Toc204380950 \h </w:instrText>
            </w:r>
            <w:r>
              <w:rPr>
                <w:noProof/>
                <w:webHidden/>
              </w:rPr>
            </w:r>
            <w:r>
              <w:rPr>
                <w:noProof/>
                <w:webHidden/>
              </w:rPr>
              <w:fldChar w:fldCharType="separate"/>
            </w:r>
            <w:r>
              <w:rPr>
                <w:noProof/>
                <w:webHidden/>
              </w:rPr>
              <w:t>15</w:t>
            </w:r>
            <w:r>
              <w:rPr>
                <w:noProof/>
                <w:webHidden/>
              </w:rPr>
              <w:fldChar w:fldCharType="end"/>
            </w:r>
          </w:hyperlink>
        </w:p>
        <w:p w14:paraId="2A74E45A" w14:textId="0468F2DF" w:rsidR="001A68D4" w:rsidRDefault="001A68D4">
          <w:pPr>
            <w:pStyle w:val="TOC3"/>
            <w:tabs>
              <w:tab w:val="left" w:pos="960"/>
              <w:tab w:val="right" w:leader="dot" w:pos="9016"/>
            </w:tabs>
            <w:rPr>
              <w:rFonts w:eastAsiaTheme="minorEastAsia"/>
              <w:noProof/>
              <w:lang w:eastAsia="en-IN"/>
            </w:rPr>
          </w:pPr>
          <w:hyperlink w:anchor="_Toc204380951" w:history="1">
            <w:r w:rsidRPr="00F07507">
              <w:rPr>
                <w:rStyle w:val="Hyperlink"/>
                <w:noProof/>
              </w:rPr>
              <w:t>8.</w:t>
            </w:r>
            <w:r>
              <w:rPr>
                <w:rFonts w:eastAsiaTheme="minorEastAsia"/>
                <w:noProof/>
                <w:lang w:eastAsia="en-IN"/>
              </w:rPr>
              <w:tab/>
            </w:r>
            <w:r w:rsidRPr="00F07507">
              <w:rPr>
                <w:rStyle w:val="Hyperlink"/>
                <w:noProof/>
              </w:rPr>
              <w:t>Train The Model</w:t>
            </w:r>
            <w:r>
              <w:rPr>
                <w:noProof/>
                <w:webHidden/>
              </w:rPr>
              <w:tab/>
            </w:r>
            <w:r>
              <w:rPr>
                <w:noProof/>
                <w:webHidden/>
              </w:rPr>
              <w:fldChar w:fldCharType="begin"/>
            </w:r>
            <w:r>
              <w:rPr>
                <w:noProof/>
                <w:webHidden/>
              </w:rPr>
              <w:instrText xml:space="preserve"> PAGEREF _Toc204380951 \h </w:instrText>
            </w:r>
            <w:r>
              <w:rPr>
                <w:noProof/>
                <w:webHidden/>
              </w:rPr>
            </w:r>
            <w:r>
              <w:rPr>
                <w:noProof/>
                <w:webHidden/>
              </w:rPr>
              <w:fldChar w:fldCharType="separate"/>
            </w:r>
            <w:r>
              <w:rPr>
                <w:noProof/>
                <w:webHidden/>
              </w:rPr>
              <w:t>16</w:t>
            </w:r>
            <w:r>
              <w:rPr>
                <w:noProof/>
                <w:webHidden/>
              </w:rPr>
              <w:fldChar w:fldCharType="end"/>
            </w:r>
          </w:hyperlink>
        </w:p>
        <w:p w14:paraId="6169273C" w14:textId="50144FB9" w:rsidR="001A68D4" w:rsidRDefault="001A68D4">
          <w:pPr>
            <w:pStyle w:val="TOC3"/>
            <w:tabs>
              <w:tab w:val="left" w:pos="960"/>
              <w:tab w:val="right" w:leader="dot" w:pos="9016"/>
            </w:tabs>
            <w:rPr>
              <w:rFonts w:eastAsiaTheme="minorEastAsia"/>
              <w:noProof/>
              <w:lang w:eastAsia="en-IN"/>
            </w:rPr>
          </w:pPr>
          <w:hyperlink w:anchor="_Toc204380952" w:history="1">
            <w:r w:rsidRPr="00F07507">
              <w:rPr>
                <w:rStyle w:val="Hyperlink"/>
                <w:noProof/>
              </w:rPr>
              <w:t>9.</w:t>
            </w:r>
            <w:r>
              <w:rPr>
                <w:rFonts w:eastAsiaTheme="minorEastAsia"/>
                <w:noProof/>
                <w:lang w:eastAsia="en-IN"/>
              </w:rPr>
              <w:tab/>
            </w:r>
            <w:r w:rsidRPr="00F07507">
              <w:rPr>
                <w:rStyle w:val="Hyperlink"/>
                <w:noProof/>
              </w:rPr>
              <w:t>Evaluate the Fine-tuned Model</w:t>
            </w:r>
            <w:r>
              <w:rPr>
                <w:noProof/>
                <w:webHidden/>
              </w:rPr>
              <w:tab/>
            </w:r>
            <w:r>
              <w:rPr>
                <w:noProof/>
                <w:webHidden/>
              </w:rPr>
              <w:fldChar w:fldCharType="begin"/>
            </w:r>
            <w:r>
              <w:rPr>
                <w:noProof/>
                <w:webHidden/>
              </w:rPr>
              <w:instrText xml:space="preserve"> PAGEREF _Toc204380952 \h </w:instrText>
            </w:r>
            <w:r>
              <w:rPr>
                <w:noProof/>
                <w:webHidden/>
              </w:rPr>
            </w:r>
            <w:r>
              <w:rPr>
                <w:noProof/>
                <w:webHidden/>
              </w:rPr>
              <w:fldChar w:fldCharType="separate"/>
            </w:r>
            <w:r>
              <w:rPr>
                <w:noProof/>
                <w:webHidden/>
              </w:rPr>
              <w:t>16</w:t>
            </w:r>
            <w:r>
              <w:rPr>
                <w:noProof/>
                <w:webHidden/>
              </w:rPr>
              <w:fldChar w:fldCharType="end"/>
            </w:r>
          </w:hyperlink>
        </w:p>
        <w:p w14:paraId="1A132122" w14:textId="4E8F8445" w:rsidR="001A68D4" w:rsidRDefault="001A68D4">
          <w:pPr>
            <w:pStyle w:val="TOC3"/>
            <w:tabs>
              <w:tab w:val="left" w:pos="1200"/>
              <w:tab w:val="right" w:leader="dot" w:pos="9016"/>
            </w:tabs>
            <w:rPr>
              <w:rFonts w:eastAsiaTheme="minorEastAsia"/>
              <w:noProof/>
              <w:lang w:eastAsia="en-IN"/>
            </w:rPr>
          </w:pPr>
          <w:hyperlink w:anchor="_Toc204380953" w:history="1">
            <w:r w:rsidRPr="00F07507">
              <w:rPr>
                <w:rStyle w:val="Hyperlink"/>
                <w:noProof/>
              </w:rPr>
              <w:t>10.</w:t>
            </w:r>
            <w:r>
              <w:rPr>
                <w:rFonts w:eastAsiaTheme="minorEastAsia"/>
                <w:noProof/>
                <w:lang w:eastAsia="en-IN"/>
              </w:rPr>
              <w:tab/>
            </w:r>
            <w:r w:rsidRPr="00F07507">
              <w:rPr>
                <w:rStyle w:val="Hyperlink"/>
                <w:noProof/>
              </w:rPr>
              <w:t>Deployment (Optional, but usually the goal)</w:t>
            </w:r>
            <w:r>
              <w:rPr>
                <w:noProof/>
                <w:webHidden/>
              </w:rPr>
              <w:tab/>
            </w:r>
            <w:r>
              <w:rPr>
                <w:noProof/>
                <w:webHidden/>
              </w:rPr>
              <w:fldChar w:fldCharType="begin"/>
            </w:r>
            <w:r>
              <w:rPr>
                <w:noProof/>
                <w:webHidden/>
              </w:rPr>
              <w:instrText xml:space="preserve"> PAGEREF _Toc204380953 \h </w:instrText>
            </w:r>
            <w:r>
              <w:rPr>
                <w:noProof/>
                <w:webHidden/>
              </w:rPr>
            </w:r>
            <w:r>
              <w:rPr>
                <w:noProof/>
                <w:webHidden/>
              </w:rPr>
              <w:fldChar w:fldCharType="separate"/>
            </w:r>
            <w:r>
              <w:rPr>
                <w:noProof/>
                <w:webHidden/>
              </w:rPr>
              <w:t>17</w:t>
            </w:r>
            <w:r>
              <w:rPr>
                <w:noProof/>
                <w:webHidden/>
              </w:rPr>
              <w:fldChar w:fldCharType="end"/>
            </w:r>
          </w:hyperlink>
        </w:p>
        <w:p w14:paraId="6AEAE440" w14:textId="05FDC601" w:rsidR="001A68D4" w:rsidRDefault="001A68D4">
          <w:pPr>
            <w:pStyle w:val="TOC3"/>
            <w:tabs>
              <w:tab w:val="right" w:leader="dot" w:pos="9016"/>
            </w:tabs>
            <w:rPr>
              <w:rFonts w:eastAsiaTheme="minorEastAsia"/>
              <w:noProof/>
              <w:lang w:eastAsia="en-IN"/>
            </w:rPr>
          </w:pPr>
          <w:hyperlink w:anchor="_Toc204380954" w:history="1">
            <w:r w:rsidRPr="00F07507">
              <w:rPr>
                <w:rStyle w:val="Hyperlink"/>
                <w:noProof/>
              </w:rPr>
              <w:t>Key consideration and Best Practices</w:t>
            </w:r>
            <w:r>
              <w:rPr>
                <w:noProof/>
                <w:webHidden/>
              </w:rPr>
              <w:tab/>
            </w:r>
            <w:r>
              <w:rPr>
                <w:noProof/>
                <w:webHidden/>
              </w:rPr>
              <w:fldChar w:fldCharType="begin"/>
            </w:r>
            <w:r>
              <w:rPr>
                <w:noProof/>
                <w:webHidden/>
              </w:rPr>
              <w:instrText xml:space="preserve"> PAGEREF _Toc204380954 \h </w:instrText>
            </w:r>
            <w:r>
              <w:rPr>
                <w:noProof/>
                <w:webHidden/>
              </w:rPr>
            </w:r>
            <w:r>
              <w:rPr>
                <w:noProof/>
                <w:webHidden/>
              </w:rPr>
              <w:fldChar w:fldCharType="separate"/>
            </w:r>
            <w:r>
              <w:rPr>
                <w:noProof/>
                <w:webHidden/>
              </w:rPr>
              <w:t>17</w:t>
            </w:r>
            <w:r>
              <w:rPr>
                <w:noProof/>
                <w:webHidden/>
              </w:rPr>
              <w:fldChar w:fldCharType="end"/>
            </w:r>
          </w:hyperlink>
        </w:p>
        <w:p w14:paraId="50434F5B" w14:textId="21344C81" w:rsidR="001A68D4" w:rsidRDefault="001A68D4">
          <w:pPr>
            <w:pStyle w:val="TOC2"/>
            <w:tabs>
              <w:tab w:val="right" w:leader="dot" w:pos="9016"/>
            </w:tabs>
            <w:rPr>
              <w:rFonts w:eastAsiaTheme="minorEastAsia"/>
              <w:noProof/>
              <w:lang w:eastAsia="en-IN"/>
            </w:rPr>
          </w:pPr>
          <w:hyperlink w:anchor="_Toc204380955" w:history="1">
            <w:r w:rsidRPr="00F07507">
              <w:rPr>
                <w:rStyle w:val="Hyperlink"/>
                <w:noProof/>
              </w:rPr>
              <w:t>Low-Rank Adaptation (LoRA)</w:t>
            </w:r>
            <w:r>
              <w:rPr>
                <w:noProof/>
                <w:webHidden/>
              </w:rPr>
              <w:tab/>
            </w:r>
            <w:r>
              <w:rPr>
                <w:noProof/>
                <w:webHidden/>
              </w:rPr>
              <w:fldChar w:fldCharType="begin"/>
            </w:r>
            <w:r>
              <w:rPr>
                <w:noProof/>
                <w:webHidden/>
              </w:rPr>
              <w:instrText xml:space="preserve"> PAGEREF _Toc204380955 \h </w:instrText>
            </w:r>
            <w:r>
              <w:rPr>
                <w:noProof/>
                <w:webHidden/>
              </w:rPr>
            </w:r>
            <w:r>
              <w:rPr>
                <w:noProof/>
                <w:webHidden/>
              </w:rPr>
              <w:fldChar w:fldCharType="separate"/>
            </w:r>
            <w:r>
              <w:rPr>
                <w:noProof/>
                <w:webHidden/>
              </w:rPr>
              <w:t>18</w:t>
            </w:r>
            <w:r>
              <w:rPr>
                <w:noProof/>
                <w:webHidden/>
              </w:rPr>
              <w:fldChar w:fldCharType="end"/>
            </w:r>
          </w:hyperlink>
        </w:p>
        <w:p w14:paraId="4148234F" w14:textId="19C4E785" w:rsidR="001A68D4" w:rsidRDefault="001A68D4">
          <w:pPr>
            <w:pStyle w:val="TOC3"/>
            <w:tabs>
              <w:tab w:val="right" w:leader="dot" w:pos="9016"/>
            </w:tabs>
            <w:rPr>
              <w:rFonts w:eastAsiaTheme="minorEastAsia"/>
              <w:noProof/>
              <w:lang w:eastAsia="en-IN"/>
            </w:rPr>
          </w:pPr>
          <w:hyperlink w:anchor="_Toc204380956" w:history="1">
            <w:r w:rsidRPr="00F07507">
              <w:rPr>
                <w:rStyle w:val="Hyperlink"/>
                <w:noProof/>
              </w:rPr>
              <w:t>Theoretical Basis (Rank-Deficiency Hypothesis):</w:t>
            </w:r>
            <w:r>
              <w:rPr>
                <w:noProof/>
                <w:webHidden/>
              </w:rPr>
              <w:tab/>
            </w:r>
            <w:r>
              <w:rPr>
                <w:noProof/>
                <w:webHidden/>
              </w:rPr>
              <w:fldChar w:fldCharType="begin"/>
            </w:r>
            <w:r>
              <w:rPr>
                <w:noProof/>
                <w:webHidden/>
              </w:rPr>
              <w:instrText xml:space="preserve"> PAGEREF _Toc204380956 \h </w:instrText>
            </w:r>
            <w:r>
              <w:rPr>
                <w:noProof/>
                <w:webHidden/>
              </w:rPr>
            </w:r>
            <w:r>
              <w:rPr>
                <w:noProof/>
                <w:webHidden/>
              </w:rPr>
              <w:fldChar w:fldCharType="separate"/>
            </w:r>
            <w:r>
              <w:rPr>
                <w:noProof/>
                <w:webHidden/>
              </w:rPr>
              <w:t>18</w:t>
            </w:r>
            <w:r>
              <w:rPr>
                <w:noProof/>
                <w:webHidden/>
              </w:rPr>
              <w:fldChar w:fldCharType="end"/>
            </w:r>
          </w:hyperlink>
        </w:p>
        <w:p w14:paraId="077F71F5" w14:textId="4434F535" w:rsidR="001A68D4" w:rsidRDefault="001A68D4">
          <w:pPr>
            <w:pStyle w:val="TOC3"/>
            <w:tabs>
              <w:tab w:val="right" w:leader="dot" w:pos="9016"/>
            </w:tabs>
            <w:rPr>
              <w:rFonts w:eastAsiaTheme="minorEastAsia"/>
              <w:noProof/>
              <w:lang w:eastAsia="en-IN"/>
            </w:rPr>
          </w:pPr>
          <w:hyperlink w:anchor="_Toc204380957" w:history="1">
            <w:r w:rsidRPr="00F07507">
              <w:rPr>
                <w:rStyle w:val="Hyperlink"/>
                <w:noProof/>
              </w:rPr>
              <w:t>Where LoRA is Applied (Insertion Points):</w:t>
            </w:r>
            <w:r>
              <w:rPr>
                <w:noProof/>
                <w:webHidden/>
              </w:rPr>
              <w:tab/>
            </w:r>
            <w:r>
              <w:rPr>
                <w:noProof/>
                <w:webHidden/>
              </w:rPr>
              <w:fldChar w:fldCharType="begin"/>
            </w:r>
            <w:r>
              <w:rPr>
                <w:noProof/>
                <w:webHidden/>
              </w:rPr>
              <w:instrText xml:space="preserve"> PAGEREF _Toc204380957 \h </w:instrText>
            </w:r>
            <w:r>
              <w:rPr>
                <w:noProof/>
                <w:webHidden/>
              </w:rPr>
            </w:r>
            <w:r>
              <w:rPr>
                <w:noProof/>
                <w:webHidden/>
              </w:rPr>
              <w:fldChar w:fldCharType="separate"/>
            </w:r>
            <w:r>
              <w:rPr>
                <w:noProof/>
                <w:webHidden/>
              </w:rPr>
              <w:t>18</w:t>
            </w:r>
            <w:r>
              <w:rPr>
                <w:noProof/>
                <w:webHidden/>
              </w:rPr>
              <w:fldChar w:fldCharType="end"/>
            </w:r>
          </w:hyperlink>
        </w:p>
        <w:p w14:paraId="3F4378D4" w14:textId="78B14C56" w:rsidR="001A68D4" w:rsidRDefault="001A68D4">
          <w:pPr>
            <w:pStyle w:val="TOC3"/>
            <w:tabs>
              <w:tab w:val="right" w:leader="dot" w:pos="9016"/>
            </w:tabs>
            <w:rPr>
              <w:rFonts w:eastAsiaTheme="minorEastAsia"/>
              <w:noProof/>
              <w:lang w:eastAsia="en-IN"/>
            </w:rPr>
          </w:pPr>
          <w:hyperlink w:anchor="_Toc204380958" w:history="1">
            <w:r w:rsidRPr="00F07507">
              <w:rPr>
                <w:rStyle w:val="Hyperlink"/>
                <w:noProof/>
              </w:rPr>
              <w:t>Advantages Beyond Parameter efficiency:</w:t>
            </w:r>
            <w:r>
              <w:rPr>
                <w:noProof/>
                <w:webHidden/>
              </w:rPr>
              <w:tab/>
            </w:r>
            <w:r>
              <w:rPr>
                <w:noProof/>
                <w:webHidden/>
              </w:rPr>
              <w:fldChar w:fldCharType="begin"/>
            </w:r>
            <w:r>
              <w:rPr>
                <w:noProof/>
                <w:webHidden/>
              </w:rPr>
              <w:instrText xml:space="preserve"> PAGEREF _Toc204380958 \h </w:instrText>
            </w:r>
            <w:r>
              <w:rPr>
                <w:noProof/>
                <w:webHidden/>
              </w:rPr>
            </w:r>
            <w:r>
              <w:rPr>
                <w:noProof/>
                <w:webHidden/>
              </w:rPr>
              <w:fldChar w:fldCharType="separate"/>
            </w:r>
            <w:r>
              <w:rPr>
                <w:noProof/>
                <w:webHidden/>
              </w:rPr>
              <w:t>19</w:t>
            </w:r>
            <w:r>
              <w:rPr>
                <w:noProof/>
                <w:webHidden/>
              </w:rPr>
              <w:fldChar w:fldCharType="end"/>
            </w:r>
          </w:hyperlink>
        </w:p>
        <w:p w14:paraId="1A7F3908" w14:textId="27208ED2" w:rsidR="001A68D4" w:rsidRDefault="001A68D4">
          <w:pPr>
            <w:pStyle w:val="TOC3"/>
            <w:tabs>
              <w:tab w:val="right" w:leader="dot" w:pos="9016"/>
            </w:tabs>
            <w:rPr>
              <w:rFonts w:eastAsiaTheme="minorEastAsia"/>
              <w:noProof/>
              <w:lang w:eastAsia="en-IN"/>
            </w:rPr>
          </w:pPr>
          <w:hyperlink w:anchor="_Toc204380959" w:history="1">
            <w:r w:rsidRPr="00F07507">
              <w:rPr>
                <w:rStyle w:val="Hyperlink"/>
                <w:noProof/>
              </w:rPr>
              <w:t>Hyperparameters and Tuning:</w:t>
            </w:r>
            <w:r>
              <w:rPr>
                <w:noProof/>
                <w:webHidden/>
              </w:rPr>
              <w:tab/>
            </w:r>
            <w:r>
              <w:rPr>
                <w:noProof/>
                <w:webHidden/>
              </w:rPr>
              <w:fldChar w:fldCharType="begin"/>
            </w:r>
            <w:r>
              <w:rPr>
                <w:noProof/>
                <w:webHidden/>
              </w:rPr>
              <w:instrText xml:space="preserve"> PAGEREF _Toc204380959 \h </w:instrText>
            </w:r>
            <w:r>
              <w:rPr>
                <w:noProof/>
                <w:webHidden/>
              </w:rPr>
            </w:r>
            <w:r>
              <w:rPr>
                <w:noProof/>
                <w:webHidden/>
              </w:rPr>
              <w:fldChar w:fldCharType="separate"/>
            </w:r>
            <w:r>
              <w:rPr>
                <w:noProof/>
                <w:webHidden/>
              </w:rPr>
              <w:t>20</w:t>
            </w:r>
            <w:r>
              <w:rPr>
                <w:noProof/>
                <w:webHidden/>
              </w:rPr>
              <w:fldChar w:fldCharType="end"/>
            </w:r>
          </w:hyperlink>
        </w:p>
        <w:p w14:paraId="1DBB9D7B" w14:textId="3C33EB6B" w:rsidR="001A68D4" w:rsidRDefault="001A68D4">
          <w:pPr>
            <w:pStyle w:val="TOC3"/>
            <w:tabs>
              <w:tab w:val="right" w:leader="dot" w:pos="9016"/>
            </w:tabs>
            <w:rPr>
              <w:rFonts w:eastAsiaTheme="minorEastAsia"/>
              <w:noProof/>
              <w:lang w:eastAsia="en-IN"/>
            </w:rPr>
          </w:pPr>
          <w:hyperlink w:anchor="_Toc204380960" w:history="1">
            <w:r w:rsidRPr="00F07507">
              <w:rPr>
                <w:rStyle w:val="Hyperlink"/>
                <w:noProof/>
              </w:rPr>
              <w:t>Limitations/Considerations</w:t>
            </w:r>
            <w:r>
              <w:rPr>
                <w:noProof/>
                <w:webHidden/>
              </w:rPr>
              <w:tab/>
            </w:r>
            <w:r>
              <w:rPr>
                <w:noProof/>
                <w:webHidden/>
              </w:rPr>
              <w:fldChar w:fldCharType="begin"/>
            </w:r>
            <w:r>
              <w:rPr>
                <w:noProof/>
                <w:webHidden/>
              </w:rPr>
              <w:instrText xml:space="preserve"> PAGEREF _Toc204380960 \h </w:instrText>
            </w:r>
            <w:r>
              <w:rPr>
                <w:noProof/>
                <w:webHidden/>
              </w:rPr>
            </w:r>
            <w:r>
              <w:rPr>
                <w:noProof/>
                <w:webHidden/>
              </w:rPr>
              <w:fldChar w:fldCharType="separate"/>
            </w:r>
            <w:r>
              <w:rPr>
                <w:noProof/>
                <w:webHidden/>
              </w:rPr>
              <w:t>20</w:t>
            </w:r>
            <w:r>
              <w:rPr>
                <w:noProof/>
                <w:webHidden/>
              </w:rPr>
              <w:fldChar w:fldCharType="end"/>
            </w:r>
          </w:hyperlink>
        </w:p>
        <w:p w14:paraId="41954CA7" w14:textId="2C271848" w:rsidR="001A68D4" w:rsidRDefault="001A68D4">
          <w:pPr>
            <w:pStyle w:val="TOC3"/>
            <w:tabs>
              <w:tab w:val="right" w:leader="dot" w:pos="9016"/>
            </w:tabs>
            <w:rPr>
              <w:rFonts w:eastAsiaTheme="minorEastAsia"/>
              <w:noProof/>
              <w:lang w:eastAsia="en-IN"/>
            </w:rPr>
          </w:pPr>
          <w:hyperlink w:anchor="_Toc204380961" w:history="1">
            <w:r w:rsidRPr="00F07507">
              <w:rPr>
                <w:rStyle w:val="Hyperlink"/>
                <w:noProof/>
              </w:rPr>
              <w:t>Practical Implementation (Hugging Face PEFT Library)</w:t>
            </w:r>
            <w:r>
              <w:rPr>
                <w:noProof/>
                <w:webHidden/>
              </w:rPr>
              <w:tab/>
            </w:r>
            <w:r>
              <w:rPr>
                <w:noProof/>
                <w:webHidden/>
              </w:rPr>
              <w:fldChar w:fldCharType="begin"/>
            </w:r>
            <w:r>
              <w:rPr>
                <w:noProof/>
                <w:webHidden/>
              </w:rPr>
              <w:instrText xml:space="preserve"> PAGEREF _Toc204380961 \h </w:instrText>
            </w:r>
            <w:r>
              <w:rPr>
                <w:noProof/>
                <w:webHidden/>
              </w:rPr>
            </w:r>
            <w:r>
              <w:rPr>
                <w:noProof/>
                <w:webHidden/>
              </w:rPr>
              <w:fldChar w:fldCharType="separate"/>
            </w:r>
            <w:r>
              <w:rPr>
                <w:noProof/>
                <w:webHidden/>
              </w:rPr>
              <w:t>21</w:t>
            </w:r>
            <w:r>
              <w:rPr>
                <w:noProof/>
                <w:webHidden/>
              </w:rPr>
              <w:fldChar w:fldCharType="end"/>
            </w:r>
          </w:hyperlink>
        </w:p>
        <w:p w14:paraId="17AA7BC3" w14:textId="63C13EAE" w:rsidR="001A68D4" w:rsidRDefault="001A68D4">
          <w:pPr>
            <w:pStyle w:val="TOC2"/>
            <w:tabs>
              <w:tab w:val="right" w:leader="dot" w:pos="9016"/>
            </w:tabs>
            <w:rPr>
              <w:rFonts w:eastAsiaTheme="minorEastAsia"/>
              <w:noProof/>
              <w:lang w:eastAsia="en-IN"/>
            </w:rPr>
          </w:pPr>
          <w:hyperlink w:anchor="_Toc204380962" w:history="1">
            <w:r w:rsidRPr="00F07507">
              <w:rPr>
                <w:rStyle w:val="Hyperlink"/>
                <w:noProof/>
              </w:rPr>
              <w:t>Quantized Low-Rank Adaptation (QLoRA)</w:t>
            </w:r>
            <w:r>
              <w:rPr>
                <w:noProof/>
                <w:webHidden/>
              </w:rPr>
              <w:tab/>
            </w:r>
            <w:r>
              <w:rPr>
                <w:noProof/>
                <w:webHidden/>
              </w:rPr>
              <w:fldChar w:fldCharType="begin"/>
            </w:r>
            <w:r>
              <w:rPr>
                <w:noProof/>
                <w:webHidden/>
              </w:rPr>
              <w:instrText xml:space="preserve"> PAGEREF _Toc204380962 \h </w:instrText>
            </w:r>
            <w:r>
              <w:rPr>
                <w:noProof/>
                <w:webHidden/>
              </w:rPr>
            </w:r>
            <w:r>
              <w:rPr>
                <w:noProof/>
                <w:webHidden/>
              </w:rPr>
              <w:fldChar w:fldCharType="separate"/>
            </w:r>
            <w:r>
              <w:rPr>
                <w:noProof/>
                <w:webHidden/>
              </w:rPr>
              <w:t>23</w:t>
            </w:r>
            <w:r>
              <w:rPr>
                <w:noProof/>
                <w:webHidden/>
              </w:rPr>
              <w:fldChar w:fldCharType="end"/>
            </w:r>
          </w:hyperlink>
        </w:p>
        <w:p w14:paraId="025A9A32" w14:textId="7F8743E4" w:rsidR="001A68D4" w:rsidRDefault="001A68D4">
          <w:pPr>
            <w:pStyle w:val="TOC3"/>
            <w:tabs>
              <w:tab w:val="right" w:leader="dot" w:pos="9016"/>
            </w:tabs>
            <w:rPr>
              <w:rFonts w:eastAsiaTheme="minorEastAsia"/>
              <w:noProof/>
              <w:lang w:eastAsia="en-IN"/>
            </w:rPr>
          </w:pPr>
          <w:hyperlink w:anchor="_Toc204380963" w:history="1">
            <w:r w:rsidRPr="00F07507">
              <w:rPr>
                <w:rStyle w:val="Hyperlink"/>
                <w:noProof/>
              </w:rPr>
              <w:t>The QLoRA Process</w:t>
            </w:r>
            <w:r>
              <w:rPr>
                <w:noProof/>
                <w:webHidden/>
              </w:rPr>
              <w:tab/>
            </w:r>
            <w:r>
              <w:rPr>
                <w:noProof/>
                <w:webHidden/>
              </w:rPr>
              <w:fldChar w:fldCharType="begin"/>
            </w:r>
            <w:r>
              <w:rPr>
                <w:noProof/>
                <w:webHidden/>
              </w:rPr>
              <w:instrText xml:space="preserve"> PAGEREF _Toc204380963 \h </w:instrText>
            </w:r>
            <w:r>
              <w:rPr>
                <w:noProof/>
                <w:webHidden/>
              </w:rPr>
            </w:r>
            <w:r>
              <w:rPr>
                <w:noProof/>
                <w:webHidden/>
              </w:rPr>
              <w:fldChar w:fldCharType="separate"/>
            </w:r>
            <w:r>
              <w:rPr>
                <w:noProof/>
                <w:webHidden/>
              </w:rPr>
              <w:t>23</w:t>
            </w:r>
            <w:r>
              <w:rPr>
                <w:noProof/>
                <w:webHidden/>
              </w:rPr>
              <w:fldChar w:fldCharType="end"/>
            </w:r>
          </w:hyperlink>
        </w:p>
        <w:p w14:paraId="68DA2609" w14:textId="74D8CEB0" w:rsidR="001A68D4" w:rsidRDefault="001A68D4">
          <w:pPr>
            <w:pStyle w:val="TOC3"/>
            <w:tabs>
              <w:tab w:val="right" w:leader="dot" w:pos="9016"/>
            </w:tabs>
            <w:rPr>
              <w:rFonts w:eastAsiaTheme="minorEastAsia"/>
              <w:noProof/>
              <w:lang w:eastAsia="en-IN"/>
            </w:rPr>
          </w:pPr>
          <w:hyperlink w:anchor="_Toc204380964" w:history="1">
            <w:r w:rsidRPr="00F07507">
              <w:rPr>
                <w:rStyle w:val="Hyperlink"/>
                <w:noProof/>
              </w:rPr>
              <w:t>Key Innovations in QLoRA (beyond basic 4-bit):</w:t>
            </w:r>
            <w:r>
              <w:rPr>
                <w:noProof/>
                <w:webHidden/>
              </w:rPr>
              <w:tab/>
            </w:r>
            <w:r>
              <w:rPr>
                <w:noProof/>
                <w:webHidden/>
              </w:rPr>
              <w:fldChar w:fldCharType="begin"/>
            </w:r>
            <w:r>
              <w:rPr>
                <w:noProof/>
                <w:webHidden/>
              </w:rPr>
              <w:instrText xml:space="preserve"> PAGEREF _Toc204380964 \h </w:instrText>
            </w:r>
            <w:r>
              <w:rPr>
                <w:noProof/>
                <w:webHidden/>
              </w:rPr>
            </w:r>
            <w:r>
              <w:rPr>
                <w:noProof/>
                <w:webHidden/>
              </w:rPr>
              <w:fldChar w:fldCharType="separate"/>
            </w:r>
            <w:r>
              <w:rPr>
                <w:noProof/>
                <w:webHidden/>
              </w:rPr>
              <w:t>23</w:t>
            </w:r>
            <w:r>
              <w:rPr>
                <w:noProof/>
                <w:webHidden/>
              </w:rPr>
              <w:fldChar w:fldCharType="end"/>
            </w:r>
          </w:hyperlink>
        </w:p>
        <w:p w14:paraId="13F2181E" w14:textId="4E01AD95" w:rsidR="001A68D4" w:rsidRDefault="001A68D4">
          <w:pPr>
            <w:pStyle w:val="TOC3"/>
            <w:tabs>
              <w:tab w:val="right" w:leader="dot" w:pos="9016"/>
            </w:tabs>
            <w:rPr>
              <w:rFonts w:eastAsiaTheme="minorEastAsia"/>
              <w:noProof/>
              <w:lang w:eastAsia="en-IN"/>
            </w:rPr>
          </w:pPr>
          <w:hyperlink w:anchor="_Toc204380965" w:history="1">
            <w:r w:rsidRPr="00F07507">
              <w:rPr>
                <w:rStyle w:val="Hyperlink"/>
                <w:noProof/>
              </w:rPr>
              <w:t>Summary of Advantages:</w:t>
            </w:r>
            <w:r>
              <w:rPr>
                <w:noProof/>
                <w:webHidden/>
              </w:rPr>
              <w:tab/>
            </w:r>
            <w:r>
              <w:rPr>
                <w:noProof/>
                <w:webHidden/>
              </w:rPr>
              <w:fldChar w:fldCharType="begin"/>
            </w:r>
            <w:r>
              <w:rPr>
                <w:noProof/>
                <w:webHidden/>
              </w:rPr>
              <w:instrText xml:space="preserve"> PAGEREF _Toc204380965 \h </w:instrText>
            </w:r>
            <w:r>
              <w:rPr>
                <w:noProof/>
                <w:webHidden/>
              </w:rPr>
            </w:r>
            <w:r>
              <w:rPr>
                <w:noProof/>
                <w:webHidden/>
              </w:rPr>
              <w:fldChar w:fldCharType="separate"/>
            </w:r>
            <w:r>
              <w:rPr>
                <w:noProof/>
                <w:webHidden/>
              </w:rPr>
              <w:t>24</w:t>
            </w:r>
            <w:r>
              <w:rPr>
                <w:noProof/>
                <w:webHidden/>
              </w:rPr>
              <w:fldChar w:fldCharType="end"/>
            </w:r>
          </w:hyperlink>
        </w:p>
        <w:p w14:paraId="4993F025" w14:textId="3E860BB5" w:rsidR="001A68D4" w:rsidRDefault="001A68D4">
          <w:pPr>
            <w:pStyle w:val="TOC2"/>
            <w:tabs>
              <w:tab w:val="right" w:leader="dot" w:pos="9016"/>
            </w:tabs>
            <w:rPr>
              <w:rFonts w:eastAsiaTheme="minorEastAsia"/>
              <w:noProof/>
              <w:lang w:eastAsia="en-IN"/>
            </w:rPr>
          </w:pPr>
          <w:hyperlink w:anchor="_Toc204380966" w:history="1">
            <w:r w:rsidRPr="00F07507">
              <w:rPr>
                <w:rStyle w:val="Hyperlink"/>
                <w:noProof/>
              </w:rPr>
              <w:t>Understanding 32Bit representation</w:t>
            </w:r>
            <w:r>
              <w:rPr>
                <w:noProof/>
                <w:webHidden/>
              </w:rPr>
              <w:tab/>
            </w:r>
            <w:r>
              <w:rPr>
                <w:noProof/>
                <w:webHidden/>
              </w:rPr>
              <w:fldChar w:fldCharType="begin"/>
            </w:r>
            <w:r>
              <w:rPr>
                <w:noProof/>
                <w:webHidden/>
              </w:rPr>
              <w:instrText xml:space="preserve"> PAGEREF _Toc204380966 \h </w:instrText>
            </w:r>
            <w:r>
              <w:rPr>
                <w:noProof/>
                <w:webHidden/>
              </w:rPr>
            </w:r>
            <w:r>
              <w:rPr>
                <w:noProof/>
                <w:webHidden/>
              </w:rPr>
              <w:fldChar w:fldCharType="separate"/>
            </w:r>
            <w:r>
              <w:rPr>
                <w:noProof/>
                <w:webHidden/>
              </w:rPr>
              <w:t>25</w:t>
            </w:r>
            <w:r>
              <w:rPr>
                <w:noProof/>
                <w:webHidden/>
              </w:rPr>
              <w:fldChar w:fldCharType="end"/>
            </w:r>
          </w:hyperlink>
        </w:p>
        <w:p w14:paraId="4B708C97" w14:textId="27AF6B67" w:rsidR="001A68D4" w:rsidRDefault="001A68D4">
          <w:pPr>
            <w:pStyle w:val="TOC2"/>
            <w:tabs>
              <w:tab w:val="right" w:leader="dot" w:pos="9016"/>
            </w:tabs>
            <w:rPr>
              <w:rFonts w:eastAsiaTheme="minorEastAsia"/>
              <w:noProof/>
              <w:lang w:eastAsia="en-IN"/>
            </w:rPr>
          </w:pPr>
          <w:hyperlink w:anchor="_Toc204380967" w:history="1">
            <w:r w:rsidRPr="00F07507">
              <w:rPr>
                <w:rStyle w:val="Hyperlink"/>
                <w:noProof/>
              </w:rPr>
              <w:t>BLEU (BiLingual Evaluation Understudy)</w:t>
            </w:r>
            <w:r>
              <w:rPr>
                <w:noProof/>
                <w:webHidden/>
              </w:rPr>
              <w:tab/>
            </w:r>
            <w:r>
              <w:rPr>
                <w:noProof/>
                <w:webHidden/>
              </w:rPr>
              <w:fldChar w:fldCharType="begin"/>
            </w:r>
            <w:r>
              <w:rPr>
                <w:noProof/>
                <w:webHidden/>
              </w:rPr>
              <w:instrText xml:space="preserve"> PAGEREF _Toc204380967 \h </w:instrText>
            </w:r>
            <w:r>
              <w:rPr>
                <w:noProof/>
                <w:webHidden/>
              </w:rPr>
            </w:r>
            <w:r>
              <w:rPr>
                <w:noProof/>
                <w:webHidden/>
              </w:rPr>
              <w:fldChar w:fldCharType="separate"/>
            </w:r>
            <w:r>
              <w:rPr>
                <w:noProof/>
                <w:webHidden/>
              </w:rPr>
              <w:t>27</w:t>
            </w:r>
            <w:r>
              <w:rPr>
                <w:noProof/>
                <w:webHidden/>
              </w:rPr>
              <w:fldChar w:fldCharType="end"/>
            </w:r>
          </w:hyperlink>
        </w:p>
        <w:p w14:paraId="37CE4BD5" w14:textId="26FB9D01" w:rsidR="001A68D4" w:rsidRDefault="001A68D4">
          <w:pPr>
            <w:pStyle w:val="TOC3"/>
            <w:tabs>
              <w:tab w:val="right" w:leader="dot" w:pos="9016"/>
            </w:tabs>
            <w:rPr>
              <w:rFonts w:eastAsiaTheme="minorEastAsia"/>
              <w:noProof/>
              <w:lang w:eastAsia="en-IN"/>
            </w:rPr>
          </w:pPr>
          <w:hyperlink w:anchor="_Toc204380968" w:history="1">
            <w:r w:rsidRPr="00F07507">
              <w:rPr>
                <w:rStyle w:val="Hyperlink"/>
                <w:noProof/>
              </w:rPr>
              <w:t>Key Concepts in BLEU Calculation:</w:t>
            </w:r>
            <w:r>
              <w:rPr>
                <w:noProof/>
                <w:webHidden/>
              </w:rPr>
              <w:tab/>
            </w:r>
            <w:r>
              <w:rPr>
                <w:noProof/>
                <w:webHidden/>
              </w:rPr>
              <w:fldChar w:fldCharType="begin"/>
            </w:r>
            <w:r>
              <w:rPr>
                <w:noProof/>
                <w:webHidden/>
              </w:rPr>
              <w:instrText xml:space="preserve"> PAGEREF _Toc204380968 \h </w:instrText>
            </w:r>
            <w:r>
              <w:rPr>
                <w:noProof/>
                <w:webHidden/>
              </w:rPr>
            </w:r>
            <w:r>
              <w:rPr>
                <w:noProof/>
                <w:webHidden/>
              </w:rPr>
              <w:fldChar w:fldCharType="separate"/>
            </w:r>
            <w:r>
              <w:rPr>
                <w:noProof/>
                <w:webHidden/>
              </w:rPr>
              <w:t>27</w:t>
            </w:r>
            <w:r>
              <w:rPr>
                <w:noProof/>
                <w:webHidden/>
              </w:rPr>
              <w:fldChar w:fldCharType="end"/>
            </w:r>
          </w:hyperlink>
        </w:p>
        <w:p w14:paraId="003FEF18" w14:textId="5B1D25E7" w:rsidR="001A68D4" w:rsidRDefault="001A68D4">
          <w:pPr>
            <w:pStyle w:val="TOC2"/>
            <w:tabs>
              <w:tab w:val="right" w:leader="dot" w:pos="9016"/>
            </w:tabs>
            <w:rPr>
              <w:rFonts w:eastAsiaTheme="minorEastAsia"/>
              <w:noProof/>
              <w:lang w:eastAsia="en-IN"/>
            </w:rPr>
          </w:pPr>
          <w:hyperlink w:anchor="_Toc204380969" w:history="1">
            <w:r w:rsidRPr="00F07507">
              <w:rPr>
                <w:rStyle w:val="Hyperlink"/>
                <w:noProof/>
              </w:rPr>
              <w:t>Example and Step-by-Step Calculation:</w:t>
            </w:r>
            <w:r>
              <w:rPr>
                <w:noProof/>
                <w:webHidden/>
              </w:rPr>
              <w:tab/>
            </w:r>
            <w:r>
              <w:rPr>
                <w:noProof/>
                <w:webHidden/>
              </w:rPr>
              <w:fldChar w:fldCharType="begin"/>
            </w:r>
            <w:r>
              <w:rPr>
                <w:noProof/>
                <w:webHidden/>
              </w:rPr>
              <w:instrText xml:space="preserve"> PAGEREF _Toc204380969 \h </w:instrText>
            </w:r>
            <w:r>
              <w:rPr>
                <w:noProof/>
                <w:webHidden/>
              </w:rPr>
            </w:r>
            <w:r>
              <w:rPr>
                <w:noProof/>
                <w:webHidden/>
              </w:rPr>
              <w:fldChar w:fldCharType="separate"/>
            </w:r>
            <w:r>
              <w:rPr>
                <w:noProof/>
                <w:webHidden/>
              </w:rPr>
              <w:t>29</w:t>
            </w:r>
            <w:r>
              <w:rPr>
                <w:noProof/>
                <w:webHidden/>
              </w:rPr>
              <w:fldChar w:fldCharType="end"/>
            </w:r>
          </w:hyperlink>
        </w:p>
        <w:p w14:paraId="2FC40E7D" w14:textId="314500A4" w:rsidR="001A68D4" w:rsidRDefault="001A68D4">
          <w:pPr>
            <w:pStyle w:val="TOC3"/>
            <w:tabs>
              <w:tab w:val="right" w:leader="dot" w:pos="9016"/>
            </w:tabs>
            <w:rPr>
              <w:rFonts w:eastAsiaTheme="minorEastAsia"/>
              <w:noProof/>
              <w:lang w:eastAsia="en-IN"/>
            </w:rPr>
          </w:pPr>
          <w:hyperlink w:anchor="_Toc204380970" w:history="1">
            <w:r w:rsidRPr="00F07507">
              <w:rPr>
                <w:rStyle w:val="Hyperlink"/>
                <w:noProof/>
              </w:rPr>
              <w:t>Step 1: Tokenization</w:t>
            </w:r>
            <w:r>
              <w:rPr>
                <w:noProof/>
                <w:webHidden/>
              </w:rPr>
              <w:tab/>
            </w:r>
            <w:r>
              <w:rPr>
                <w:noProof/>
                <w:webHidden/>
              </w:rPr>
              <w:fldChar w:fldCharType="begin"/>
            </w:r>
            <w:r>
              <w:rPr>
                <w:noProof/>
                <w:webHidden/>
              </w:rPr>
              <w:instrText xml:space="preserve"> PAGEREF _Toc204380970 \h </w:instrText>
            </w:r>
            <w:r>
              <w:rPr>
                <w:noProof/>
                <w:webHidden/>
              </w:rPr>
            </w:r>
            <w:r>
              <w:rPr>
                <w:noProof/>
                <w:webHidden/>
              </w:rPr>
              <w:fldChar w:fldCharType="separate"/>
            </w:r>
            <w:r>
              <w:rPr>
                <w:noProof/>
                <w:webHidden/>
              </w:rPr>
              <w:t>29</w:t>
            </w:r>
            <w:r>
              <w:rPr>
                <w:noProof/>
                <w:webHidden/>
              </w:rPr>
              <w:fldChar w:fldCharType="end"/>
            </w:r>
          </w:hyperlink>
        </w:p>
        <w:p w14:paraId="0F6C8FAE" w14:textId="22C63970" w:rsidR="001A68D4" w:rsidRDefault="001A68D4">
          <w:pPr>
            <w:pStyle w:val="TOC3"/>
            <w:tabs>
              <w:tab w:val="right" w:leader="dot" w:pos="9016"/>
            </w:tabs>
            <w:rPr>
              <w:rFonts w:eastAsiaTheme="minorEastAsia"/>
              <w:noProof/>
              <w:lang w:eastAsia="en-IN"/>
            </w:rPr>
          </w:pPr>
          <w:hyperlink w:anchor="_Toc204380971" w:history="1">
            <w:r w:rsidRPr="00F07507">
              <w:rPr>
                <w:rStyle w:val="Hyperlink"/>
                <w:noProof/>
              </w:rPr>
              <w:t>Step 2: Calculate Modified N-gram Precisions (for N=1 to 4)</w:t>
            </w:r>
            <w:r>
              <w:rPr>
                <w:noProof/>
                <w:webHidden/>
              </w:rPr>
              <w:tab/>
            </w:r>
            <w:r>
              <w:rPr>
                <w:noProof/>
                <w:webHidden/>
              </w:rPr>
              <w:fldChar w:fldCharType="begin"/>
            </w:r>
            <w:r>
              <w:rPr>
                <w:noProof/>
                <w:webHidden/>
              </w:rPr>
              <w:instrText xml:space="preserve"> PAGEREF _Toc204380971 \h </w:instrText>
            </w:r>
            <w:r>
              <w:rPr>
                <w:noProof/>
                <w:webHidden/>
              </w:rPr>
            </w:r>
            <w:r>
              <w:rPr>
                <w:noProof/>
                <w:webHidden/>
              </w:rPr>
              <w:fldChar w:fldCharType="separate"/>
            </w:r>
            <w:r>
              <w:rPr>
                <w:noProof/>
                <w:webHidden/>
              </w:rPr>
              <w:t>29</w:t>
            </w:r>
            <w:r>
              <w:rPr>
                <w:noProof/>
                <w:webHidden/>
              </w:rPr>
              <w:fldChar w:fldCharType="end"/>
            </w:r>
          </w:hyperlink>
        </w:p>
        <w:p w14:paraId="52D0C5E6" w14:textId="04922B49" w:rsidR="001A68D4" w:rsidRDefault="001A68D4">
          <w:pPr>
            <w:pStyle w:val="TOC3"/>
            <w:tabs>
              <w:tab w:val="right" w:leader="dot" w:pos="9016"/>
            </w:tabs>
            <w:rPr>
              <w:rFonts w:eastAsiaTheme="minorEastAsia"/>
              <w:noProof/>
              <w:lang w:eastAsia="en-IN"/>
            </w:rPr>
          </w:pPr>
          <w:hyperlink w:anchor="_Toc204380972" w:history="1">
            <w:r w:rsidRPr="00F07507">
              <w:rPr>
                <w:rStyle w:val="Hyperlink"/>
                <w:noProof/>
              </w:rPr>
              <w:t>Step 3: Calculation Brevity Penalty (BP)</w:t>
            </w:r>
            <w:r>
              <w:rPr>
                <w:noProof/>
                <w:webHidden/>
              </w:rPr>
              <w:tab/>
            </w:r>
            <w:r>
              <w:rPr>
                <w:noProof/>
                <w:webHidden/>
              </w:rPr>
              <w:fldChar w:fldCharType="begin"/>
            </w:r>
            <w:r>
              <w:rPr>
                <w:noProof/>
                <w:webHidden/>
              </w:rPr>
              <w:instrText xml:space="preserve"> PAGEREF _Toc204380972 \h </w:instrText>
            </w:r>
            <w:r>
              <w:rPr>
                <w:noProof/>
                <w:webHidden/>
              </w:rPr>
            </w:r>
            <w:r>
              <w:rPr>
                <w:noProof/>
                <w:webHidden/>
              </w:rPr>
              <w:fldChar w:fldCharType="separate"/>
            </w:r>
            <w:r>
              <w:rPr>
                <w:noProof/>
                <w:webHidden/>
              </w:rPr>
              <w:t>32</w:t>
            </w:r>
            <w:r>
              <w:rPr>
                <w:noProof/>
                <w:webHidden/>
              </w:rPr>
              <w:fldChar w:fldCharType="end"/>
            </w:r>
          </w:hyperlink>
        </w:p>
        <w:p w14:paraId="2E44F188" w14:textId="07C9417B" w:rsidR="001A68D4" w:rsidRDefault="001A68D4">
          <w:pPr>
            <w:pStyle w:val="TOC3"/>
            <w:tabs>
              <w:tab w:val="right" w:leader="dot" w:pos="9016"/>
            </w:tabs>
            <w:rPr>
              <w:rFonts w:eastAsiaTheme="minorEastAsia"/>
              <w:noProof/>
              <w:lang w:eastAsia="en-IN"/>
            </w:rPr>
          </w:pPr>
          <w:hyperlink w:anchor="_Toc204380973" w:history="1">
            <w:r w:rsidRPr="00F07507">
              <w:rPr>
                <w:rStyle w:val="Hyperlink"/>
                <w:noProof/>
              </w:rPr>
              <w:t>Step 4: Calculate the BLEU Score</w:t>
            </w:r>
            <w:r>
              <w:rPr>
                <w:noProof/>
                <w:webHidden/>
              </w:rPr>
              <w:tab/>
            </w:r>
            <w:r>
              <w:rPr>
                <w:noProof/>
                <w:webHidden/>
              </w:rPr>
              <w:fldChar w:fldCharType="begin"/>
            </w:r>
            <w:r>
              <w:rPr>
                <w:noProof/>
                <w:webHidden/>
              </w:rPr>
              <w:instrText xml:space="preserve"> PAGEREF _Toc204380973 \h </w:instrText>
            </w:r>
            <w:r>
              <w:rPr>
                <w:noProof/>
                <w:webHidden/>
              </w:rPr>
            </w:r>
            <w:r>
              <w:rPr>
                <w:noProof/>
                <w:webHidden/>
              </w:rPr>
              <w:fldChar w:fldCharType="separate"/>
            </w:r>
            <w:r>
              <w:rPr>
                <w:noProof/>
                <w:webHidden/>
              </w:rPr>
              <w:t>33</w:t>
            </w:r>
            <w:r>
              <w:rPr>
                <w:noProof/>
                <w:webHidden/>
              </w:rPr>
              <w:fldChar w:fldCharType="end"/>
            </w:r>
          </w:hyperlink>
        </w:p>
        <w:p w14:paraId="25F2B43E" w14:textId="44BD2196" w:rsidR="001A68D4" w:rsidRDefault="001A68D4">
          <w:pPr>
            <w:pStyle w:val="TOC2"/>
            <w:tabs>
              <w:tab w:val="right" w:leader="dot" w:pos="9016"/>
            </w:tabs>
            <w:rPr>
              <w:rFonts w:eastAsiaTheme="minorEastAsia"/>
              <w:noProof/>
              <w:lang w:eastAsia="en-IN"/>
            </w:rPr>
          </w:pPr>
          <w:hyperlink w:anchor="_Toc204380974" w:history="1">
            <w:r w:rsidRPr="00F07507">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_Toc204380974 \h </w:instrText>
            </w:r>
            <w:r>
              <w:rPr>
                <w:noProof/>
                <w:webHidden/>
              </w:rPr>
            </w:r>
            <w:r>
              <w:rPr>
                <w:noProof/>
                <w:webHidden/>
              </w:rPr>
              <w:fldChar w:fldCharType="separate"/>
            </w:r>
            <w:r>
              <w:rPr>
                <w:noProof/>
                <w:webHidden/>
              </w:rPr>
              <w:t>34</w:t>
            </w:r>
            <w:r>
              <w:rPr>
                <w:noProof/>
                <w:webHidden/>
              </w:rPr>
              <w:fldChar w:fldCharType="end"/>
            </w:r>
          </w:hyperlink>
        </w:p>
        <w:p w14:paraId="6AF96D16" w14:textId="6C3D92D4" w:rsidR="001A68D4" w:rsidRDefault="001A68D4">
          <w:pPr>
            <w:pStyle w:val="TOC2"/>
            <w:tabs>
              <w:tab w:val="right" w:leader="dot" w:pos="9016"/>
            </w:tabs>
            <w:rPr>
              <w:rFonts w:eastAsiaTheme="minorEastAsia"/>
              <w:noProof/>
              <w:lang w:eastAsia="en-IN"/>
            </w:rPr>
          </w:pPr>
          <w:hyperlink w:anchor="_Toc204380975" w:history="1">
            <w:r w:rsidRPr="00F07507">
              <w:rPr>
                <w:rStyle w:val="Hyperlink"/>
                <w:noProof/>
              </w:rPr>
              <w:t>Example and Step-by-Step Calculation:</w:t>
            </w:r>
            <w:r>
              <w:rPr>
                <w:noProof/>
                <w:webHidden/>
              </w:rPr>
              <w:tab/>
            </w:r>
            <w:r>
              <w:rPr>
                <w:noProof/>
                <w:webHidden/>
              </w:rPr>
              <w:fldChar w:fldCharType="begin"/>
            </w:r>
            <w:r>
              <w:rPr>
                <w:noProof/>
                <w:webHidden/>
              </w:rPr>
              <w:instrText xml:space="preserve"> PAGEREF _Toc204380975 \h </w:instrText>
            </w:r>
            <w:r>
              <w:rPr>
                <w:noProof/>
                <w:webHidden/>
              </w:rPr>
            </w:r>
            <w:r>
              <w:rPr>
                <w:noProof/>
                <w:webHidden/>
              </w:rPr>
              <w:fldChar w:fldCharType="separate"/>
            </w:r>
            <w:r>
              <w:rPr>
                <w:noProof/>
                <w:webHidden/>
              </w:rPr>
              <w:t>35</w:t>
            </w:r>
            <w:r>
              <w:rPr>
                <w:noProof/>
                <w:webHidden/>
              </w:rPr>
              <w:fldChar w:fldCharType="end"/>
            </w:r>
          </w:hyperlink>
        </w:p>
        <w:p w14:paraId="7DDAD887" w14:textId="7AD5D5D6" w:rsidR="001A68D4" w:rsidRDefault="001A68D4">
          <w:pPr>
            <w:pStyle w:val="TOC2"/>
            <w:tabs>
              <w:tab w:val="right" w:leader="dot" w:pos="9016"/>
            </w:tabs>
            <w:rPr>
              <w:rFonts w:eastAsiaTheme="minorEastAsia"/>
              <w:noProof/>
              <w:lang w:eastAsia="en-IN"/>
            </w:rPr>
          </w:pPr>
          <w:hyperlink w:anchor="_Toc204380976" w:history="1">
            <w:r w:rsidRPr="00F07507">
              <w:rPr>
                <w:rStyle w:val="Hyperlink"/>
                <w:noProof/>
              </w:rPr>
              <w:t>Ethical Foundation and Governance in Generative AI</w:t>
            </w:r>
            <w:r>
              <w:rPr>
                <w:noProof/>
                <w:webHidden/>
              </w:rPr>
              <w:tab/>
            </w:r>
            <w:r>
              <w:rPr>
                <w:noProof/>
                <w:webHidden/>
              </w:rPr>
              <w:fldChar w:fldCharType="begin"/>
            </w:r>
            <w:r>
              <w:rPr>
                <w:noProof/>
                <w:webHidden/>
              </w:rPr>
              <w:instrText xml:space="preserve"> PAGEREF _Toc204380976 \h </w:instrText>
            </w:r>
            <w:r>
              <w:rPr>
                <w:noProof/>
                <w:webHidden/>
              </w:rPr>
            </w:r>
            <w:r>
              <w:rPr>
                <w:noProof/>
                <w:webHidden/>
              </w:rPr>
              <w:fldChar w:fldCharType="separate"/>
            </w:r>
            <w:r>
              <w:rPr>
                <w:noProof/>
                <w:webHidden/>
              </w:rPr>
              <w:t>39</w:t>
            </w:r>
            <w:r>
              <w:rPr>
                <w:noProof/>
                <w:webHidden/>
              </w:rPr>
              <w:fldChar w:fldCharType="end"/>
            </w:r>
          </w:hyperlink>
        </w:p>
        <w:p w14:paraId="4FB1B6D7" w14:textId="626D0B6D" w:rsidR="001A68D4" w:rsidRDefault="001A68D4">
          <w:pPr>
            <w:pStyle w:val="TOC3"/>
            <w:tabs>
              <w:tab w:val="right" w:leader="dot" w:pos="9016"/>
            </w:tabs>
            <w:rPr>
              <w:rFonts w:eastAsiaTheme="minorEastAsia"/>
              <w:noProof/>
              <w:lang w:eastAsia="en-IN"/>
            </w:rPr>
          </w:pPr>
          <w:hyperlink w:anchor="_Toc204380977" w:history="1">
            <w:r w:rsidRPr="00F07507">
              <w:rPr>
                <w:rStyle w:val="Hyperlink"/>
                <w:noProof/>
              </w:rPr>
              <w:t>Ethical Foundations in Generative AI</w:t>
            </w:r>
            <w:r>
              <w:rPr>
                <w:noProof/>
                <w:webHidden/>
              </w:rPr>
              <w:tab/>
            </w:r>
            <w:r>
              <w:rPr>
                <w:noProof/>
                <w:webHidden/>
              </w:rPr>
              <w:fldChar w:fldCharType="begin"/>
            </w:r>
            <w:r>
              <w:rPr>
                <w:noProof/>
                <w:webHidden/>
              </w:rPr>
              <w:instrText xml:space="preserve"> PAGEREF _Toc204380977 \h </w:instrText>
            </w:r>
            <w:r>
              <w:rPr>
                <w:noProof/>
                <w:webHidden/>
              </w:rPr>
            </w:r>
            <w:r>
              <w:rPr>
                <w:noProof/>
                <w:webHidden/>
              </w:rPr>
              <w:fldChar w:fldCharType="separate"/>
            </w:r>
            <w:r>
              <w:rPr>
                <w:noProof/>
                <w:webHidden/>
              </w:rPr>
              <w:t>39</w:t>
            </w:r>
            <w:r>
              <w:rPr>
                <w:noProof/>
                <w:webHidden/>
              </w:rPr>
              <w:fldChar w:fldCharType="end"/>
            </w:r>
          </w:hyperlink>
        </w:p>
        <w:p w14:paraId="6FC0436C" w14:textId="49C43576" w:rsidR="001A68D4" w:rsidRDefault="001A68D4">
          <w:pPr>
            <w:pStyle w:val="TOC3"/>
            <w:tabs>
              <w:tab w:val="right" w:leader="dot" w:pos="9016"/>
            </w:tabs>
            <w:rPr>
              <w:rFonts w:eastAsiaTheme="minorEastAsia"/>
              <w:noProof/>
              <w:lang w:eastAsia="en-IN"/>
            </w:rPr>
          </w:pPr>
          <w:hyperlink w:anchor="_Toc204380978" w:history="1">
            <w:r w:rsidRPr="00F07507">
              <w:rPr>
                <w:rStyle w:val="Hyperlink"/>
                <w:noProof/>
              </w:rPr>
              <w:t>Governance Strategies in Generative AI</w:t>
            </w:r>
            <w:r>
              <w:rPr>
                <w:noProof/>
                <w:webHidden/>
              </w:rPr>
              <w:tab/>
            </w:r>
            <w:r>
              <w:rPr>
                <w:noProof/>
                <w:webHidden/>
              </w:rPr>
              <w:fldChar w:fldCharType="begin"/>
            </w:r>
            <w:r>
              <w:rPr>
                <w:noProof/>
                <w:webHidden/>
              </w:rPr>
              <w:instrText xml:space="preserve"> PAGEREF _Toc204380978 \h </w:instrText>
            </w:r>
            <w:r>
              <w:rPr>
                <w:noProof/>
                <w:webHidden/>
              </w:rPr>
            </w:r>
            <w:r>
              <w:rPr>
                <w:noProof/>
                <w:webHidden/>
              </w:rPr>
              <w:fldChar w:fldCharType="separate"/>
            </w:r>
            <w:r>
              <w:rPr>
                <w:noProof/>
                <w:webHidden/>
              </w:rPr>
              <w:t>41</w:t>
            </w:r>
            <w:r>
              <w:rPr>
                <w:noProof/>
                <w:webHidden/>
              </w:rPr>
              <w:fldChar w:fldCharType="end"/>
            </w:r>
          </w:hyperlink>
        </w:p>
        <w:p w14:paraId="3DE786F6" w14:textId="4C92CDF6" w:rsidR="001A68D4" w:rsidRDefault="001A68D4">
          <w:pPr>
            <w:pStyle w:val="TOC2"/>
            <w:tabs>
              <w:tab w:val="right" w:leader="dot" w:pos="9016"/>
            </w:tabs>
            <w:rPr>
              <w:rFonts w:eastAsiaTheme="minorEastAsia"/>
              <w:noProof/>
              <w:lang w:eastAsia="en-IN"/>
            </w:rPr>
          </w:pPr>
          <w:hyperlink w:anchor="_Toc204380979" w:history="1">
            <w:r w:rsidRPr="00F07507">
              <w:rPr>
                <w:rStyle w:val="Hyperlink"/>
                <w:noProof/>
              </w:rPr>
              <w:t>Lab: Build a mini GPT-like transformer using Hugging Face</w:t>
            </w:r>
            <w:r>
              <w:rPr>
                <w:noProof/>
                <w:webHidden/>
              </w:rPr>
              <w:tab/>
            </w:r>
            <w:r>
              <w:rPr>
                <w:noProof/>
                <w:webHidden/>
              </w:rPr>
              <w:fldChar w:fldCharType="begin"/>
            </w:r>
            <w:r>
              <w:rPr>
                <w:noProof/>
                <w:webHidden/>
              </w:rPr>
              <w:instrText xml:space="preserve"> PAGEREF _Toc204380979 \h </w:instrText>
            </w:r>
            <w:r>
              <w:rPr>
                <w:noProof/>
                <w:webHidden/>
              </w:rPr>
            </w:r>
            <w:r>
              <w:rPr>
                <w:noProof/>
                <w:webHidden/>
              </w:rPr>
              <w:fldChar w:fldCharType="separate"/>
            </w:r>
            <w:r>
              <w:rPr>
                <w:noProof/>
                <w:webHidden/>
              </w:rPr>
              <w:t>43</w:t>
            </w:r>
            <w:r>
              <w:rPr>
                <w:noProof/>
                <w:webHidden/>
              </w:rPr>
              <w:fldChar w:fldCharType="end"/>
            </w:r>
          </w:hyperlink>
        </w:p>
        <w:p w14:paraId="7631679A" w14:textId="54038F3B" w:rsidR="001A68D4" w:rsidRDefault="001A68D4">
          <w:pPr>
            <w:pStyle w:val="TOC2"/>
            <w:tabs>
              <w:tab w:val="right" w:leader="dot" w:pos="9016"/>
            </w:tabs>
            <w:rPr>
              <w:rFonts w:eastAsiaTheme="minorEastAsia"/>
              <w:noProof/>
              <w:lang w:eastAsia="en-IN"/>
            </w:rPr>
          </w:pPr>
          <w:hyperlink w:anchor="_Toc204380980" w:history="1">
            <w:r w:rsidRPr="00F07507">
              <w:rPr>
                <w:rStyle w:val="Hyperlink"/>
                <w:noProof/>
              </w:rPr>
              <w:t>Lab: Practical Implementation of Fine-tuning an LLM with LoRA using Python</w:t>
            </w:r>
            <w:r>
              <w:rPr>
                <w:noProof/>
                <w:webHidden/>
              </w:rPr>
              <w:tab/>
            </w:r>
            <w:r>
              <w:rPr>
                <w:noProof/>
                <w:webHidden/>
              </w:rPr>
              <w:fldChar w:fldCharType="begin"/>
            </w:r>
            <w:r>
              <w:rPr>
                <w:noProof/>
                <w:webHidden/>
              </w:rPr>
              <w:instrText xml:space="preserve"> PAGEREF _Toc204380980 \h </w:instrText>
            </w:r>
            <w:r>
              <w:rPr>
                <w:noProof/>
                <w:webHidden/>
              </w:rPr>
            </w:r>
            <w:r>
              <w:rPr>
                <w:noProof/>
                <w:webHidden/>
              </w:rPr>
              <w:fldChar w:fldCharType="separate"/>
            </w:r>
            <w:r>
              <w:rPr>
                <w:noProof/>
                <w:webHidden/>
              </w:rPr>
              <w:t>44</w:t>
            </w:r>
            <w:r>
              <w:rPr>
                <w:noProof/>
                <w:webHidden/>
              </w:rPr>
              <w:fldChar w:fldCharType="end"/>
            </w:r>
          </w:hyperlink>
        </w:p>
        <w:p w14:paraId="60606FC9" w14:textId="74910C99" w:rsidR="001A68D4" w:rsidRDefault="001A68D4">
          <w:pPr>
            <w:pStyle w:val="TOC1"/>
            <w:tabs>
              <w:tab w:val="right" w:leader="dot" w:pos="9016"/>
            </w:tabs>
            <w:rPr>
              <w:rFonts w:eastAsiaTheme="minorEastAsia"/>
              <w:noProof/>
              <w:lang w:eastAsia="en-IN"/>
            </w:rPr>
          </w:pPr>
          <w:hyperlink w:anchor="_Toc204380981" w:history="1">
            <w:r w:rsidRPr="00F07507">
              <w:rPr>
                <w:rStyle w:val="Hyperlink"/>
                <w:noProof/>
                <w:lang w:val="en-US"/>
              </w:rPr>
              <w:t>Module-2: Retrieval-Augmented Generation (RAG) Systems</w:t>
            </w:r>
            <w:r>
              <w:rPr>
                <w:noProof/>
                <w:webHidden/>
              </w:rPr>
              <w:tab/>
            </w:r>
            <w:r>
              <w:rPr>
                <w:noProof/>
                <w:webHidden/>
              </w:rPr>
              <w:fldChar w:fldCharType="begin"/>
            </w:r>
            <w:r>
              <w:rPr>
                <w:noProof/>
                <w:webHidden/>
              </w:rPr>
              <w:instrText xml:space="preserve"> PAGEREF _Toc204380981 \h </w:instrText>
            </w:r>
            <w:r>
              <w:rPr>
                <w:noProof/>
                <w:webHidden/>
              </w:rPr>
            </w:r>
            <w:r>
              <w:rPr>
                <w:noProof/>
                <w:webHidden/>
              </w:rPr>
              <w:fldChar w:fldCharType="separate"/>
            </w:r>
            <w:r>
              <w:rPr>
                <w:noProof/>
                <w:webHidden/>
              </w:rPr>
              <w:t>45</w:t>
            </w:r>
            <w:r>
              <w:rPr>
                <w:noProof/>
                <w:webHidden/>
              </w:rPr>
              <w:fldChar w:fldCharType="end"/>
            </w:r>
          </w:hyperlink>
        </w:p>
        <w:p w14:paraId="6348117F" w14:textId="6EAD6123" w:rsidR="00C47E29" w:rsidRDefault="00C47E29">
          <w:r>
            <w:rPr>
              <w:b/>
              <w:bCs/>
              <w:noProof/>
            </w:rPr>
            <w:fldChar w:fldCharType="end"/>
          </w:r>
        </w:p>
      </w:sdtContent>
    </w:sdt>
    <w:p w14:paraId="01589666" w14:textId="77777777" w:rsidR="00C47E29" w:rsidRDefault="00C47E29" w:rsidP="00C47E29">
      <w:pPr>
        <w:rPr>
          <w:lang w:val="en-US"/>
        </w:rPr>
      </w:pPr>
    </w:p>
    <w:p w14:paraId="5186C330" w14:textId="77777777" w:rsidR="00C47E29" w:rsidRDefault="00C47E29" w:rsidP="00C47E29">
      <w:pPr>
        <w:rPr>
          <w:lang w:val="en-US"/>
        </w:rPr>
      </w:pPr>
    </w:p>
    <w:p w14:paraId="6A1DA013" w14:textId="77777777" w:rsidR="00C47E29" w:rsidRDefault="00C47E29" w:rsidP="00C47E29">
      <w:pPr>
        <w:rPr>
          <w:lang w:val="en-US"/>
        </w:rPr>
      </w:pPr>
    </w:p>
    <w:p w14:paraId="5C720611" w14:textId="77777777" w:rsidR="00C47E29" w:rsidRDefault="00C47E29" w:rsidP="00C47E29">
      <w:pPr>
        <w:rPr>
          <w:lang w:val="en-US"/>
        </w:rPr>
      </w:pPr>
    </w:p>
    <w:p w14:paraId="28F7720C" w14:textId="77777777" w:rsidR="00C47E29" w:rsidRDefault="00C47E29" w:rsidP="00C47E29">
      <w:pPr>
        <w:rPr>
          <w:lang w:val="en-US"/>
        </w:rPr>
      </w:pPr>
    </w:p>
    <w:p w14:paraId="07CE2A02" w14:textId="47AA8735" w:rsidR="00925398" w:rsidRPr="006F351D" w:rsidRDefault="00D8390A" w:rsidP="006F351D">
      <w:pPr>
        <w:pStyle w:val="Heading1"/>
        <w:rPr>
          <w:lang w:val="en-US"/>
        </w:rPr>
      </w:pPr>
      <w:bookmarkStart w:id="0" w:name="_Toc204380928"/>
      <w:r w:rsidRPr="006F351D">
        <w:rPr>
          <w:lang w:val="en-US"/>
        </w:rPr>
        <w:lastRenderedPageBreak/>
        <w:t>Module-1: Foundation of LLMs and Generative AI</w:t>
      </w:r>
      <w:bookmarkEnd w:id="0"/>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bookmarkStart w:id="1" w:name="_Toc204380929"/>
      <w:r>
        <w:rPr>
          <w:lang w:val="en-US"/>
        </w:rPr>
        <w:t>Evolution of Language Models</w:t>
      </w:r>
      <w:bookmarkEnd w:id="1"/>
    </w:p>
    <w:p w14:paraId="501CB622" w14:textId="0F70F5E4" w:rsidR="00D8390A" w:rsidRDefault="00D8390A" w:rsidP="006F351D">
      <w:pPr>
        <w:pStyle w:val="Heading3"/>
        <w:rPr>
          <w:lang w:val="en-US"/>
        </w:rPr>
      </w:pPr>
      <w:bookmarkStart w:id="2" w:name="_Toc204380930"/>
      <w:r>
        <w:rPr>
          <w:lang w:val="en-US"/>
        </w:rPr>
        <w:t>GPT (OpenAI)</w:t>
      </w:r>
      <w:bookmarkEnd w:id="2"/>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bookmarkStart w:id="3" w:name="_Toc204380931"/>
      <w:proofErr w:type="spellStart"/>
      <w:r>
        <w:rPr>
          <w:lang w:val="en-US"/>
        </w:rPr>
        <w:t>PaLM</w:t>
      </w:r>
      <w:proofErr w:type="spellEnd"/>
      <w:r>
        <w:rPr>
          <w:lang w:val="en-US"/>
        </w:rPr>
        <w:t xml:space="preserve"> / Gemini (Google DeepMind)</w:t>
      </w:r>
      <w:bookmarkEnd w:id="3"/>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bookmarkStart w:id="4" w:name="_Toc204380932"/>
      <w:proofErr w:type="spellStart"/>
      <w:r>
        <w:rPr>
          <w:lang w:val="en-US"/>
        </w:rPr>
        <w:t>LLaMA</w:t>
      </w:r>
      <w:proofErr w:type="spellEnd"/>
      <w:r>
        <w:rPr>
          <w:lang w:val="en-US"/>
        </w:rPr>
        <w:t xml:space="preserve"> (Meta)</w:t>
      </w:r>
      <w:bookmarkEnd w:id="4"/>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lastRenderedPageBreak/>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bookmarkStart w:id="5" w:name="_Toc204380933"/>
      <w:r>
        <w:rPr>
          <w:lang w:val="en-US"/>
        </w:rPr>
        <w:t>Claude (Anthropic)</w:t>
      </w:r>
      <w:bookmarkEnd w:id="5"/>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bookmarkStart w:id="6" w:name="_Toc204380934"/>
      <w:r>
        <w:rPr>
          <w:lang w:val="en-US"/>
        </w:rPr>
        <w:t>DeepSeek (China)</w:t>
      </w:r>
      <w:bookmarkEnd w:id="6"/>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bookmarkStart w:id="7" w:name="_Toc204380935"/>
      <w:r>
        <w:rPr>
          <w:lang w:val="en-US"/>
        </w:rPr>
        <w:t>Grok (</w:t>
      </w:r>
      <w:proofErr w:type="spellStart"/>
      <w:r>
        <w:rPr>
          <w:lang w:val="en-US"/>
        </w:rPr>
        <w:t>xAI</w:t>
      </w:r>
      <w:proofErr w:type="spellEnd"/>
      <w:r>
        <w:rPr>
          <w:lang w:val="en-US"/>
        </w:rPr>
        <w:t>)</w:t>
      </w:r>
      <w:bookmarkEnd w:id="7"/>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80EFC6E" w14:textId="77777777" w:rsidR="004B2D4F" w:rsidRDefault="004B2D4F" w:rsidP="006F351D">
      <w:pPr>
        <w:rPr>
          <w:lang w:val="en-US"/>
        </w:rPr>
      </w:pPr>
    </w:p>
    <w:p w14:paraId="76BD0D17" w14:textId="77777777" w:rsidR="004B2D4F" w:rsidRDefault="004B2D4F" w:rsidP="006F351D">
      <w:pPr>
        <w:rPr>
          <w:lang w:val="en-US"/>
        </w:rPr>
      </w:pPr>
    </w:p>
    <w:p w14:paraId="60A87A47" w14:textId="77777777" w:rsidR="004B2D4F" w:rsidRDefault="004B2D4F" w:rsidP="006F351D">
      <w:pPr>
        <w:rPr>
          <w:lang w:val="en-US"/>
        </w:rPr>
      </w:pPr>
    </w:p>
    <w:p w14:paraId="3F248287" w14:textId="77777777" w:rsidR="004B2D4F" w:rsidRDefault="004B2D4F" w:rsidP="006F351D">
      <w:pPr>
        <w:rPr>
          <w:lang w:val="en-US"/>
        </w:rPr>
      </w:pPr>
    </w:p>
    <w:p w14:paraId="64702A0A" w14:textId="77777777" w:rsidR="004B2D4F" w:rsidRDefault="004B2D4F" w:rsidP="006F351D">
      <w:pPr>
        <w:rPr>
          <w:lang w:val="en-US"/>
        </w:rPr>
      </w:pPr>
    </w:p>
    <w:p w14:paraId="14B1DF32" w14:textId="77777777" w:rsidR="004B2D4F" w:rsidRDefault="004B2D4F" w:rsidP="006F351D">
      <w:pPr>
        <w:rPr>
          <w:lang w:val="en-US"/>
        </w:rPr>
      </w:pPr>
    </w:p>
    <w:p w14:paraId="663CA485" w14:textId="77777777" w:rsidR="004B2D4F" w:rsidRDefault="004B2D4F" w:rsidP="006F351D">
      <w:pPr>
        <w:rPr>
          <w:lang w:val="en-US"/>
        </w:rPr>
      </w:pPr>
    </w:p>
    <w:p w14:paraId="3D1F5C64" w14:textId="77777777" w:rsidR="004B2D4F" w:rsidRDefault="004B2D4F" w:rsidP="006F351D">
      <w:pPr>
        <w:rPr>
          <w:lang w:val="en-US"/>
        </w:rPr>
      </w:pPr>
    </w:p>
    <w:p w14:paraId="5BFB5A43" w14:textId="77777777" w:rsidR="004B2D4F" w:rsidRDefault="004B2D4F" w:rsidP="006F351D">
      <w:pPr>
        <w:rPr>
          <w:lang w:val="en-US"/>
        </w:rPr>
      </w:pPr>
    </w:p>
    <w:p w14:paraId="4858B0C3" w14:textId="77777777" w:rsidR="004B2D4F" w:rsidRDefault="004B2D4F" w:rsidP="006F351D">
      <w:pPr>
        <w:rPr>
          <w:lang w:val="en-US"/>
        </w:rPr>
      </w:pPr>
    </w:p>
    <w:p w14:paraId="4F90E02D" w14:textId="77777777" w:rsidR="004B2D4F" w:rsidRDefault="004B2D4F" w:rsidP="006F351D">
      <w:pPr>
        <w:rPr>
          <w:lang w:val="en-US"/>
        </w:rPr>
      </w:pPr>
    </w:p>
    <w:p w14:paraId="683E16F8" w14:textId="77777777" w:rsidR="004B2D4F" w:rsidRDefault="004B2D4F" w:rsidP="006F351D">
      <w:pPr>
        <w:rPr>
          <w:lang w:val="en-US"/>
        </w:rPr>
      </w:pPr>
    </w:p>
    <w:p w14:paraId="04F59B08" w14:textId="77777777" w:rsidR="004B2D4F" w:rsidRDefault="004B2D4F" w:rsidP="006F351D">
      <w:pPr>
        <w:rPr>
          <w:lang w:val="en-US"/>
        </w:rPr>
      </w:pPr>
    </w:p>
    <w:p w14:paraId="5AD15672" w14:textId="77777777" w:rsidR="004B2D4F" w:rsidRDefault="004B2D4F" w:rsidP="006F351D">
      <w:pPr>
        <w:rPr>
          <w:lang w:val="en-US"/>
        </w:rPr>
      </w:pPr>
    </w:p>
    <w:p w14:paraId="6F94F6E1" w14:textId="77777777" w:rsidR="004B2D4F" w:rsidRDefault="004B2D4F" w:rsidP="006F351D">
      <w:pPr>
        <w:rPr>
          <w:lang w:val="en-US"/>
        </w:rPr>
      </w:pPr>
    </w:p>
    <w:p w14:paraId="09A19368" w14:textId="77777777" w:rsidR="004B2D4F" w:rsidRDefault="004B2D4F" w:rsidP="006F351D">
      <w:pPr>
        <w:rPr>
          <w:lang w:val="en-US"/>
        </w:rPr>
      </w:pPr>
    </w:p>
    <w:p w14:paraId="2C23D655" w14:textId="77777777" w:rsidR="004B2D4F" w:rsidRDefault="004B2D4F" w:rsidP="006F351D">
      <w:pPr>
        <w:rPr>
          <w:lang w:val="en-US"/>
        </w:rPr>
      </w:pPr>
    </w:p>
    <w:p w14:paraId="05F5D2BC" w14:textId="77777777" w:rsidR="004B2D4F" w:rsidRDefault="004B2D4F" w:rsidP="006F351D">
      <w:pPr>
        <w:rPr>
          <w:lang w:val="en-US"/>
        </w:rPr>
      </w:pPr>
    </w:p>
    <w:p w14:paraId="64E6C30B" w14:textId="77777777" w:rsidR="004B2D4F" w:rsidRDefault="004B2D4F" w:rsidP="006F351D">
      <w:pPr>
        <w:rPr>
          <w:lang w:val="en-US"/>
        </w:rPr>
      </w:pPr>
    </w:p>
    <w:p w14:paraId="2EE92DF2" w14:textId="77777777" w:rsidR="004B2D4F" w:rsidRDefault="004B2D4F" w:rsidP="006F351D">
      <w:pPr>
        <w:rPr>
          <w:lang w:val="en-US"/>
        </w:rPr>
      </w:pPr>
    </w:p>
    <w:p w14:paraId="5035CE7B" w14:textId="77777777" w:rsidR="004B2D4F" w:rsidRDefault="004B2D4F" w:rsidP="006F351D">
      <w:pPr>
        <w:rPr>
          <w:lang w:val="en-US"/>
        </w:rPr>
      </w:pPr>
    </w:p>
    <w:p w14:paraId="001285E4" w14:textId="77777777" w:rsidR="004B2D4F" w:rsidRDefault="004B2D4F" w:rsidP="006F351D">
      <w:pPr>
        <w:rPr>
          <w:lang w:val="en-US"/>
        </w:rPr>
      </w:pPr>
    </w:p>
    <w:p w14:paraId="639B2E5B" w14:textId="77777777" w:rsidR="004B2D4F" w:rsidRDefault="004B2D4F" w:rsidP="006F351D">
      <w:pPr>
        <w:rPr>
          <w:lang w:val="en-US"/>
        </w:rPr>
      </w:pPr>
    </w:p>
    <w:p w14:paraId="4AB3652C" w14:textId="6FB10993" w:rsidR="006F351D" w:rsidRDefault="00EB37F4" w:rsidP="00EB37F4">
      <w:pPr>
        <w:pStyle w:val="Heading2"/>
      </w:pPr>
      <w:bookmarkStart w:id="8" w:name="_Toc204380936"/>
      <w:r w:rsidRPr="003F248C">
        <w:lastRenderedPageBreak/>
        <w:t>Architecture breakdown:</w:t>
      </w:r>
      <w:bookmarkEnd w:id="8"/>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E0656B">
      <w:pPr>
        <w:pStyle w:val="ListParagraph"/>
        <w:numPr>
          <w:ilvl w:val="0"/>
          <w:numId w:val="2"/>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E0656B">
      <w:pPr>
        <w:pStyle w:val="ListParagraph"/>
        <w:numPr>
          <w:ilvl w:val="0"/>
          <w:numId w:val="2"/>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E0656B">
      <w:pPr>
        <w:pStyle w:val="ListParagraph"/>
        <w:numPr>
          <w:ilvl w:val="0"/>
          <w:numId w:val="2"/>
        </w:numPr>
      </w:pPr>
      <w:r>
        <w:t>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which is crucial for grammatical correctness and meaning (e.g., “hot dog” vas “dog hot”)</w:t>
      </w:r>
    </w:p>
    <w:p w14:paraId="33576BD8" w14:textId="27F68C9E" w:rsidR="001317DB" w:rsidRDefault="001317DB" w:rsidP="00E0656B">
      <w:pPr>
        <w:pStyle w:val="ListParagraph"/>
        <w:numPr>
          <w:ilvl w:val="0"/>
          <w:numId w:val="2"/>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lastRenderedPageBreak/>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bookmarkStart w:id="9" w:name="_Toc204380937"/>
      <w:r>
        <w:t>Why are Transformers essential for Generative LLMs?</w:t>
      </w:r>
      <w:bookmarkEnd w:id="9"/>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C4DD8D7" w14:textId="77777777" w:rsidR="004B2D4F" w:rsidRDefault="004B2D4F" w:rsidP="001317DB"/>
    <w:p w14:paraId="6AD9D388" w14:textId="77777777" w:rsidR="004B2D4F" w:rsidRDefault="004B2D4F" w:rsidP="001317DB"/>
    <w:p w14:paraId="0839B6BE" w14:textId="77777777" w:rsidR="004B2D4F" w:rsidRDefault="004B2D4F" w:rsidP="001317DB"/>
    <w:p w14:paraId="754F67EC" w14:textId="4194E59E" w:rsidR="001317DB" w:rsidRDefault="00684E20" w:rsidP="001317DB">
      <w:r>
        <w:t xml:space="preserve"> </w:t>
      </w:r>
    </w:p>
    <w:p w14:paraId="03C0B423" w14:textId="18D737BB" w:rsidR="00E0656B" w:rsidRDefault="00B55CAE" w:rsidP="00B55CAE">
      <w:pPr>
        <w:pStyle w:val="Heading2"/>
      </w:pPr>
      <w:bookmarkStart w:id="10" w:name="_Toc204380938"/>
      <w:r>
        <w:lastRenderedPageBreak/>
        <w:t>Pre-Training vs Fine-Tuning vs Instruction-Tuning</w:t>
      </w:r>
      <w:bookmarkEnd w:id="10"/>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bookmarkStart w:id="11" w:name="_Toc204380939"/>
      <w:r>
        <w:t>Pre-Training</w:t>
      </w:r>
      <w:r w:rsidR="000B74CD">
        <w:t xml:space="preserve"> (The Foundation)</w:t>
      </w:r>
      <w:r>
        <w:t>:</w:t>
      </w:r>
      <w:bookmarkEnd w:id="11"/>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bookmarkStart w:id="12" w:name="_Toc204380940"/>
      <w:r>
        <w:lastRenderedPageBreak/>
        <w:t>Fine-tuning (Task Specialization)</w:t>
      </w:r>
      <w:bookmarkEnd w:id="12"/>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bookmarkStart w:id="13" w:name="_Toc204380941"/>
      <w:r>
        <w:lastRenderedPageBreak/>
        <w:t>Instruction-Tuning (Alignment with User Intent)</w:t>
      </w:r>
      <w:bookmarkEnd w:id="13"/>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bookmarkStart w:id="14" w:name="_Toc204380942"/>
      <w:r>
        <w:lastRenderedPageBreak/>
        <w:t>Summary Table:</w:t>
      </w:r>
      <w:bookmarkEnd w:id="14"/>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bookmarkStart w:id="15" w:name="_Toc204380943"/>
      <w:r>
        <w:lastRenderedPageBreak/>
        <w:t>Fine-Tuning Model using a Pre-trained Model</w:t>
      </w:r>
      <w:bookmarkEnd w:id="15"/>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74D69">
      <w:pPr>
        <w:pStyle w:val="Heading3"/>
        <w:numPr>
          <w:ilvl w:val="0"/>
          <w:numId w:val="4"/>
        </w:numPr>
      </w:pPr>
      <w:bookmarkStart w:id="16" w:name="_Toc204380944"/>
      <w:r w:rsidRPr="00403A53">
        <w:t>Define your goal and choose your task</w:t>
      </w:r>
      <w:bookmarkEnd w:id="16"/>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74D69">
      <w:pPr>
        <w:pStyle w:val="Heading3"/>
        <w:numPr>
          <w:ilvl w:val="0"/>
          <w:numId w:val="4"/>
        </w:numPr>
      </w:pPr>
      <w:bookmarkStart w:id="17" w:name="_Toc204380945"/>
      <w:r>
        <w:t>Select Pre-trained Base Model</w:t>
      </w:r>
      <w:bookmarkEnd w:id="17"/>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74D69">
      <w:pPr>
        <w:pStyle w:val="Heading3"/>
        <w:numPr>
          <w:ilvl w:val="0"/>
          <w:numId w:val="4"/>
        </w:numPr>
      </w:pPr>
      <w:bookmarkStart w:id="18" w:name="_Toc204380946"/>
      <w:r>
        <w:t xml:space="preserve">Data </w:t>
      </w:r>
      <w:r w:rsidRPr="00E27EA8">
        <w:t>Collection</w:t>
      </w:r>
      <w:r>
        <w:t xml:space="preserve"> and Preparation (The Most Crucial Step)</w:t>
      </w:r>
      <w:bookmarkEnd w:id="18"/>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74D69">
      <w:pPr>
        <w:pStyle w:val="Heading3"/>
        <w:numPr>
          <w:ilvl w:val="0"/>
          <w:numId w:val="4"/>
        </w:numPr>
      </w:pPr>
      <w:bookmarkStart w:id="19" w:name="_Toc204380947"/>
      <w:r>
        <w:t>Tokenization:</w:t>
      </w:r>
      <w:bookmarkEnd w:id="19"/>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74D69">
      <w:pPr>
        <w:pStyle w:val="Heading3"/>
        <w:numPr>
          <w:ilvl w:val="0"/>
          <w:numId w:val="4"/>
        </w:numPr>
      </w:pPr>
      <w:bookmarkStart w:id="20" w:name="_Toc204380948"/>
      <w:r w:rsidRPr="00E27EA8">
        <w:lastRenderedPageBreak/>
        <w:t>Choose a Fine-tuning Strategy</w:t>
      </w:r>
      <w:bookmarkEnd w:id="20"/>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74D69">
      <w:pPr>
        <w:pStyle w:val="Heading3"/>
        <w:numPr>
          <w:ilvl w:val="0"/>
          <w:numId w:val="4"/>
        </w:numPr>
      </w:pPr>
      <w:bookmarkStart w:id="21" w:name="_Toc204380949"/>
      <w:r>
        <w:t>Set up the Training Environment</w:t>
      </w:r>
      <w:bookmarkEnd w:id="21"/>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74D69">
      <w:pPr>
        <w:pStyle w:val="Heading3"/>
        <w:numPr>
          <w:ilvl w:val="0"/>
          <w:numId w:val="4"/>
        </w:numPr>
      </w:pPr>
      <w:bookmarkStart w:id="22" w:name="_Toc204380950"/>
      <w:r>
        <w:t>Configure Hyperparameters</w:t>
      </w:r>
      <w:bookmarkEnd w:id="22"/>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74D69">
      <w:pPr>
        <w:pStyle w:val="Heading3"/>
        <w:numPr>
          <w:ilvl w:val="0"/>
          <w:numId w:val="4"/>
        </w:numPr>
      </w:pPr>
      <w:bookmarkStart w:id="23" w:name="_Toc204380951"/>
      <w:r>
        <w:lastRenderedPageBreak/>
        <w:t>Train The Model</w:t>
      </w:r>
      <w:bookmarkEnd w:id="23"/>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74D69">
      <w:pPr>
        <w:pStyle w:val="Heading3"/>
        <w:numPr>
          <w:ilvl w:val="0"/>
          <w:numId w:val="4"/>
        </w:numPr>
      </w:pPr>
      <w:bookmarkStart w:id="24" w:name="_Toc204380952"/>
      <w:r>
        <w:t>Evaluate the Fine-tuned Model</w:t>
      </w:r>
      <w:bookmarkEnd w:id="24"/>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74D69">
      <w:pPr>
        <w:pStyle w:val="Heading3"/>
        <w:numPr>
          <w:ilvl w:val="0"/>
          <w:numId w:val="4"/>
        </w:numPr>
      </w:pPr>
      <w:bookmarkStart w:id="25" w:name="_Toc204380953"/>
      <w:r>
        <w:lastRenderedPageBreak/>
        <w:t>Deployment (Optional, but usually the goal)</w:t>
      </w:r>
      <w:bookmarkEnd w:id="25"/>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bookmarkStart w:id="26" w:name="_Toc204380954"/>
      <w:r w:rsidRPr="00860C28">
        <w:t>Key consideration and Best Practices</w:t>
      </w:r>
      <w:bookmarkEnd w:id="26"/>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bookmarkStart w:id="27" w:name="_Toc204380955"/>
      <w:r>
        <w:lastRenderedPageBreak/>
        <w:t>Low-Rank Adaptation (</w:t>
      </w:r>
      <w:proofErr w:type="spellStart"/>
      <w:r>
        <w:t>LoRA</w:t>
      </w:r>
      <w:proofErr w:type="spellEnd"/>
      <w:r>
        <w:t>)</w:t>
      </w:r>
      <w:bookmarkEnd w:id="27"/>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bookmarkStart w:id="28" w:name="_Toc204380956"/>
      <w:r w:rsidRPr="004974E9">
        <w:rPr>
          <w:rStyle w:val="Heading3Char"/>
        </w:rPr>
        <w:t>Theoretical Basis (Rank-Deficiency Hypothesis):</w:t>
      </w:r>
      <w:bookmarkEnd w:id="28"/>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bookmarkStart w:id="29" w:name="_Toc204380957"/>
      <w:r>
        <w:t xml:space="preserve">Where </w:t>
      </w:r>
      <w:proofErr w:type="spellStart"/>
      <w:r>
        <w:t>LoRA</w:t>
      </w:r>
      <w:proofErr w:type="spellEnd"/>
      <w:r>
        <w:t xml:space="preserve"> is Applied (Insertion Points):</w:t>
      </w:r>
      <w:bookmarkEnd w:id="29"/>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4974E9">
      <w:pPr>
        <w:pStyle w:val="ListParagraph"/>
        <w:numPr>
          <w:ilvl w:val="0"/>
          <w:numId w:val="5"/>
        </w:numPr>
      </w:pPr>
      <w:r>
        <w:t>A has dimensions (</w:t>
      </w:r>
      <w:proofErr w:type="spellStart"/>
      <w:r>
        <w:t>d_in</w:t>
      </w:r>
      <w:proofErr w:type="spellEnd"/>
      <w:r>
        <w:t>, r)</w:t>
      </w:r>
    </w:p>
    <w:p w14:paraId="33A5C73B" w14:textId="3A09343D" w:rsidR="004974E9" w:rsidRDefault="004974E9" w:rsidP="004974E9">
      <w:pPr>
        <w:pStyle w:val="ListParagraph"/>
        <w:numPr>
          <w:ilvl w:val="0"/>
          <w:numId w:val="5"/>
        </w:numPr>
      </w:pPr>
      <w:r>
        <w:t xml:space="preserve">B has dimensions (r, </w:t>
      </w:r>
      <w:proofErr w:type="spellStart"/>
      <w:r>
        <w:t>d_out</w:t>
      </w:r>
      <w:proofErr w:type="spellEnd"/>
      <w:r>
        <w:t>)</w:t>
      </w:r>
    </w:p>
    <w:p w14:paraId="5F86DE38" w14:textId="210592EE" w:rsidR="004974E9" w:rsidRDefault="004974E9" w:rsidP="004974E9">
      <w:pPr>
        <w:pStyle w:val="ListParagraph"/>
        <w:numPr>
          <w:ilvl w:val="0"/>
          <w:numId w:val="5"/>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bookmarkStart w:id="30" w:name="_Toc204380958"/>
      <w:r>
        <w:t>Advantages Beyond Parameter efficiency:</w:t>
      </w:r>
      <w:bookmarkEnd w:id="30"/>
      <w:r>
        <w:t xml:space="preserve"> </w:t>
      </w:r>
    </w:p>
    <w:p w14:paraId="43489BC0" w14:textId="613BFF78" w:rsidR="002B4361" w:rsidRDefault="002B4361" w:rsidP="002B4361">
      <w:pPr>
        <w:pStyle w:val="ListParagraph"/>
        <w:numPr>
          <w:ilvl w:val="0"/>
          <w:numId w:val="6"/>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2B4361">
      <w:pPr>
        <w:pStyle w:val="ListParagraph"/>
        <w:numPr>
          <w:ilvl w:val="0"/>
          <w:numId w:val="6"/>
        </w:numPr>
      </w:pPr>
      <w:r>
        <w:t>Faster training: Fewer parameters to update means faster gradient calculations and faster optimization steps</w:t>
      </w:r>
    </w:p>
    <w:p w14:paraId="16ED6FC3" w14:textId="6DFF1AC6" w:rsidR="002B4361" w:rsidRDefault="007F59ED" w:rsidP="002B4361">
      <w:pPr>
        <w:pStyle w:val="ListParagraph"/>
        <w:numPr>
          <w:ilvl w:val="0"/>
          <w:numId w:val="6"/>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2B4361">
      <w:pPr>
        <w:pStyle w:val="ListParagraph"/>
        <w:numPr>
          <w:ilvl w:val="0"/>
          <w:numId w:val="6"/>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2B4361">
      <w:pPr>
        <w:pStyle w:val="ListParagraph"/>
        <w:numPr>
          <w:ilvl w:val="0"/>
          <w:numId w:val="6"/>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bookmarkStart w:id="31" w:name="_Toc204380959"/>
      <w:r>
        <w:lastRenderedPageBreak/>
        <w:t>Hyperparameters and Tuning:</w:t>
      </w:r>
      <w:bookmarkEnd w:id="31"/>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bookmarkStart w:id="32" w:name="_Toc204380960"/>
      <w:r w:rsidRPr="007F59ED">
        <w:t>Limitations/Considerations</w:t>
      </w:r>
      <w:bookmarkEnd w:id="32"/>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712DF7F4" w14:textId="77777777" w:rsidR="004B2D4F" w:rsidRDefault="004B2D4F" w:rsidP="007F59ED">
      <w:pPr>
        <w:ind w:left="360"/>
      </w:pPr>
    </w:p>
    <w:p w14:paraId="6A23701E" w14:textId="77777777" w:rsidR="004B2D4F" w:rsidRDefault="004B2D4F" w:rsidP="007F59ED">
      <w:pPr>
        <w:ind w:left="360"/>
      </w:pPr>
    </w:p>
    <w:p w14:paraId="1539931E" w14:textId="77777777" w:rsidR="004B2D4F" w:rsidRDefault="004B2D4F" w:rsidP="007F59ED">
      <w:pPr>
        <w:ind w:left="360"/>
      </w:pPr>
    </w:p>
    <w:p w14:paraId="56C106B3" w14:textId="77777777" w:rsidR="004B2D4F" w:rsidRDefault="004B2D4F" w:rsidP="007F59ED">
      <w:pPr>
        <w:ind w:left="360"/>
      </w:pPr>
    </w:p>
    <w:p w14:paraId="78B31EEF" w14:textId="77777777" w:rsidR="004B2D4F" w:rsidRDefault="004B2D4F" w:rsidP="007F59ED">
      <w:pPr>
        <w:ind w:left="360"/>
      </w:pPr>
    </w:p>
    <w:p w14:paraId="1C5F32E6" w14:textId="77777777" w:rsidR="004B2D4F" w:rsidRDefault="004B2D4F" w:rsidP="007F59ED">
      <w:pPr>
        <w:ind w:left="360"/>
      </w:pPr>
    </w:p>
    <w:p w14:paraId="5AC1A87A" w14:textId="77777777" w:rsidR="004B2D4F" w:rsidRDefault="004B2D4F" w:rsidP="007F59ED">
      <w:pPr>
        <w:ind w:left="360"/>
      </w:pPr>
    </w:p>
    <w:p w14:paraId="2C37A261" w14:textId="77777777" w:rsidR="004B2D4F" w:rsidRDefault="004B2D4F" w:rsidP="007F59ED">
      <w:pPr>
        <w:ind w:left="360"/>
      </w:pPr>
    </w:p>
    <w:p w14:paraId="2CDD5B5D" w14:textId="77777777" w:rsidR="004B2D4F" w:rsidRDefault="004B2D4F" w:rsidP="007F59ED">
      <w:pPr>
        <w:ind w:left="360"/>
      </w:pPr>
    </w:p>
    <w:p w14:paraId="0FA8D54C" w14:textId="77777777" w:rsidR="008D455E" w:rsidRPr="008D455E" w:rsidRDefault="007F59ED" w:rsidP="008D455E">
      <w:pPr>
        <w:pStyle w:val="Heading3"/>
      </w:pPr>
      <w:bookmarkStart w:id="33" w:name="_Toc204380961"/>
      <w:r w:rsidRPr="008D455E">
        <w:lastRenderedPageBreak/>
        <w:t xml:space="preserve">Practical </w:t>
      </w:r>
      <w:r w:rsidR="008D455E" w:rsidRPr="008D455E">
        <w:t>Implementation (Hugging Face PEFT Library)</w:t>
      </w:r>
      <w:bookmarkEnd w:id="33"/>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156E432A" w14:textId="0565D395" w:rsidR="00C26E1D" w:rsidRPr="00C26E1D" w:rsidRDefault="00C26E1D" w:rsidP="00C26E1D">
      <w:pPr>
        <w:rPr>
          <w:b/>
          <w:bCs/>
          <w:sz w:val="16"/>
          <w:szCs w:val="16"/>
        </w:rPr>
      </w:pPr>
      <w:r w:rsidRPr="00C26E1D">
        <w:rPr>
          <w:b/>
          <w:bCs/>
          <w:sz w:val="16"/>
          <w:szCs w:val="16"/>
        </w:rPr>
        <w:t xml:space="preserve">from </w:t>
      </w:r>
      <w:proofErr w:type="spellStart"/>
      <w:r w:rsidRPr="00C26E1D">
        <w:rPr>
          <w:b/>
          <w:bCs/>
          <w:sz w:val="16"/>
          <w:szCs w:val="16"/>
        </w:rPr>
        <w:t>peft</w:t>
      </w:r>
      <w:proofErr w:type="spellEnd"/>
      <w:r w:rsidRPr="00C26E1D">
        <w:rPr>
          <w:b/>
          <w:bCs/>
          <w:sz w:val="16"/>
          <w:szCs w:val="16"/>
        </w:rPr>
        <w:t xml:space="preserve"> import </w:t>
      </w:r>
      <w:proofErr w:type="spellStart"/>
      <w:r w:rsidRPr="00C26E1D">
        <w:rPr>
          <w:b/>
          <w:bCs/>
          <w:sz w:val="16"/>
          <w:szCs w:val="16"/>
        </w:rPr>
        <w:t>LoraConfig</w:t>
      </w:r>
      <w:proofErr w:type="spellEnd"/>
      <w:r w:rsidRPr="00C26E1D">
        <w:rPr>
          <w:b/>
          <w:bCs/>
          <w:sz w:val="16"/>
          <w:szCs w:val="16"/>
        </w:rPr>
        <w:t xml:space="preserve">, </w:t>
      </w:r>
      <w:proofErr w:type="spellStart"/>
      <w:r w:rsidRPr="00C26E1D">
        <w:rPr>
          <w:b/>
          <w:bCs/>
          <w:sz w:val="16"/>
          <w:szCs w:val="16"/>
        </w:rPr>
        <w:t>get_peft_model</w:t>
      </w:r>
      <w:proofErr w:type="spellEnd"/>
      <w:r w:rsidRPr="00C26E1D">
        <w:rPr>
          <w:b/>
          <w:bCs/>
          <w:sz w:val="16"/>
          <w:szCs w:val="16"/>
        </w:rPr>
        <w:t xml:space="preserve">, </w:t>
      </w:r>
      <w:proofErr w:type="spellStart"/>
      <w:r w:rsidRPr="00C26E1D">
        <w:rPr>
          <w:b/>
          <w:bCs/>
          <w:sz w:val="16"/>
          <w:szCs w:val="16"/>
        </w:rPr>
        <w:t>TaskType</w:t>
      </w:r>
      <w:proofErr w:type="spellEnd"/>
    </w:p>
    <w:p w14:paraId="421371D5" w14:textId="77777777" w:rsidR="00C26E1D" w:rsidRPr="00C26E1D" w:rsidRDefault="00C26E1D" w:rsidP="00C26E1D">
      <w:pPr>
        <w:rPr>
          <w:b/>
          <w:bCs/>
          <w:sz w:val="16"/>
          <w:szCs w:val="16"/>
        </w:rPr>
      </w:pPr>
      <w:r w:rsidRPr="00C26E1D">
        <w:rPr>
          <w:b/>
          <w:bCs/>
          <w:sz w:val="16"/>
          <w:szCs w:val="16"/>
        </w:rPr>
        <w:t xml:space="preserve">from transformers import </w:t>
      </w:r>
      <w:proofErr w:type="spellStart"/>
      <w:r w:rsidRPr="00C26E1D">
        <w:rPr>
          <w:b/>
          <w:bCs/>
          <w:sz w:val="16"/>
          <w:szCs w:val="16"/>
        </w:rPr>
        <w:t>AutoModelForCausalLM</w:t>
      </w:r>
      <w:proofErr w:type="spellEnd"/>
      <w:r w:rsidRPr="00C26E1D">
        <w:rPr>
          <w:b/>
          <w:bCs/>
          <w:sz w:val="16"/>
          <w:szCs w:val="16"/>
        </w:rPr>
        <w:t xml:space="preserve">, </w:t>
      </w:r>
      <w:proofErr w:type="spellStart"/>
      <w:r w:rsidRPr="00C26E1D">
        <w:rPr>
          <w:b/>
          <w:bCs/>
          <w:sz w:val="16"/>
          <w:szCs w:val="16"/>
        </w:rPr>
        <w:t>AutoTokenizer</w:t>
      </w:r>
      <w:proofErr w:type="spellEnd"/>
    </w:p>
    <w:p w14:paraId="7F02CE78" w14:textId="77777777" w:rsidR="00C26E1D" w:rsidRPr="00C26E1D" w:rsidRDefault="00C26E1D" w:rsidP="00C26E1D">
      <w:pPr>
        <w:rPr>
          <w:sz w:val="16"/>
          <w:szCs w:val="16"/>
        </w:rPr>
      </w:pPr>
    </w:p>
    <w:p w14:paraId="29B7C67C" w14:textId="77777777" w:rsidR="00C26E1D" w:rsidRPr="00C26E1D" w:rsidRDefault="00C26E1D" w:rsidP="00C26E1D">
      <w:pPr>
        <w:rPr>
          <w:b/>
          <w:bCs/>
          <w:sz w:val="16"/>
          <w:szCs w:val="16"/>
        </w:rPr>
      </w:pPr>
      <w:r w:rsidRPr="00C26E1D">
        <w:rPr>
          <w:b/>
          <w:bCs/>
          <w:sz w:val="16"/>
          <w:szCs w:val="16"/>
        </w:rPr>
        <w:t># 1. Load your pre-trained base model</w:t>
      </w:r>
    </w:p>
    <w:p w14:paraId="0A464450" w14:textId="77777777" w:rsidR="00C26E1D" w:rsidRPr="00C26E1D" w:rsidRDefault="00C26E1D" w:rsidP="00C26E1D">
      <w:pPr>
        <w:rPr>
          <w:sz w:val="16"/>
          <w:szCs w:val="16"/>
        </w:rPr>
      </w:pPr>
      <w:proofErr w:type="spellStart"/>
      <w:r w:rsidRPr="00C26E1D">
        <w:rPr>
          <w:sz w:val="16"/>
          <w:szCs w:val="16"/>
        </w:rPr>
        <w:t>model_name</w:t>
      </w:r>
      <w:proofErr w:type="spellEnd"/>
      <w:r w:rsidRPr="00C26E1D">
        <w:rPr>
          <w:sz w:val="16"/>
          <w:szCs w:val="16"/>
        </w:rPr>
        <w:t xml:space="preserve"> = "</w:t>
      </w:r>
      <w:proofErr w:type="spellStart"/>
      <w:r w:rsidRPr="00C26E1D">
        <w:rPr>
          <w:sz w:val="16"/>
          <w:szCs w:val="16"/>
        </w:rPr>
        <w:t>mistralai</w:t>
      </w:r>
      <w:proofErr w:type="spellEnd"/>
      <w:r w:rsidRPr="00C26E1D">
        <w:rPr>
          <w:sz w:val="16"/>
          <w:szCs w:val="16"/>
        </w:rPr>
        <w:t>/Mistral-7B-v0.1" # Example model</w:t>
      </w:r>
    </w:p>
    <w:p w14:paraId="44B76C8E" w14:textId="77777777" w:rsidR="00C26E1D" w:rsidRPr="00C26E1D" w:rsidRDefault="00C26E1D" w:rsidP="00C26E1D">
      <w:pPr>
        <w:rPr>
          <w:sz w:val="16"/>
          <w:szCs w:val="16"/>
        </w:rPr>
      </w:pPr>
      <w:r w:rsidRPr="00C26E1D">
        <w:rPr>
          <w:sz w:val="16"/>
          <w:szCs w:val="16"/>
        </w:rPr>
        <w:t xml:space="preserve">tokenizer = </w:t>
      </w:r>
      <w:proofErr w:type="spellStart"/>
      <w:r w:rsidRPr="00C26E1D">
        <w:rPr>
          <w:sz w:val="16"/>
          <w:szCs w:val="16"/>
        </w:rPr>
        <w:t>AutoTokenizer.from_pretrained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4BCC65F7" w14:textId="77777777" w:rsidR="00C26E1D" w:rsidRPr="00C26E1D" w:rsidRDefault="00C26E1D" w:rsidP="00C26E1D">
      <w:pPr>
        <w:rPr>
          <w:sz w:val="16"/>
          <w:szCs w:val="16"/>
        </w:rPr>
      </w:pPr>
      <w:r w:rsidRPr="00C26E1D">
        <w:rPr>
          <w:sz w:val="16"/>
          <w:szCs w:val="16"/>
        </w:rPr>
        <w:t xml:space="preserve">model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7B70A186" w14:textId="77777777" w:rsidR="00C26E1D" w:rsidRPr="00C26E1D" w:rsidRDefault="00C26E1D" w:rsidP="00C26E1D">
      <w:pPr>
        <w:rPr>
          <w:sz w:val="16"/>
          <w:szCs w:val="16"/>
        </w:rPr>
      </w:pPr>
    </w:p>
    <w:p w14:paraId="2AF187FE" w14:textId="77777777" w:rsidR="00C26E1D" w:rsidRPr="00C26E1D" w:rsidRDefault="00C26E1D" w:rsidP="00C26E1D">
      <w:pPr>
        <w:rPr>
          <w:b/>
          <w:bCs/>
          <w:sz w:val="16"/>
          <w:szCs w:val="16"/>
        </w:rPr>
      </w:pPr>
      <w:r w:rsidRPr="00C26E1D">
        <w:rPr>
          <w:b/>
          <w:bCs/>
          <w:sz w:val="16"/>
          <w:szCs w:val="16"/>
        </w:rPr>
        <w:t xml:space="preserve"># 2. Define </w:t>
      </w:r>
      <w:proofErr w:type="spellStart"/>
      <w:r w:rsidRPr="00C26E1D">
        <w:rPr>
          <w:b/>
          <w:bCs/>
          <w:sz w:val="16"/>
          <w:szCs w:val="16"/>
        </w:rPr>
        <w:t>LoRA</w:t>
      </w:r>
      <w:proofErr w:type="spellEnd"/>
      <w:r w:rsidRPr="00C26E1D">
        <w:rPr>
          <w:b/>
          <w:bCs/>
          <w:sz w:val="16"/>
          <w:szCs w:val="16"/>
        </w:rPr>
        <w:t xml:space="preserve"> configuration</w:t>
      </w:r>
    </w:p>
    <w:p w14:paraId="0EFAEDEC"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TaskType.CAUSAL_LM</w:t>
      </w:r>
      <w:proofErr w:type="spellEnd"/>
      <w:r w:rsidRPr="00C26E1D">
        <w:rPr>
          <w:sz w:val="16"/>
          <w:szCs w:val="16"/>
        </w:rPr>
        <w:t xml:space="preserve"> for text generation</w:t>
      </w:r>
    </w:p>
    <w:p w14:paraId="4B86379F" w14:textId="77777777" w:rsidR="00C26E1D" w:rsidRPr="00C26E1D" w:rsidRDefault="00C26E1D" w:rsidP="00C26E1D">
      <w:pPr>
        <w:rPr>
          <w:sz w:val="16"/>
          <w:szCs w:val="16"/>
        </w:rPr>
      </w:pPr>
      <w:r w:rsidRPr="00C26E1D">
        <w:rPr>
          <w:sz w:val="16"/>
          <w:szCs w:val="16"/>
        </w:rPr>
        <w:t># r: rank of the update matrices</w:t>
      </w:r>
    </w:p>
    <w:p w14:paraId="7710B42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 scaling factor</w:t>
      </w:r>
    </w:p>
    <w:p w14:paraId="56DB99B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 xml:space="preserve">: dropout probability on </w:t>
      </w:r>
      <w:proofErr w:type="spellStart"/>
      <w:r w:rsidRPr="00C26E1D">
        <w:rPr>
          <w:sz w:val="16"/>
          <w:szCs w:val="16"/>
        </w:rPr>
        <w:t>LoRA</w:t>
      </w:r>
      <w:proofErr w:type="spellEnd"/>
      <w:r w:rsidRPr="00C26E1D">
        <w:rPr>
          <w:sz w:val="16"/>
          <w:szCs w:val="16"/>
        </w:rPr>
        <w:t xml:space="preserve"> layers</w:t>
      </w:r>
    </w:p>
    <w:p w14:paraId="41A452F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r w:rsidRPr="00C26E1D">
        <w:rPr>
          <w:sz w:val="16"/>
          <w:szCs w:val="16"/>
        </w:rPr>
        <w:t xml:space="preserve">: names of the modules to apply </w:t>
      </w:r>
      <w:proofErr w:type="spellStart"/>
      <w:r w:rsidRPr="00C26E1D">
        <w:rPr>
          <w:sz w:val="16"/>
          <w:szCs w:val="16"/>
        </w:rPr>
        <w:t>LoRA</w:t>
      </w:r>
      <w:proofErr w:type="spellEnd"/>
      <w:r w:rsidRPr="00C26E1D">
        <w:rPr>
          <w:sz w:val="16"/>
          <w:szCs w:val="16"/>
        </w:rPr>
        <w:t xml:space="preserve"> to (often specific attention layers)</w:t>
      </w:r>
    </w:p>
    <w:p w14:paraId="580F15D5" w14:textId="77777777" w:rsidR="00C26E1D" w:rsidRPr="00C26E1D" w:rsidRDefault="00C26E1D" w:rsidP="00C26E1D">
      <w:pPr>
        <w:rPr>
          <w:sz w:val="16"/>
          <w:szCs w:val="16"/>
        </w:rPr>
      </w:pPr>
      <w:r w:rsidRPr="00C26E1D">
        <w:rPr>
          <w:sz w:val="16"/>
          <w:szCs w:val="16"/>
        </w:rPr>
        <w:t xml:space="preserve">config = </w:t>
      </w:r>
      <w:proofErr w:type="spellStart"/>
      <w:proofErr w:type="gramStart"/>
      <w:r w:rsidRPr="00C26E1D">
        <w:rPr>
          <w:sz w:val="16"/>
          <w:szCs w:val="16"/>
        </w:rPr>
        <w:t>LoraConfig</w:t>
      </w:r>
      <w:proofErr w:type="spellEnd"/>
      <w:r w:rsidRPr="00C26E1D">
        <w:rPr>
          <w:sz w:val="16"/>
          <w:szCs w:val="16"/>
        </w:rPr>
        <w:t>(</w:t>
      </w:r>
      <w:proofErr w:type="gramEnd"/>
    </w:p>
    <w:p w14:paraId="55C57940"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task_type</w:t>
      </w:r>
      <w:proofErr w:type="spellEnd"/>
      <w:r w:rsidRPr="00C26E1D">
        <w:rPr>
          <w:sz w:val="16"/>
          <w:szCs w:val="16"/>
        </w:rPr>
        <w:t>=</w:t>
      </w:r>
      <w:proofErr w:type="spellStart"/>
      <w:r w:rsidRPr="00C26E1D">
        <w:rPr>
          <w:sz w:val="16"/>
          <w:szCs w:val="16"/>
        </w:rPr>
        <w:t>TaskType.CAUSAL_LM</w:t>
      </w:r>
      <w:proofErr w:type="spellEnd"/>
      <w:r w:rsidRPr="00C26E1D">
        <w:rPr>
          <w:sz w:val="16"/>
          <w:szCs w:val="16"/>
        </w:rPr>
        <w:t>,</w:t>
      </w:r>
    </w:p>
    <w:p w14:paraId="13C9632B" w14:textId="77777777" w:rsidR="00C26E1D" w:rsidRPr="00C26E1D" w:rsidRDefault="00C26E1D" w:rsidP="00C26E1D">
      <w:pPr>
        <w:rPr>
          <w:sz w:val="16"/>
          <w:szCs w:val="16"/>
        </w:rPr>
      </w:pPr>
      <w:r w:rsidRPr="00C26E1D">
        <w:rPr>
          <w:sz w:val="16"/>
          <w:szCs w:val="16"/>
        </w:rPr>
        <w:t xml:space="preserve">    r=8,</w:t>
      </w:r>
    </w:p>
    <w:p w14:paraId="2FEE371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=16,</w:t>
      </w:r>
    </w:p>
    <w:p w14:paraId="60C38E32"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=0.1,</w:t>
      </w:r>
    </w:p>
    <w:p w14:paraId="4932FA24"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proofErr w:type="gramStart"/>
      <w:r w:rsidRPr="00C26E1D">
        <w:rPr>
          <w:sz w:val="16"/>
          <w:szCs w:val="16"/>
        </w:rPr>
        <w:t>=[</w:t>
      </w:r>
      <w:proofErr w:type="gramEnd"/>
      <w:r w:rsidRPr="00C26E1D">
        <w:rPr>
          <w:sz w:val="16"/>
          <w:szCs w:val="16"/>
        </w:rPr>
        <w:t>"</w:t>
      </w:r>
      <w:proofErr w:type="spellStart"/>
      <w:r w:rsidRPr="00C26E1D">
        <w:rPr>
          <w:sz w:val="16"/>
          <w:szCs w:val="16"/>
        </w:rPr>
        <w:t>q_proj</w:t>
      </w:r>
      <w:proofErr w:type="spellEnd"/>
      <w:r w:rsidRPr="00C26E1D">
        <w:rPr>
          <w:sz w:val="16"/>
          <w:szCs w:val="16"/>
        </w:rPr>
        <w:t>", "</w:t>
      </w:r>
      <w:proofErr w:type="spellStart"/>
      <w:r w:rsidRPr="00C26E1D">
        <w:rPr>
          <w:sz w:val="16"/>
          <w:szCs w:val="16"/>
        </w:rPr>
        <w:t>v_proj</w:t>
      </w:r>
      <w:proofErr w:type="spellEnd"/>
      <w:r w:rsidRPr="00C26E1D">
        <w:rPr>
          <w:sz w:val="16"/>
          <w:szCs w:val="16"/>
        </w:rPr>
        <w:t>"] # Common targets for attention layers</w:t>
      </w:r>
    </w:p>
    <w:p w14:paraId="43B31916" w14:textId="77777777" w:rsidR="00C26E1D" w:rsidRPr="00C26E1D" w:rsidRDefault="00C26E1D" w:rsidP="00C26E1D">
      <w:pPr>
        <w:rPr>
          <w:sz w:val="16"/>
          <w:szCs w:val="16"/>
        </w:rPr>
      </w:pPr>
      <w:r w:rsidRPr="00C26E1D">
        <w:rPr>
          <w:sz w:val="16"/>
          <w:szCs w:val="16"/>
        </w:rPr>
        <w:t>)</w:t>
      </w:r>
    </w:p>
    <w:p w14:paraId="48D62AF2" w14:textId="77777777" w:rsidR="00C26E1D" w:rsidRPr="00C26E1D" w:rsidRDefault="00C26E1D" w:rsidP="00C26E1D">
      <w:pPr>
        <w:rPr>
          <w:sz w:val="16"/>
          <w:szCs w:val="16"/>
        </w:rPr>
      </w:pPr>
    </w:p>
    <w:p w14:paraId="5B3A6A77" w14:textId="77777777" w:rsidR="00C26E1D" w:rsidRPr="00C26E1D" w:rsidRDefault="00C26E1D" w:rsidP="00C26E1D">
      <w:pPr>
        <w:rPr>
          <w:b/>
          <w:bCs/>
          <w:sz w:val="16"/>
          <w:szCs w:val="16"/>
        </w:rPr>
      </w:pPr>
      <w:r w:rsidRPr="00C26E1D">
        <w:rPr>
          <w:b/>
          <w:bCs/>
          <w:sz w:val="16"/>
          <w:szCs w:val="16"/>
        </w:rPr>
        <w:t># 3. Get the PEFT model</w:t>
      </w:r>
    </w:p>
    <w:p w14:paraId="6B134E4A" w14:textId="77777777" w:rsidR="00C26E1D" w:rsidRPr="00C26E1D" w:rsidRDefault="00C26E1D" w:rsidP="00C26E1D">
      <w:pPr>
        <w:rPr>
          <w:sz w:val="16"/>
          <w:szCs w:val="16"/>
        </w:rPr>
      </w:pPr>
      <w:r w:rsidRPr="00C26E1D">
        <w:rPr>
          <w:sz w:val="16"/>
          <w:szCs w:val="16"/>
        </w:rPr>
        <w:t xml:space="preserve"># This "wraps" your base model with the small, trainable </w:t>
      </w:r>
      <w:proofErr w:type="spellStart"/>
      <w:r w:rsidRPr="00C26E1D">
        <w:rPr>
          <w:sz w:val="16"/>
          <w:szCs w:val="16"/>
        </w:rPr>
        <w:t>LoRA</w:t>
      </w:r>
      <w:proofErr w:type="spellEnd"/>
      <w:r w:rsidRPr="00C26E1D">
        <w:rPr>
          <w:sz w:val="16"/>
          <w:szCs w:val="16"/>
        </w:rPr>
        <w:t xml:space="preserve"> matrices</w:t>
      </w:r>
    </w:p>
    <w:p w14:paraId="5EAF5EC6" w14:textId="77777777" w:rsidR="00C26E1D" w:rsidRPr="00C26E1D" w:rsidRDefault="00C26E1D" w:rsidP="00C26E1D">
      <w:pPr>
        <w:rPr>
          <w:sz w:val="16"/>
          <w:szCs w:val="16"/>
        </w:rPr>
      </w:pPr>
      <w:proofErr w:type="spellStart"/>
      <w:r w:rsidRPr="00C26E1D">
        <w:rPr>
          <w:sz w:val="16"/>
          <w:szCs w:val="16"/>
        </w:rPr>
        <w:t>lora_model</w:t>
      </w:r>
      <w:proofErr w:type="spellEnd"/>
      <w:r w:rsidRPr="00C26E1D">
        <w:rPr>
          <w:sz w:val="16"/>
          <w:szCs w:val="16"/>
        </w:rPr>
        <w:t xml:space="preserve"> = </w:t>
      </w:r>
      <w:proofErr w:type="spellStart"/>
      <w:r w:rsidRPr="00C26E1D">
        <w:rPr>
          <w:sz w:val="16"/>
          <w:szCs w:val="16"/>
        </w:rPr>
        <w:t>get_peft_</w:t>
      </w:r>
      <w:proofErr w:type="gramStart"/>
      <w:r w:rsidRPr="00C26E1D">
        <w:rPr>
          <w:sz w:val="16"/>
          <w:szCs w:val="16"/>
        </w:rPr>
        <w:t>model</w:t>
      </w:r>
      <w:proofErr w:type="spellEnd"/>
      <w:r w:rsidRPr="00C26E1D">
        <w:rPr>
          <w:sz w:val="16"/>
          <w:szCs w:val="16"/>
        </w:rPr>
        <w:t>(</w:t>
      </w:r>
      <w:proofErr w:type="gramEnd"/>
      <w:r w:rsidRPr="00C26E1D">
        <w:rPr>
          <w:sz w:val="16"/>
          <w:szCs w:val="16"/>
        </w:rPr>
        <w:t>model, config)</w:t>
      </w:r>
    </w:p>
    <w:p w14:paraId="08D3AF5E" w14:textId="77777777" w:rsidR="00C26E1D" w:rsidRPr="00C26E1D" w:rsidRDefault="00C26E1D" w:rsidP="00C26E1D">
      <w:pPr>
        <w:rPr>
          <w:sz w:val="16"/>
          <w:szCs w:val="16"/>
        </w:rPr>
      </w:pPr>
    </w:p>
    <w:p w14:paraId="3BFB7008" w14:textId="77777777" w:rsidR="00C26E1D" w:rsidRPr="00C26E1D" w:rsidRDefault="00C26E1D" w:rsidP="00C26E1D">
      <w:pPr>
        <w:rPr>
          <w:sz w:val="16"/>
          <w:szCs w:val="16"/>
        </w:rPr>
      </w:pPr>
      <w:r w:rsidRPr="00C26E1D">
        <w:rPr>
          <w:sz w:val="16"/>
          <w:szCs w:val="16"/>
        </w:rPr>
        <w:t># Print trainable parameters to see the huge reduction</w:t>
      </w:r>
    </w:p>
    <w:p w14:paraId="3805B64D" w14:textId="77777777" w:rsidR="00C26E1D" w:rsidRPr="00C26E1D" w:rsidRDefault="00C26E1D" w:rsidP="00C26E1D">
      <w:pPr>
        <w:rPr>
          <w:sz w:val="16"/>
          <w:szCs w:val="16"/>
        </w:rPr>
      </w:pPr>
      <w:proofErr w:type="spellStart"/>
      <w:r w:rsidRPr="00C26E1D">
        <w:rPr>
          <w:sz w:val="16"/>
          <w:szCs w:val="16"/>
        </w:rPr>
        <w:t>lora_model.print_trainable_</w:t>
      </w:r>
      <w:proofErr w:type="gramStart"/>
      <w:r w:rsidRPr="00C26E1D">
        <w:rPr>
          <w:sz w:val="16"/>
          <w:szCs w:val="16"/>
        </w:rPr>
        <w:t>parameters</w:t>
      </w:r>
      <w:proofErr w:type="spellEnd"/>
      <w:r w:rsidRPr="00C26E1D">
        <w:rPr>
          <w:sz w:val="16"/>
          <w:szCs w:val="16"/>
        </w:rPr>
        <w:t>(</w:t>
      </w:r>
      <w:proofErr w:type="gramEnd"/>
      <w:r w:rsidRPr="00C26E1D">
        <w:rPr>
          <w:sz w:val="16"/>
          <w:szCs w:val="16"/>
        </w:rPr>
        <w:t>)</w:t>
      </w:r>
    </w:p>
    <w:p w14:paraId="4E2F882E" w14:textId="77777777" w:rsidR="00C26E1D" w:rsidRPr="00C26E1D" w:rsidRDefault="00C26E1D" w:rsidP="00C26E1D">
      <w:pPr>
        <w:rPr>
          <w:sz w:val="16"/>
          <w:szCs w:val="16"/>
        </w:rPr>
      </w:pPr>
      <w:r w:rsidRPr="00C26E1D">
        <w:rPr>
          <w:sz w:val="16"/>
          <w:szCs w:val="16"/>
        </w:rPr>
        <w:t># Example output might be something like:</w:t>
      </w:r>
    </w:p>
    <w:p w14:paraId="10882F3F" w14:textId="77777777" w:rsidR="00C26E1D" w:rsidRPr="00C26E1D" w:rsidRDefault="00C26E1D" w:rsidP="00C26E1D">
      <w:pPr>
        <w:rPr>
          <w:sz w:val="16"/>
          <w:szCs w:val="16"/>
        </w:rPr>
      </w:pPr>
      <w:r w:rsidRPr="00C26E1D">
        <w:rPr>
          <w:sz w:val="16"/>
          <w:szCs w:val="16"/>
        </w:rPr>
        <w:t># trainable params: 4,194,304 || all params: 7,241,185,280 || trainable%: 0.05792271830490793</w:t>
      </w:r>
    </w:p>
    <w:p w14:paraId="538931E4" w14:textId="77777777" w:rsidR="00C26E1D" w:rsidRPr="00C26E1D" w:rsidRDefault="00C26E1D" w:rsidP="00C26E1D">
      <w:pPr>
        <w:rPr>
          <w:sz w:val="16"/>
          <w:szCs w:val="16"/>
        </w:rPr>
      </w:pPr>
    </w:p>
    <w:p w14:paraId="514BE5E6" w14:textId="77777777" w:rsidR="00C26E1D" w:rsidRPr="00C26E1D" w:rsidRDefault="00C26E1D" w:rsidP="00C26E1D">
      <w:pPr>
        <w:rPr>
          <w:b/>
          <w:bCs/>
          <w:sz w:val="16"/>
          <w:szCs w:val="16"/>
        </w:rPr>
      </w:pPr>
      <w:r w:rsidRPr="00C26E1D">
        <w:rPr>
          <w:b/>
          <w:bCs/>
          <w:sz w:val="16"/>
          <w:szCs w:val="16"/>
        </w:rPr>
        <w:t># 4. Now, you can train `</w:t>
      </w:r>
      <w:proofErr w:type="spellStart"/>
      <w:r w:rsidRPr="00C26E1D">
        <w:rPr>
          <w:b/>
          <w:bCs/>
          <w:sz w:val="16"/>
          <w:szCs w:val="16"/>
        </w:rPr>
        <w:t>lora_model</w:t>
      </w:r>
      <w:proofErr w:type="spellEnd"/>
      <w:r w:rsidRPr="00C26E1D">
        <w:rPr>
          <w:b/>
          <w:bCs/>
          <w:sz w:val="16"/>
          <w:szCs w:val="16"/>
        </w:rPr>
        <w:t xml:space="preserve">` just like any other </w:t>
      </w:r>
      <w:proofErr w:type="spellStart"/>
      <w:r w:rsidRPr="00C26E1D">
        <w:rPr>
          <w:b/>
          <w:bCs/>
          <w:sz w:val="16"/>
          <w:szCs w:val="16"/>
        </w:rPr>
        <w:t>PyTorch</w:t>
      </w:r>
      <w:proofErr w:type="spellEnd"/>
      <w:r w:rsidRPr="00C26E1D">
        <w:rPr>
          <w:b/>
          <w:bCs/>
          <w:sz w:val="16"/>
          <w:szCs w:val="16"/>
        </w:rPr>
        <w:t xml:space="preserve"> model</w:t>
      </w:r>
    </w:p>
    <w:p w14:paraId="67BF7BDF" w14:textId="77777777" w:rsidR="00C26E1D" w:rsidRPr="00C26E1D" w:rsidRDefault="00C26E1D" w:rsidP="00C26E1D">
      <w:pPr>
        <w:rPr>
          <w:sz w:val="16"/>
          <w:szCs w:val="16"/>
        </w:rPr>
      </w:pPr>
      <w:r w:rsidRPr="00C26E1D">
        <w:rPr>
          <w:sz w:val="16"/>
          <w:szCs w:val="16"/>
        </w:rPr>
        <w:lastRenderedPageBreak/>
        <w:t># (e.g., using Hugging Face's Trainer or a custom training loop)</w:t>
      </w:r>
    </w:p>
    <w:p w14:paraId="3800199E" w14:textId="77777777" w:rsidR="00C26E1D" w:rsidRPr="00C26E1D" w:rsidRDefault="00C26E1D" w:rsidP="00C26E1D">
      <w:pPr>
        <w:rPr>
          <w:sz w:val="16"/>
          <w:szCs w:val="16"/>
        </w:rPr>
      </w:pPr>
      <w:r w:rsidRPr="00C26E1D">
        <w:rPr>
          <w:sz w:val="16"/>
          <w:szCs w:val="16"/>
        </w:rPr>
        <w:t xml:space="preserve"># Only the </w:t>
      </w:r>
      <w:proofErr w:type="spellStart"/>
      <w:r w:rsidRPr="00C26E1D">
        <w:rPr>
          <w:sz w:val="16"/>
          <w:szCs w:val="16"/>
        </w:rPr>
        <w:t>LoRA</w:t>
      </w:r>
      <w:proofErr w:type="spellEnd"/>
      <w:r w:rsidRPr="00C26E1D">
        <w:rPr>
          <w:sz w:val="16"/>
          <w:szCs w:val="16"/>
        </w:rPr>
        <w:t xml:space="preserve"> parameters will be updated.</w:t>
      </w:r>
    </w:p>
    <w:p w14:paraId="76E382AF" w14:textId="77777777" w:rsidR="00C26E1D" w:rsidRPr="00C26E1D" w:rsidRDefault="00C26E1D" w:rsidP="00C26E1D">
      <w:pPr>
        <w:rPr>
          <w:sz w:val="16"/>
          <w:szCs w:val="16"/>
        </w:rPr>
      </w:pPr>
    </w:p>
    <w:p w14:paraId="11196DEF" w14:textId="77777777" w:rsidR="00C26E1D" w:rsidRPr="00C26E1D" w:rsidRDefault="00C26E1D" w:rsidP="00C26E1D">
      <w:pPr>
        <w:rPr>
          <w:b/>
          <w:bCs/>
          <w:sz w:val="16"/>
          <w:szCs w:val="16"/>
        </w:rPr>
      </w:pPr>
      <w:r w:rsidRPr="00C26E1D">
        <w:rPr>
          <w:b/>
          <w:bCs/>
          <w:sz w:val="16"/>
          <w:szCs w:val="16"/>
        </w:rPr>
        <w:t xml:space="preserve"># 5. Save the </w:t>
      </w:r>
      <w:proofErr w:type="spellStart"/>
      <w:r w:rsidRPr="00C26E1D">
        <w:rPr>
          <w:b/>
          <w:bCs/>
          <w:sz w:val="16"/>
          <w:szCs w:val="16"/>
        </w:rPr>
        <w:t>LoRA</w:t>
      </w:r>
      <w:proofErr w:type="spellEnd"/>
      <w:r w:rsidRPr="00C26E1D">
        <w:rPr>
          <w:b/>
          <w:bCs/>
          <w:sz w:val="16"/>
          <w:szCs w:val="16"/>
        </w:rPr>
        <w:t xml:space="preserve"> weights (very small file!)</w:t>
      </w:r>
    </w:p>
    <w:p w14:paraId="179B3521"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w:t>
      </w:r>
      <w:proofErr w:type="gramStart"/>
      <w:r w:rsidRPr="00C26E1D">
        <w:rPr>
          <w:sz w:val="16"/>
          <w:szCs w:val="16"/>
        </w:rPr>
        <w:t>model.save</w:t>
      </w:r>
      <w:proofErr w:type="gramEnd"/>
      <w:r w:rsidRPr="00C26E1D">
        <w:rPr>
          <w:sz w:val="16"/>
          <w:szCs w:val="16"/>
        </w:rPr>
        <w:t>_pretrained</w:t>
      </w:r>
      <w:proofErr w:type="spellEnd"/>
      <w:r w:rsidRPr="00C26E1D">
        <w:rPr>
          <w:sz w:val="16"/>
          <w:szCs w:val="16"/>
        </w:rPr>
        <w:t>("</w:t>
      </w:r>
      <w:proofErr w:type="spellStart"/>
      <w:r w:rsidRPr="00C26E1D">
        <w:rPr>
          <w:sz w:val="16"/>
          <w:szCs w:val="16"/>
        </w:rPr>
        <w:t>my_lora_adapter</w:t>
      </w:r>
      <w:proofErr w:type="spellEnd"/>
      <w:r w:rsidRPr="00C26E1D">
        <w:rPr>
          <w:sz w:val="16"/>
          <w:szCs w:val="16"/>
        </w:rPr>
        <w:t>")</w:t>
      </w:r>
    </w:p>
    <w:p w14:paraId="3851FB85" w14:textId="77777777" w:rsidR="00C26E1D" w:rsidRPr="00C26E1D" w:rsidRDefault="00C26E1D" w:rsidP="00C26E1D">
      <w:pPr>
        <w:rPr>
          <w:sz w:val="16"/>
          <w:szCs w:val="16"/>
        </w:rPr>
      </w:pPr>
    </w:p>
    <w:p w14:paraId="3C2AF090" w14:textId="77777777" w:rsidR="00C26E1D" w:rsidRPr="00C26E1D" w:rsidRDefault="00C26E1D" w:rsidP="00C26E1D">
      <w:pPr>
        <w:rPr>
          <w:b/>
          <w:bCs/>
          <w:sz w:val="16"/>
          <w:szCs w:val="16"/>
        </w:rPr>
      </w:pPr>
      <w:r w:rsidRPr="00C26E1D">
        <w:rPr>
          <w:b/>
          <w:bCs/>
          <w:sz w:val="16"/>
          <w:szCs w:val="16"/>
        </w:rPr>
        <w:t xml:space="preserve"># 6. Load </w:t>
      </w:r>
      <w:proofErr w:type="spellStart"/>
      <w:r w:rsidRPr="00C26E1D">
        <w:rPr>
          <w:b/>
          <w:bCs/>
          <w:sz w:val="16"/>
          <w:szCs w:val="16"/>
        </w:rPr>
        <w:t>LoRA</w:t>
      </w:r>
      <w:proofErr w:type="spellEnd"/>
      <w:r w:rsidRPr="00C26E1D">
        <w:rPr>
          <w:b/>
          <w:bCs/>
          <w:sz w:val="16"/>
          <w:szCs w:val="16"/>
        </w:rPr>
        <w:t xml:space="preserve"> weights and merge for inference (optional, but good for deployment)</w:t>
      </w:r>
    </w:p>
    <w:p w14:paraId="565B9695" w14:textId="77777777" w:rsidR="00C26E1D" w:rsidRPr="00C26E1D" w:rsidRDefault="00C26E1D" w:rsidP="00C26E1D">
      <w:pPr>
        <w:rPr>
          <w:sz w:val="16"/>
          <w:szCs w:val="16"/>
        </w:rPr>
      </w:pPr>
      <w:r w:rsidRPr="00C26E1D">
        <w:rPr>
          <w:sz w:val="16"/>
          <w:szCs w:val="16"/>
        </w:rPr>
        <w:t xml:space="preserve"># from </w:t>
      </w:r>
      <w:proofErr w:type="spellStart"/>
      <w:r w:rsidRPr="00C26E1D">
        <w:rPr>
          <w:sz w:val="16"/>
          <w:szCs w:val="16"/>
        </w:rPr>
        <w:t>peft</w:t>
      </w:r>
      <w:proofErr w:type="spellEnd"/>
      <w:r w:rsidRPr="00C26E1D">
        <w:rPr>
          <w:sz w:val="16"/>
          <w:szCs w:val="16"/>
        </w:rPr>
        <w:t xml:space="preserve"> import </w:t>
      </w:r>
      <w:proofErr w:type="spellStart"/>
      <w:r w:rsidRPr="00C26E1D">
        <w:rPr>
          <w:sz w:val="16"/>
          <w:szCs w:val="16"/>
        </w:rPr>
        <w:t>PeftModel</w:t>
      </w:r>
      <w:proofErr w:type="spellEnd"/>
    </w:p>
    <w:p w14:paraId="12ACBCE8"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base_model</w:t>
      </w:r>
      <w:proofErr w:type="spellEnd"/>
      <w:r w:rsidRPr="00C26E1D">
        <w:rPr>
          <w:sz w:val="16"/>
          <w:szCs w:val="16"/>
        </w:rPr>
        <w:t xml:space="preserve">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07D7BD8B"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peft_model</w:t>
      </w:r>
      <w:proofErr w:type="spellEnd"/>
      <w:r w:rsidRPr="00C26E1D">
        <w:rPr>
          <w:sz w:val="16"/>
          <w:szCs w:val="16"/>
        </w:rPr>
        <w:t xml:space="preserve"> = </w:t>
      </w:r>
      <w:proofErr w:type="spellStart"/>
      <w:r w:rsidRPr="00C26E1D">
        <w:rPr>
          <w:sz w:val="16"/>
          <w:szCs w:val="16"/>
        </w:rPr>
        <w:t>PeftModel.from_</w:t>
      </w:r>
      <w:proofErr w:type="gramStart"/>
      <w:r w:rsidRPr="00C26E1D">
        <w:rPr>
          <w:sz w:val="16"/>
          <w:szCs w:val="16"/>
        </w:rPr>
        <w:t>pretrained</w:t>
      </w:r>
      <w:proofErr w:type="spellEnd"/>
      <w:r w:rsidRPr="00C26E1D">
        <w:rPr>
          <w:sz w:val="16"/>
          <w:szCs w:val="16"/>
        </w:rPr>
        <w:t>(</w:t>
      </w:r>
      <w:proofErr w:type="spellStart"/>
      <w:proofErr w:type="gramEnd"/>
      <w:r w:rsidRPr="00C26E1D">
        <w:rPr>
          <w:sz w:val="16"/>
          <w:szCs w:val="16"/>
        </w:rPr>
        <w:t>base_model</w:t>
      </w:r>
      <w:proofErr w:type="spellEnd"/>
      <w:r w:rsidRPr="00C26E1D">
        <w:rPr>
          <w:sz w:val="16"/>
          <w:szCs w:val="16"/>
        </w:rPr>
        <w:t>, "</w:t>
      </w:r>
      <w:proofErr w:type="spellStart"/>
      <w:r w:rsidRPr="00C26E1D">
        <w:rPr>
          <w:sz w:val="16"/>
          <w:szCs w:val="16"/>
        </w:rPr>
        <w:t>my_lora_adapter</w:t>
      </w:r>
      <w:proofErr w:type="spellEnd"/>
      <w:r w:rsidRPr="00C26E1D">
        <w:rPr>
          <w:sz w:val="16"/>
          <w:szCs w:val="16"/>
        </w:rPr>
        <w:t>")</w:t>
      </w:r>
    </w:p>
    <w:p w14:paraId="4305F89B" w14:textId="7A8F25E1" w:rsidR="004D11D1" w:rsidRPr="00C26E1D" w:rsidRDefault="00C26E1D" w:rsidP="00C26E1D">
      <w:pPr>
        <w:rPr>
          <w:sz w:val="16"/>
          <w:szCs w:val="16"/>
        </w:rPr>
      </w:pPr>
      <w:r w:rsidRPr="00C26E1D">
        <w:rPr>
          <w:sz w:val="16"/>
          <w:szCs w:val="16"/>
        </w:rPr>
        <w:t xml:space="preserve"># </w:t>
      </w:r>
      <w:proofErr w:type="spellStart"/>
      <w:r w:rsidRPr="00C26E1D">
        <w:rPr>
          <w:sz w:val="16"/>
          <w:szCs w:val="16"/>
        </w:rPr>
        <w:t>merged_model</w:t>
      </w:r>
      <w:proofErr w:type="spellEnd"/>
      <w:r w:rsidRPr="00C26E1D">
        <w:rPr>
          <w:sz w:val="16"/>
          <w:szCs w:val="16"/>
        </w:rPr>
        <w:t xml:space="preserve"> = </w:t>
      </w:r>
      <w:proofErr w:type="spellStart"/>
      <w:r w:rsidRPr="00C26E1D">
        <w:rPr>
          <w:sz w:val="16"/>
          <w:szCs w:val="16"/>
        </w:rPr>
        <w:t>peft_</w:t>
      </w:r>
      <w:proofErr w:type="gramStart"/>
      <w:r w:rsidRPr="00C26E1D">
        <w:rPr>
          <w:sz w:val="16"/>
          <w:szCs w:val="16"/>
        </w:rPr>
        <w:t>model.merge</w:t>
      </w:r>
      <w:proofErr w:type="gramEnd"/>
      <w:r w:rsidRPr="00C26E1D">
        <w:rPr>
          <w:sz w:val="16"/>
          <w:szCs w:val="16"/>
        </w:rPr>
        <w:t>_and_</w:t>
      </w:r>
      <w:proofErr w:type="gramStart"/>
      <w:r w:rsidRPr="00C26E1D">
        <w:rPr>
          <w:sz w:val="16"/>
          <w:szCs w:val="16"/>
        </w:rPr>
        <w:t>unload</w:t>
      </w:r>
      <w:proofErr w:type="spellEnd"/>
      <w:r w:rsidRPr="00C26E1D">
        <w:rPr>
          <w:sz w:val="16"/>
          <w:szCs w:val="16"/>
        </w:rPr>
        <w:t>(</w:t>
      </w:r>
      <w:proofErr w:type="gramEnd"/>
      <w:r w:rsidRPr="00C26E1D">
        <w:rPr>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058EEA78" w14:textId="661AE058" w:rsidR="003161C7" w:rsidRDefault="003161C7" w:rsidP="003161C7">
      <w:pPr>
        <w:pStyle w:val="Heading2"/>
      </w:pPr>
      <w:bookmarkStart w:id="34" w:name="_Toc204380962"/>
      <w:r>
        <w:lastRenderedPageBreak/>
        <w:t>Quantiz</w:t>
      </w:r>
      <w:r w:rsidR="00E049CE">
        <w:t>ed</w:t>
      </w:r>
      <w:r>
        <w:t xml:space="preserve"> Low-Rank Adaptation (</w:t>
      </w:r>
      <w:proofErr w:type="spellStart"/>
      <w:r>
        <w:t>QLoRA</w:t>
      </w:r>
      <w:proofErr w:type="spellEnd"/>
      <w:r>
        <w:t>)</w:t>
      </w:r>
      <w:bookmarkEnd w:id="34"/>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E049CE">
      <w:pPr>
        <w:pStyle w:val="ListParagraph"/>
        <w:numPr>
          <w:ilvl w:val="0"/>
          <w:numId w:val="7"/>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E049CE">
      <w:pPr>
        <w:pStyle w:val="ListParagraph"/>
        <w:numPr>
          <w:ilvl w:val="0"/>
          <w:numId w:val="7"/>
        </w:numPr>
      </w:pPr>
      <w:r>
        <w:t>Quantization reduces these to much lower precision, like 4-bit integers (INT4). This is a massive 4x memory reduction for the base model weights (16 bits down to 4 bits)</w:t>
      </w:r>
    </w:p>
    <w:p w14:paraId="1146C547" w14:textId="4F936EDF" w:rsidR="00E049CE" w:rsidRDefault="00E049CE" w:rsidP="00E049CE">
      <w:pPr>
        <w:pStyle w:val="ListParagraph"/>
        <w:numPr>
          <w:ilvl w:val="0"/>
          <w:numId w:val="7"/>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bookmarkStart w:id="35" w:name="_Toc204380963"/>
      <w:r>
        <w:t xml:space="preserve">The </w:t>
      </w:r>
      <w:proofErr w:type="spellStart"/>
      <w:r>
        <w:t>QLoRA</w:t>
      </w:r>
      <w:proofErr w:type="spellEnd"/>
      <w:r>
        <w:t xml:space="preserve"> Process</w:t>
      </w:r>
      <w:bookmarkEnd w:id="35"/>
    </w:p>
    <w:p w14:paraId="2FF20C95" w14:textId="65AC6055" w:rsidR="00E049CE" w:rsidRDefault="00E049CE" w:rsidP="00E049CE">
      <w:pPr>
        <w:pStyle w:val="ListParagraph"/>
        <w:numPr>
          <w:ilvl w:val="0"/>
          <w:numId w:val="8"/>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E049CE">
      <w:pPr>
        <w:pStyle w:val="ListParagraph"/>
        <w:numPr>
          <w:ilvl w:val="0"/>
          <w:numId w:val="8"/>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E049CE">
      <w:pPr>
        <w:pStyle w:val="ListParagraph"/>
        <w:numPr>
          <w:ilvl w:val="0"/>
          <w:numId w:val="8"/>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E049CE">
      <w:pPr>
        <w:pStyle w:val="ListParagraph"/>
        <w:numPr>
          <w:ilvl w:val="0"/>
          <w:numId w:val="8"/>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bookmarkStart w:id="36" w:name="_Toc204380964"/>
      <w:r>
        <w:t xml:space="preserve">Key Innovations in </w:t>
      </w:r>
      <w:proofErr w:type="spellStart"/>
      <w:r>
        <w:t>QLoRA</w:t>
      </w:r>
      <w:proofErr w:type="spellEnd"/>
      <w:r>
        <w:t xml:space="preserve"> (beyond basic 4-bit):</w:t>
      </w:r>
      <w:bookmarkEnd w:id="36"/>
    </w:p>
    <w:p w14:paraId="6490A9CE" w14:textId="017C34AC" w:rsidR="00E049CE" w:rsidRDefault="00E049CE" w:rsidP="00E049CE">
      <w:pPr>
        <w:pStyle w:val="ListParagraph"/>
        <w:numPr>
          <w:ilvl w:val="0"/>
          <w:numId w:val="9"/>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oretically optimal” for normally distributed weights, which are common in neural networks. This means it quantizes more effectively that standard 4-bit integers or floats, preserving more accuracy.</w:t>
      </w:r>
    </w:p>
    <w:p w14:paraId="546CB62C" w14:textId="0ADDDC60" w:rsidR="00340A9D" w:rsidRDefault="00340A9D" w:rsidP="00E049CE">
      <w:pPr>
        <w:pStyle w:val="ListParagraph"/>
        <w:numPr>
          <w:ilvl w:val="0"/>
          <w:numId w:val="9"/>
        </w:numPr>
      </w:pPr>
      <w:r w:rsidRPr="00340A9D">
        <w:rPr>
          <w:b/>
          <w:bCs/>
        </w:rPr>
        <w:lastRenderedPageBreak/>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E049CE">
      <w:pPr>
        <w:pStyle w:val="ListParagraph"/>
        <w:numPr>
          <w:ilvl w:val="0"/>
          <w:numId w:val="9"/>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bookmarkStart w:id="37" w:name="_Toc204380965"/>
      <w:r w:rsidRPr="00340A9D">
        <w:t>Summary of Advantages:</w:t>
      </w:r>
      <w:bookmarkEnd w:id="37"/>
    </w:p>
    <w:p w14:paraId="31847DEC" w14:textId="77777777" w:rsidR="00340A9D" w:rsidRPr="00340A9D" w:rsidRDefault="00340A9D" w:rsidP="00340A9D">
      <w:pPr>
        <w:numPr>
          <w:ilvl w:val="0"/>
          <w:numId w:val="10"/>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340A9D">
      <w:pPr>
        <w:numPr>
          <w:ilvl w:val="0"/>
          <w:numId w:val="10"/>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340A9D">
      <w:pPr>
        <w:numPr>
          <w:ilvl w:val="0"/>
          <w:numId w:val="10"/>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340A9D">
      <w:pPr>
        <w:numPr>
          <w:ilvl w:val="0"/>
          <w:numId w:val="10"/>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254762D4" w14:textId="77777777" w:rsidR="00D6205A" w:rsidRDefault="00D6205A" w:rsidP="003161C7"/>
    <w:p w14:paraId="2E3D5240" w14:textId="77777777" w:rsidR="00D6205A" w:rsidRDefault="00D6205A" w:rsidP="003161C7"/>
    <w:p w14:paraId="094DABCA" w14:textId="77777777" w:rsidR="00D6205A" w:rsidRDefault="00D6205A" w:rsidP="003161C7"/>
    <w:p w14:paraId="14ABF1E9" w14:textId="77777777" w:rsidR="00D6205A" w:rsidRDefault="00D6205A" w:rsidP="003161C7"/>
    <w:p w14:paraId="0705AE47" w14:textId="77777777" w:rsidR="00D6205A" w:rsidRDefault="00D6205A" w:rsidP="003161C7"/>
    <w:p w14:paraId="72CD1620" w14:textId="77777777" w:rsidR="00D6205A" w:rsidRDefault="00D6205A" w:rsidP="003161C7"/>
    <w:p w14:paraId="087A3941" w14:textId="77777777" w:rsidR="00D6205A" w:rsidRDefault="00D6205A" w:rsidP="003161C7"/>
    <w:p w14:paraId="3017C867" w14:textId="77777777" w:rsidR="00D6205A" w:rsidRDefault="00D6205A" w:rsidP="003161C7"/>
    <w:p w14:paraId="681B5014" w14:textId="77777777" w:rsidR="00B51490" w:rsidRDefault="00B51490" w:rsidP="003161C7"/>
    <w:p w14:paraId="21CF46E6" w14:textId="46952444" w:rsidR="00B340EF" w:rsidRDefault="00B340EF" w:rsidP="00B340EF">
      <w:pPr>
        <w:pStyle w:val="Heading2"/>
      </w:pPr>
      <w:bookmarkStart w:id="38" w:name="_Toc204380966"/>
      <w:r>
        <w:lastRenderedPageBreak/>
        <w:t>Understanding 32Bit representation</w:t>
      </w:r>
      <w:bookmarkEnd w:id="38"/>
    </w:p>
    <w:p w14:paraId="43FAF531" w14:textId="65986107" w:rsidR="00D6205A" w:rsidRPr="00D6205A" w:rsidRDefault="00D6205A" w:rsidP="00D6205A">
      <w:r w:rsidRPr="00D6205A">
        <w:t xml:space="preserve">The concept of "bits" can feel abstract. </w:t>
      </w:r>
      <w:proofErr w:type="gramStart"/>
      <w:r w:rsidRPr="00D6205A">
        <w:t>Let's</w:t>
      </w:r>
      <w:proofErr w:type="gramEnd"/>
      <w:r w:rsidRPr="00D6205A">
        <w:t xml:space="preserve"> take a real-world number and see how </w:t>
      </w:r>
      <w:proofErr w:type="gramStart"/>
      <w:r w:rsidRPr="00D6205A">
        <w:t>it's</w:t>
      </w:r>
      <w:proofErr w:type="gramEnd"/>
      <w:r w:rsidRPr="00D6205A">
        <w:t xml:space="preserve"> represented in 32-bit floating-point format, which is defined by the IEEE 754 standard.</w:t>
      </w:r>
    </w:p>
    <w:p w14:paraId="0D9D2934" w14:textId="77777777" w:rsidR="00D6205A" w:rsidRPr="00D6205A" w:rsidRDefault="00D6205A" w:rsidP="00D6205A">
      <w:r w:rsidRPr="00D6205A">
        <w:t>The IEEE 754 single-precision (32-bit) floating-point format breaks down the 32 bits into three parts:</w:t>
      </w:r>
    </w:p>
    <w:p w14:paraId="61425F8B" w14:textId="77777777" w:rsidR="00D6205A" w:rsidRPr="00D6205A" w:rsidRDefault="00D6205A" w:rsidP="00D6205A">
      <w:pPr>
        <w:numPr>
          <w:ilvl w:val="0"/>
          <w:numId w:val="17"/>
        </w:numPr>
      </w:pPr>
      <w:r w:rsidRPr="00D6205A">
        <w:rPr>
          <w:b/>
          <w:bCs/>
        </w:rPr>
        <w:t>Sign bit (1 bit):</w:t>
      </w:r>
      <w:r w:rsidRPr="00D6205A">
        <w:t xml:space="preserve"> 0 for positive, 1 for negative.</w:t>
      </w:r>
    </w:p>
    <w:p w14:paraId="4A58456A" w14:textId="77777777" w:rsidR="00D6205A" w:rsidRPr="00D6205A" w:rsidRDefault="00D6205A" w:rsidP="00D6205A">
      <w:pPr>
        <w:numPr>
          <w:ilvl w:val="0"/>
          <w:numId w:val="17"/>
        </w:numPr>
      </w:pPr>
      <w:r w:rsidRPr="00D6205A">
        <w:rPr>
          <w:b/>
          <w:bCs/>
        </w:rPr>
        <w:t>Exponent (8 bits):</w:t>
      </w:r>
      <w:r w:rsidRPr="00D6205A">
        <w:t xml:space="preserve"> Represents the magnitude of the number. </w:t>
      </w:r>
      <w:proofErr w:type="gramStart"/>
      <w:r w:rsidRPr="00D6205A">
        <w:t>It's</w:t>
      </w:r>
      <w:proofErr w:type="gramEnd"/>
      <w:r w:rsidRPr="00D6205A">
        <w:t xml:space="preserve"> stored as a biased exponent (usually with a bias of 127 for 32-bit floats).</w:t>
      </w:r>
    </w:p>
    <w:p w14:paraId="376BDF41" w14:textId="77777777" w:rsidR="00D6205A" w:rsidRPr="00D6205A" w:rsidRDefault="00D6205A" w:rsidP="00D6205A">
      <w:pPr>
        <w:numPr>
          <w:ilvl w:val="0"/>
          <w:numId w:val="17"/>
        </w:numPr>
      </w:pPr>
      <w:r w:rsidRPr="00D6205A">
        <w:rPr>
          <w:b/>
          <w:bCs/>
        </w:rPr>
        <w:t>Mantissa/Fraction (23 bits):</w:t>
      </w:r>
      <w:r w:rsidRPr="00D6205A">
        <w:t xml:space="preserve"> Represents the precision or the significant digits of the number. </w:t>
      </w:r>
      <w:proofErr w:type="gramStart"/>
      <w:r w:rsidRPr="00D6205A">
        <w:t>There's</w:t>
      </w:r>
      <w:proofErr w:type="gramEnd"/>
      <w:r w:rsidRPr="00D6205A">
        <w:t xml:space="preserve"> an </w:t>
      </w:r>
      <w:r w:rsidRPr="00D6205A">
        <w:rPr>
          <w:i/>
          <w:iCs/>
        </w:rPr>
        <w:t>implied leading 1</w:t>
      </w:r>
      <w:r w:rsidRPr="00D6205A">
        <w:t xml:space="preserve"> for normalized numbers, giving it 24 bits of precision.</w:t>
      </w:r>
    </w:p>
    <w:p w14:paraId="4060A218" w14:textId="77777777" w:rsidR="00D6205A" w:rsidRPr="00D6205A" w:rsidRDefault="00D6205A" w:rsidP="00D6205A">
      <w:pPr>
        <w:rPr>
          <w:b/>
          <w:bCs/>
        </w:rPr>
      </w:pPr>
      <w:r w:rsidRPr="00D6205A">
        <w:rPr>
          <w:b/>
          <w:bCs/>
        </w:rPr>
        <w:t>Example: Representing the number 0.15625 as a 32-bit float</w:t>
      </w:r>
    </w:p>
    <w:p w14:paraId="5637589F" w14:textId="77777777" w:rsidR="00D6205A" w:rsidRPr="00D6205A" w:rsidRDefault="00D6205A" w:rsidP="00D6205A">
      <w:proofErr w:type="gramStart"/>
      <w:r w:rsidRPr="00D6205A">
        <w:t>Let's</w:t>
      </w:r>
      <w:proofErr w:type="gramEnd"/>
      <w:r w:rsidRPr="00D6205A">
        <w:t xml:space="preserve"> break down the decimal number 0.15625 into its 32-bit binary representation.</w:t>
      </w:r>
    </w:p>
    <w:p w14:paraId="244FA6CD" w14:textId="77777777" w:rsidR="00D6205A" w:rsidRPr="00D6205A" w:rsidRDefault="00D6205A" w:rsidP="00D6205A">
      <w:r w:rsidRPr="00D6205A">
        <w:rPr>
          <w:b/>
          <w:bCs/>
        </w:rPr>
        <w:t>Step 1: Determine the sign bit.</w:t>
      </w:r>
      <w:r w:rsidRPr="00D6205A">
        <w:t xml:space="preserve"> Since 0.15625 is positive, the sign bit is 0.</w:t>
      </w:r>
    </w:p>
    <w:p w14:paraId="1EBED48D" w14:textId="77777777" w:rsidR="00D6205A" w:rsidRPr="00D6205A" w:rsidRDefault="00D6205A" w:rsidP="00D6205A">
      <w:r w:rsidRPr="00D6205A">
        <w:rPr>
          <w:b/>
          <w:bCs/>
        </w:rPr>
        <w:t>Step 2: Convert the decimal number to binary.</w:t>
      </w:r>
      <w:r w:rsidRPr="00D6205A">
        <w:t xml:space="preserve"> To convert 0.15625 to binary:</w:t>
      </w:r>
    </w:p>
    <w:p w14:paraId="19ECE30B" w14:textId="77777777" w:rsidR="00D6205A" w:rsidRPr="00D6205A" w:rsidRDefault="00D6205A" w:rsidP="00D6205A">
      <w:pPr>
        <w:numPr>
          <w:ilvl w:val="0"/>
          <w:numId w:val="18"/>
        </w:numPr>
      </w:pPr>
      <w:r w:rsidRPr="00D6205A">
        <w:t>Multiply the fractional part by 2 repeatedly, taking the integer part at each step.</w:t>
      </w:r>
    </w:p>
    <w:p w14:paraId="2FCECADB" w14:textId="77777777" w:rsidR="00D6205A" w:rsidRPr="00D6205A" w:rsidRDefault="00D6205A" w:rsidP="00D6205A">
      <w:pPr>
        <w:numPr>
          <w:ilvl w:val="1"/>
          <w:numId w:val="18"/>
        </w:numPr>
      </w:pPr>
      <w:r w:rsidRPr="00D6205A">
        <w:t>0.15625 * 2 = 0.3125 (integer part 0)</w:t>
      </w:r>
    </w:p>
    <w:p w14:paraId="2B48ED54" w14:textId="77777777" w:rsidR="00D6205A" w:rsidRPr="00D6205A" w:rsidRDefault="00D6205A" w:rsidP="00D6205A">
      <w:pPr>
        <w:numPr>
          <w:ilvl w:val="1"/>
          <w:numId w:val="18"/>
        </w:numPr>
      </w:pPr>
      <w:r w:rsidRPr="00D6205A">
        <w:t>0.3125 * 2 = 0.625 (integer part 0)</w:t>
      </w:r>
    </w:p>
    <w:p w14:paraId="27C58B14" w14:textId="77777777" w:rsidR="00D6205A" w:rsidRPr="00D6205A" w:rsidRDefault="00D6205A" w:rsidP="00D6205A">
      <w:pPr>
        <w:numPr>
          <w:ilvl w:val="1"/>
          <w:numId w:val="18"/>
        </w:numPr>
      </w:pPr>
      <w:r w:rsidRPr="00D6205A">
        <w:t>0.625 * 2 = 1.25 (integer part 1)</w:t>
      </w:r>
    </w:p>
    <w:p w14:paraId="607556C1" w14:textId="77777777" w:rsidR="00D6205A" w:rsidRPr="00D6205A" w:rsidRDefault="00D6205A" w:rsidP="00D6205A">
      <w:pPr>
        <w:numPr>
          <w:ilvl w:val="1"/>
          <w:numId w:val="18"/>
        </w:numPr>
      </w:pPr>
      <w:r w:rsidRPr="00D6205A">
        <w:t>0.25 * 2 = 0.5 (integer part 0)</w:t>
      </w:r>
    </w:p>
    <w:p w14:paraId="108E17D0" w14:textId="77777777" w:rsidR="00D6205A" w:rsidRPr="00D6205A" w:rsidRDefault="00D6205A" w:rsidP="00D6205A">
      <w:pPr>
        <w:numPr>
          <w:ilvl w:val="1"/>
          <w:numId w:val="18"/>
        </w:numPr>
      </w:pPr>
      <w:r w:rsidRPr="00D6205A">
        <w:t>0.5 * 2 = 1.0 (integer part 1) We stop when the fractional part becomes 0. So, 0.15625 in binary is 0.00101.</w:t>
      </w:r>
    </w:p>
    <w:p w14:paraId="3634370B" w14:textId="77777777" w:rsidR="00D6205A" w:rsidRPr="00D6205A" w:rsidRDefault="00D6205A" w:rsidP="00D6205A">
      <w:r w:rsidRPr="00D6205A">
        <w:rPr>
          <w:b/>
          <w:bCs/>
        </w:rPr>
        <w:t>Step 3: Normalize the binary number.</w:t>
      </w:r>
      <w:r w:rsidRPr="00D6205A">
        <w:t xml:space="preserve"> We need to express the binary number in "scientific notation" (normalized form), which means </w:t>
      </w:r>
      <w:proofErr w:type="gramStart"/>
      <w:r w:rsidRPr="00D6205A">
        <w:t>1.something</w:t>
      </w:r>
      <w:proofErr w:type="gramEnd"/>
      <w:r w:rsidRPr="00D6205A">
        <w:t xml:space="preserve"> * 2^exponent. 0.00101 can be written as 1.01 * 2^-3. (We shifted the decimal point 3 places to the right, so the exponent is -3).</w:t>
      </w:r>
    </w:p>
    <w:p w14:paraId="0C30687B" w14:textId="77777777" w:rsidR="00D6205A" w:rsidRPr="00D6205A" w:rsidRDefault="00D6205A" w:rsidP="00D6205A">
      <w:r w:rsidRPr="00D6205A">
        <w:rPr>
          <w:b/>
          <w:bCs/>
        </w:rPr>
        <w:t>Step 4: Calculate the biased exponent.</w:t>
      </w:r>
      <w:r w:rsidRPr="00D6205A">
        <w:t xml:space="preserve"> The exponent is -3. For a 32-bit float, the bias is 127. Biased exponent = exponent + bias = -3 + 127 = 124. Now, convert 124 to an 8-bit binary number: </w:t>
      </w:r>
    </w:p>
    <w:p w14:paraId="3824F51A" w14:textId="77777777" w:rsidR="00D6205A" w:rsidRPr="00D6205A" w:rsidRDefault="00D6205A" w:rsidP="00D6205A">
      <w:r w:rsidRPr="00D6205A">
        <w:t>124 (decimal) = 01111100 (binary)</w:t>
      </w:r>
    </w:p>
    <w:p w14:paraId="7CDBA5AE" w14:textId="77777777" w:rsidR="00D6205A" w:rsidRPr="00D6205A" w:rsidRDefault="00D6205A" w:rsidP="00D6205A">
      <w:r w:rsidRPr="00D6205A">
        <w:rPr>
          <w:b/>
          <w:bCs/>
        </w:rPr>
        <w:lastRenderedPageBreak/>
        <w:t>Step 5: Determine the mantissa (fractional part).</w:t>
      </w:r>
      <w:r w:rsidRPr="00D6205A">
        <w:t xml:space="preserve"> From our normalized number 1.01 * 2^-3, the part after the 1. is the mantissa. Mantissa = 01. Since the mantissa needs to be 23 bits long, we pad it with zeros: 01000000000000000000000 (23 bits)</w:t>
      </w:r>
    </w:p>
    <w:p w14:paraId="1170101B" w14:textId="77777777" w:rsidR="00D6205A" w:rsidRPr="00D6205A" w:rsidRDefault="00D6205A" w:rsidP="00D6205A">
      <w:r w:rsidRPr="00D6205A">
        <w:rPr>
          <w:b/>
          <w:bCs/>
        </w:rPr>
        <w:t>Step 6: Combine all parts.</w:t>
      </w:r>
    </w:p>
    <w:p w14:paraId="13269415" w14:textId="77777777" w:rsidR="00D6205A" w:rsidRPr="00D6205A" w:rsidRDefault="00D6205A" w:rsidP="00D6205A">
      <w:pPr>
        <w:numPr>
          <w:ilvl w:val="0"/>
          <w:numId w:val="19"/>
        </w:numPr>
      </w:pPr>
      <w:r w:rsidRPr="00D6205A">
        <w:rPr>
          <w:b/>
          <w:bCs/>
        </w:rPr>
        <w:t>Sign bit:</w:t>
      </w:r>
      <w:r w:rsidRPr="00D6205A">
        <w:t xml:space="preserve"> 0</w:t>
      </w:r>
    </w:p>
    <w:p w14:paraId="4A0BACEA" w14:textId="77777777" w:rsidR="00D6205A" w:rsidRPr="00D6205A" w:rsidRDefault="00D6205A" w:rsidP="00D6205A">
      <w:pPr>
        <w:numPr>
          <w:ilvl w:val="0"/>
          <w:numId w:val="19"/>
        </w:numPr>
      </w:pPr>
      <w:r w:rsidRPr="00D6205A">
        <w:rPr>
          <w:b/>
          <w:bCs/>
        </w:rPr>
        <w:t>Exponent:</w:t>
      </w:r>
      <w:r w:rsidRPr="00D6205A">
        <w:t xml:space="preserve"> 01111100</w:t>
      </w:r>
    </w:p>
    <w:p w14:paraId="3CF56B31" w14:textId="77777777" w:rsidR="00D6205A" w:rsidRPr="00D6205A" w:rsidRDefault="00D6205A" w:rsidP="00D6205A">
      <w:pPr>
        <w:numPr>
          <w:ilvl w:val="0"/>
          <w:numId w:val="19"/>
        </w:numPr>
      </w:pPr>
      <w:r w:rsidRPr="00D6205A">
        <w:rPr>
          <w:b/>
          <w:bCs/>
        </w:rPr>
        <w:t>Mantissa:</w:t>
      </w:r>
      <w:r w:rsidRPr="00D6205A">
        <w:t xml:space="preserve"> 01000000000000000000000</w:t>
      </w:r>
    </w:p>
    <w:p w14:paraId="2E1E1D01" w14:textId="77777777" w:rsidR="00D6205A" w:rsidRPr="00D6205A" w:rsidRDefault="00D6205A" w:rsidP="00D6205A">
      <w:r w:rsidRPr="00D6205A">
        <w:t>Putting it all together, the 32-bit floating-point representation of 0.15625 is:</w:t>
      </w:r>
    </w:p>
    <w:p w14:paraId="544B7FE9" w14:textId="77777777" w:rsidR="00D6205A" w:rsidRPr="00D6205A" w:rsidRDefault="00D6205A" w:rsidP="00D6205A">
      <w:r w:rsidRPr="00D6205A">
        <w:t>0 01111100 01000000000000000000000</w:t>
      </w:r>
    </w:p>
    <w:p w14:paraId="6F76F199" w14:textId="77777777" w:rsidR="00D6205A" w:rsidRPr="00D6205A" w:rsidRDefault="00D6205A" w:rsidP="00D6205A">
      <w:r w:rsidRPr="00D6205A">
        <w:rPr>
          <w:b/>
          <w:bCs/>
        </w:rPr>
        <w:t>In chunks of 4 bits (hexadecimal representation often seen in memory dumps):</w:t>
      </w:r>
      <w:r w:rsidRPr="00D6205A">
        <w:t xml:space="preserve"> 0011 1110 0010 0000 0000 0000 0000 0000 3 E 2 0 0 0 0 0 (hexadecimal)</w:t>
      </w:r>
    </w:p>
    <w:p w14:paraId="411F6043" w14:textId="77777777" w:rsidR="00D6205A" w:rsidRPr="00D6205A" w:rsidRDefault="00D6205A" w:rsidP="00D6205A">
      <w:r w:rsidRPr="00D6205A">
        <w:t>So, in a computer's memory, the number 0.15625 would be stored as the sequence of 32 binary digits (bits) shown above.</w:t>
      </w:r>
    </w:p>
    <w:p w14:paraId="6BBCB08C" w14:textId="77777777" w:rsidR="00D6205A" w:rsidRPr="00D6205A" w:rsidRDefault="00D6205A" w:rsidP="00D6205A">
      <w:pPr>
        <w:rPr>
          <w:b/>
          <w:bCs/>
        </w:rPr>
      </w:pPr>
      <w:r w:rsidRPr="00D6205A">
        <w:rPr>
          <w:b/>
          <w:bCs/>
        </w:rPr>
        <w:t xml:space="preserve">Why this matters in </w:t>
      </w:r>
      <w:proofErr w:type="spellStart"/>
      <w:r w:rsidRPr="00D6205A">
        <w:rPr>
          <w:b/>
          <w:bCs/>
        </w:rPr>
        <w:t>QLoRA</w:t>
      </w:r>
      <w:proofErr w:type="spellEnd"/>
      <w:r w:rsidRPr="00D6205A">
        <w:rPr>
          <w:b/>
          <w:bCs/>
        </w:rPr>
        <w:t>:</w:t>
      </w:r>
    </w:p>
    <w:p w14:paraId="40CDCC44" w14:textId="77777777" w:rsidR="00D6205A" w:rsidRPr="00D6205A" w:rsidRDefault="00D6205A" w:rsidP="00D6205A">
      <w:r w:rsidRPr="00D6205A">
        <w:t xml:space="preserve">When </w:t>
      </w:r>
      <w:proofErr w:type="spellStart"/>
      <w:r w:rsidRPr="00D6205A">
        <w:t>QLoRA</w:t>
      </w:r>
      <w:proofErr w:type="spellEnd"/>
      <w:r w:rsidRPr="00D6205A">
        <w:t xml:space="preserve"> talks about "32-bit computation," it means that even if the original LLM's weights are eventually represented as those compact 4-bit numbers for storage, during the actual mathematical operations (like matrix multiplications in a neural network), those 4-bit numbers are conceptually "unpacked" or "dequantized" back into a format like the 32-bit representation we just saw. This allows the calculations to be performed with the necessary precision to avoid significant errors, even though the storage is highly compressed.</w:t>
      </w:r>
    </w:p>
    <w:p w14:paraId="32222BA3" w14:textId="77777777" w:rsidR="00D6205A" w:rsidRPr="00D6205A" w:rsidRDefault="00D6205A" w:rsidP="00D6205A">
      <w:proofErr w:type="gramStart"/>
      <w:r w:rsidRPr="00D6205A">
        <w:t>It's</w:t>
      </w:r>
      <w:proofErr w:type="gramEnd"/>
      <w:r w:rsidRPr="00D6205A">
        <w:t xml:space="preserve"> like having a highly compressed image file (4-bit storage), but when you open it in an image editor, the software temporarily reconstructs a higher-quality version (32-bit computation) to allow for precise edits, before saving it back to a compressed format.</w:t>
      </w:r>
    </w:p>
    <w:p w14:paraId="72F5E57B" w14:textId="77777777" w:rsidR="00D6205A" w:rsidRDefault="00D6205A" w:rsidP="003161C7"/>
    <w:p w14:paraId="468E6A8B" w14:textId="77777777" w:rsidR="00D6205A" w:rsidRDefault="00D6205A" w:rsidP="003161C7"/>
    <w:p w14:paraId="13BC21C2" w14:textId="77777777" w:rsidR="00D6205A" w:rsidRDefault="00D6205A"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3E5DDB54" w14:textId="77777777" w:rsidR="001D6206" w:rsidRDefault="001D6206" w:rsidP="003161C7"/>
    <w:p w14:paraId="60F94776" w14:textId="77777777" w:rsidR="001D6206" w:rsidRDefault="001D6206" w:rsidP="003161C7"/>
    <w:p w14:paraId="257042F6" w14:textId="77777777" w:rsidR="001D6206" w:rsidRDefault="001D6206" w:rsidP="003161C7"/>
    <w:p w14:paraId="5C5247CB" w14:textId="77777777" w:rsidR="001D6206" w:rsidRDefault="001D6206" w:rsidP="003161C7"/>
    <w:p w14:paraId="1C62C20B" w14:textId="77777777" w:rsidR="001D6206" w:rsidRDefault="001D6206" w:rsidP="003161C7"/>
    <w:p w14:paraId="02F9077E" w14:textId="77777777" w:rsidR="001D6206" w:rsidRDefault="001D6206" w:rsidP="003161C7"/>
    <w:p w14:paraId="0EE342FA" w14:textId="77777777" w:rsidR="001D6206" w:rsidRDefault="001D6206" w:rsidP="003161C7"/>
    <w:p w14:paraId="286DBE7A" w14:textId="77777777" w:rsidR="001D6206" w:rsidRDefault="001D6206" w:rsidP="003161C7"/>
    <w:p w14:paraId="090E3243" w14:textId="77777777" w:rsidR="004B1F2B" w:rsidRDefault="004B1F2B" w:rsidP="003161C7"/>
    <w:p w14:paraId="1407A0D5" w14:textId="4E440401" w:rsidR="004B2D4F" w:rsidRDefault="004B2D4F" w:rsidP="009B0B94">
      <w:pPr>
        <w:pStyle w:val="Heading2"/>
      </w:pPr>
      <w:bookmarkStart w:id="39" w:name="_Toc204380967"/>
      <w:r>
        <w:t>BLEU (</w:t>
      </w:r>
      <w:proofErr w:type="spellStart"/>
      <w:r>
        <w:t>BiLingual</w:t>
      </w:r>
      <w:proofErr w:type="spellEnd"/>
      <w:r>
        <w:t xml:space="preserve"> Evaluation Understudy)</w:t>
      </w:r>
      <w:bookmarkEnd w:id="39"/>
    </w:p>
    <w:p w14:paraId="72245BEC" w14:textId="77777777" w:rsidR="004B2D4F" w:rsidRDefault="004B2D4F" w:rsidP="003161C7">
      <w:r>
        <w:t>BLEU is an algorithm for evaluating the quality of text that has been machine-translated from one natural language to another. The core idea behind BLEU is that “the closer a machine translation is to a professional human translation, the better it is</w:t>
      </w:r>
      <w:proofErr w:type="gramStart"/>
      <w:r>
        <w:t>”.</w:t>
      </w:r>
      <w:proofErr w:type="gramEnd"/>
      <w:r>
        <w:t xml:space="preserve"> </w:t>
      </w:r>
      <w:proofErr w:type="gramStart"/>
      <w:r>
        <w:t>It’s</w:t>
      </w:r>
      <w:proofErr w:type="gramEnd"/>
      <w:r>
        <w:t xml:space="preserve"> a widely used and inexpensive automated metric, often correlating well with human judgement of quality.</w:t>
      </w:r>
    </w:p>
    <w:p w14:paraId="0A03D32F" w14:textId="77777777" w:rsidR="004B2D4F" w:rsidRDefault="004B2D4F" w:rsidP="003161C7">
      <w:r>
        <w:t xml:space="preserve">BLEU scores range from 0 to 1, where 1 indicates a perfect match with the reference translation(s) and 0 indicates no overlap. While it was initially developed for machine translation, </w:t>
      </w:r>
      <w:proofErr w:type="gramStart"/>
      <w:r>
        <w:t>it’s</w:t>
      </w:r>
      <w:proofErr w:type="gramEnd"/>
      <w:r>
        <w:t xml:space="preserve"> also used to evaluate other text generation tasks like summarization and image captioning.</w:t>
      </w:r>
    </w:p>
    <w:p w14:paraId="2B5C1FFB" w14:textId="77777777" w:rsidR="004B2D4F" w:rsidRDefault="004B2D4F" w:rsidP="009B0B94">
      <w:pPr>
        <w:pStyle w:val="Heading3"/>
      </w:pPr>
      <w:bookmarkStart w:id="40" w:name="_Toc204380968"/>
      <w:r>
        <w:t>Key Concepts in BLEU Calculation:</w:t>
      </w:r>
      <w:bookmarkEnd w:id="40"/>
    </w:p>
    <w:p w14:paraId="20E4A220" w14:textId="77777777" w:rsidR="004B2D4F" w:rsidRDefault="004B2D4F" w:rsidP="004B2D4F">
      <w:pPr>
        <w:pStyle w:val="ListParagraph"/>
        <w:numPr>
          <w:ilvl w:val="0"/>
          <w:numId w:val="13"/>
        </w:numPr>
      </w:pPr>
      <w:r>
        <w:t>N-grams: These are contiguous sequences of ‘n’ items (words in this case) from a given text. For example, in the sentence “The cat sat on the mat”:</w:t>
      </w:r>
    </w:p>
    <w:p w14:paraId="05FA401B" w14:textId="55833AD9" w:rsidR="004B2D4F" w:rsidRDefault="004B2D4F" w:rsidP="00904F6A">
      <w:pPr>
        <w:pStyle w:val="ListParagraph"/>
        <w:numPr>
          <w:ilvl w:val="0"/>
          <w:numId w:val="14"/>
        </w:numPr>
      </w:pPr>
      <w:r>
        <w:t xml:space="preserve">Unigrams (1-gram): “The”, “cat”, “sat”, “on”, “the”, “mat” </w:t>
      </w:r>
    </w:p>
    <w:p w14:paraId="7F7E4EF8" w14:textId="5152CC6D" w:rsidR="00904F6A" w:rsidRDefault="00904F6A" w:rsidP="00904F6A">
      <w:pPr>
        <w:pStyle w:val="ListParagraph"/>
        <w:numPr>
          <w:ilvl w:val="0"/>
          <w:numId w:val="14"/>
        </w:numPr>
      </w:pPr>
      <w:r>
        <w:t>Bigrams (2-gram): “The cat”, “cat sat”, “sat on”, “on the”, “the mat”</w:t>
      </w:r>
    </w:p>
    <w:p w14:paraId="775E6438" w14:textId="23A16236" w:rsidR="00904F6A" w:rsidRDefault="00904F6A" w:rsidP="00904F6A">
      <w:pPr>
        <w:pStyle w:val="ListParagraph"/>
        <w:numPr>
          <w:ilvl w:val="0"/>
          <w:numId w:val="14"/>
        </w:numPr>
      </w:pPr>
      <w:r>
        <w:t>Trigrams (3-gram): “The cat sat”, “cat, sat on”, “sat on the”, “on the mat”</w:t>
      </w:r>
    </w:p>
    <w:p w14:paraId="452EF71F" w14:textId="1005898F" w:rsidR="00904F6A" w:rsidRDefault="00904F6A" w:rsidP="00904F6A">
      <w:pPr>
        <w:pStyle w:val="ListParagraph"/>
        <w:numPr>
          <w:ilvl w:val="0"/>
          <w:numId w:val="14"/>
        </w:numPr>
      </w:pPr>
      <w:r>
        <w:t>4-grams: “The cat sat on”, “cat sat on the”, “sat on the mat”</w:t>
      </w:r>
    </w:p>
    <w:p w14:paraId="686B1AD4" w14:textId="3F2D9C30" w:rsidR="00904F6A" w:rsidRDefault="00904F6A" w:rsidP="00904F6A">
      <w:pPr>
        <w:pStyle w:val="ListParagraph"/>
        <w:numPr>
          <w:ilvl w:val="0"/>
          <w:numId w:val="13"/>
        </w:numPr>
      </w:pPr>
      <w:r>
        <w:t>Modified N-gram Precision: This is the core of BLEU. Instead of simple precision (which can be inflated by repetition), BLEU uses a “clipped” count. For each n-gram in the candidate translation, its count is clipped by the maximum count of the same n-gram in any of the reference translations. This prevents translations that repeat common words from getting an artificially high score.</w:t>
      </w:r>
    </w:p>
    <w:p w14:paraId="13BB2A76" w14:textId="34CC31B2" w:rsidR="00904F6A" w:rsidRDefault="00904F6A" w:rsidP="00904F6A">
      <w:pPr>
        <w:pStyle w:val="ListParagraph"/>
      </w:pPr>
      <w:r>
        <w:t>The formula for modified n-gram precision (</w:t>
      </w:r>
      <w:proofErr w:type="spellStart"/>
      <w:r>
        <w:t>Pn</w:t>
      </w:r>
      <w:proofErr w:type="spellEnd"/>
      <w:r>
        <w:t>) for a corpus is:</w:t>
      </w:r>
    </w:p>
    <w:p w14:paraId="18DF790C" w14:textId="7918D4C4" w:rsidR="00904F6A" w:rsidRDefault="00194E0E" w:rsidP="00904F6A">
      <w:pPr>
        <w:pStyle w:val="ListParagraph"/>
      </w:pPr>
      <w:r>
        <w:rPr>
          <w:noProof/>
        </w:rPr>
        <w:lastRenderedPageBreak/>
        <w:drawing>
          <wp:inline distT="0" distB="0" distL="0" distR="0" wp14:anchorId="2476BC7E" wp14:editId="3DCA7F82">
            <wp:extent cx="5725160" cy="1391506"/>
            <wp:effectExtent l="0" t="0" r="0" b="0"/>
            <wp:docPr id="9008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846"/>
                    <a:stretch>
                      <a:fillRect/>
                    </a:stretch>
                  </pic:blipFill>
                  <pic:spPr bwMode="auto">
                    <a:xfrm>
                      <a:off x="0" y="0"/>
                      <a:ext cx="5725160" cy="1391506"/>
                    </a:xfrm>
                    <a:prstGeom prst="rect">
                      <a:avLst/>
                    </a:prstGeom>
                    <a:noFill/>
                    <a:ln>
                      <a:noFill/>
                    </a:ln>
                    <a:extLst>
                      <a:ext uri="{53640926-AAD7-44D8-BBD7-CCE9431645EC}">
                        <a14:shadowObscured xmlns:a14="http://schemas.microsoft.com/office/drawing/2010/main"/>
                      </a:ext>
                    </a:extLst>
                  </pic:spPr>
                </pic:pic>
              </a:graphicData>
            </a:graphic>
          </wp:inline>
        </w:drawing>
      </w:r>
    </w:p>
    <w:p w14:paraId="6FD22A39" w14:textId="476E5C42" w:rsidR="00904F6A" w:rsidRDefault="00194E0E" w:rsidP="00194E0E">
      <w:pPr>
        <w:pStyle w:val="ListParagraph"/>
        <w:numPr>
          <w:ilvl w:val="0"/>
          <w:numId w:val="13"/>
        </w:numPr>
      </w:pPr>
      <w:r>
        <w:t>Brevity Penalty (BP): BLEU penalizes translations that are too short compared to the reference translations. This is because a very short translation could have high precision if all its few words are present in the reference, but it might miss a lot of information. The brevity penalty prevents this.</w:t>
      </w:r>
    </w:p>
    <w:p w14:paraId="07A1767F" w14:textId="64E5C5D0" w:rsidR="00194E0E" w:rsidRDefault="00194E0E" w:rsidP="00194E0E">
      <w:pPr>
        <w:pStyle w:val="ListParagraph"/>
      </w:pPr>
      <w:r>
        <w:rPr>
          <w:noProof/>
        </w:rPr>
        <w:drawing>
          <wp:inline distT="0" distB="0" distL="0" distR="0" wp14:anchorId="4D993E6D" wp14:editId="6225F2F0">
            <wp:extent cx="5725160" cy="1749425"/>
            <wp:effectExtent l="0" t="0" r="8890" b="3175"/>
            <wp:docPr id="38683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14:paraId="536F9AB0" w14:textId="77777777" w:rsidR="004B2D4F" w:rsidRDefault="004B2D4F" w:rsidP="003161C7"/>
    <w:p w14:paraId="1B03C282" w14:textId="1987A8C2" w:rsidR="004B2D4F" w:rsidRDefault="00194E0E" w:rsidP="00194E0E">
      <w:pPr>
        <w:pStyle w:val="ListParagraph"/>
        <w:numPr>
          <w:ilvl w:val="0"/>
          <w:numId w:val="13"/>
        </w:numPr>
      </w:pPr>
      <w:r>
        <w:t>Geometric Mean: The individual modified n-gram precisions (typically for n=1 to 4) are combined using a geometric mean. This ensures that if any single n-gram precision is zero (meaning no match for that specific n-gram length), the overall score becomes zero, which is desirable.</w:t>
      </w:r>
    </w:p>
    <w:p w14:paraId="36C51FB6" w14:textId="7371595E" w:rsidR="00194E0E" w:rsidRDefault="00194E0E" w:rsidP="00194E0E">
      <w:pPr>
        <w:pStyle w:val="ListParagraph"/>
      </w:pPr>
      <w:r>
        <w:rPr>
          <w:noProof/>
        </w:rPr>
        <w:drawing>
          <wp:inline distT="0" distB="0" distL="0" distR="0" wp14:anchorId="0B0544A0" wp14:editId="6F7EEDB0">
            <wp:extent cx="5725160" cy="2337435"/>
            <wp:effectExtent l="0" t="0" r="8890" b="5715"/>
            <wp:docPr id="941645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37435"/>
                    </a:xfrm>
                    <a:prstGeom prst="rect">
                      <a:avLst/>
                    </a:prstGeom>
                    <a:noFill/>
                    <a:ln>
                      <a:noFill/>
                    </a:ln>
                  </pic:spPr>
                </pic:pic>
              </a:graphicData>
            </a:graphic>
          </wp:inline>
        </w:drawing>
      </w:r>
    </w:p>
    <w:p w14:paraId="77021140" w14:textId="77777777" w:rsidR="004B2D4F" w:rsidRDefault="004B2D4F" w:rsidP="003161C7"/>
    <w:p w14:paraId="319BBC72" w14:textId="54A49F85" w:rsidR="00194E0E" w:rsidRPr="00194E0E" w:rsidRDefault="00194E0E" w:rsidP="009B0B94">
      <w:pPr>
        <w:pStyle w:val="Heading2"/>
      </w:pPr>
      <w:bookmarkStart w:id="41" w:name="_Toc204380969"/>
      <w:r w:rsidRPr="00194E0E">
        <w:lastRenderedPageBreak/>
        <w:t>Example and Step-by-Step Calculation:</w:t>
      </w:r>
      <w:bookmarkEnd w:id="41"/>
    </w:p>
    <w:p w14:paraId="75AAF40B" w14:textId="5538CFD2" w:rsidR="00194E0E" w:rsidRDefault="00194E0E" w:rsidP="003161C7">
      <w:proofErr w:type="gramStart"/>
      <w:r>
        <w:t>Let’s</w:t>
      </w:r>
      <w:proofErr w:type="gramEnd"/>
      <w:r>
        <w:t xml:space="preserve"> consider a simple example with one candidate translation and one reference translation. For real-world scenarios, BLEU is typically calculated over a corpus (multiple sentences) and often with multiple reference translations.</w:t>
      </w:r>
    </w:p>
    <w:p w14:paraId="5A940B59" w14:textId="50F0C0AE" w:rsidR="00194E0E" w:rsidRDefault="00194E0E" w:rsidP="003161C7">
      <w:r>
        <w:t xml:space="preserve">Candidate Translation </w:t>
      </w:r>
      <w:proofErr w:type="gramStart"/>
      <w:r>
        <w:t>( C</w:t>
      </w:r>
      <w:proofErr w:type="gramEnd"/>
      <w:r>
        <w:t xml:space="preserve"> ): “The cat sat on the mat”</w:t>
      </w:r>
    </w:p>
    <w:p w14:paraId="09C0F3EF" w14:textId="65DDD33A" w:rsidR="00194E0E" w:rsidRDefault="00194E0E" w:rsidP="003161C7">
      <w:r>
        <w:t xml:space="preserve">Reference Translation </w:t>
      </w:r>
      <w:proofErr w:type="gramStart"/>
      <w:r>
        <w:t>( R</w:t>
      </w:r>
      <w:proofErr w:type="gramEnd"/>
      <w:r>
        <w:t xml:space="preserve"> ): “A cat was sitting on the mat”</w:t>
      </w:r>
    </w:p>
    <w:p w14:paraId="544208DB" w14:textId="4CCC9B43" w:rsidR="00194E0E" w:rsidRDefault="00194E0E" w:rsidP="009B0B94">
      <w:pPr>
        <w:pStyle w:val="Heading3"/>
      </w:pPr>
      <w:bookmarkStart w:id="42" w:name="_Toc204380970"/>
      <w:r>
        <w:t>Step 1: Tokenization</w:t>
      </w:r>
      <w:bookmarkEnd w:id="42"/>
    </w:p>
    <w:p w14:paraId="5ACF60AC" w14:textId="664D9385" w:rsidR="00194E0E" w:rsidRDefault="00194E0E" w:rsidP="003161C7">
      <w:r>
        <w:t>First, tokenize the sentences (convert them into lists of words). Punctuation is usually removed or treated as separate tokens, and casing is often normalized (e.g., lowercase everything).</w:t>
      </w:r>
    </w:p>
    <w:p w14:paraId="1B094CF6" w14:textId="76B0BBA0" w:rsidR="00194E0E" w:rsidRDefault="00194E0E" w:rsidP="003161C7">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w:t>
      </w:r>
    </w:p>
    <w:p w14:paraId="21C42C4E" w14:textId="18C0721A" w:rsidR="00194E0E" w:rsidRDefault="00194E0E" w:rsidP="003161C7">
      <w:r>
        <w:t>R: [“a</w:t>
      </w:r>
      <w:proofErr w:type="gramStart"/>
      <w:r>
        <w:t>”,</w:t>
      </w:r>
      <w:proofErr w:type="gramEnd"/>
      <w:r>
        <w:t xml:space="preserve"> “cat</w:t>
      </w:r>
      <w:proofErr w:type="gramStart"/>
      <w:r>
        <w:t>”,</w:t>
      </w:r>
      <w:proofErr w:type="gramEnd"/>
      <w:r>
        <w:t xml:space="preserve"> </w:t>
      </w:r>
      <w:r w:rsidR="00DA5877">
        <w:t>“was</w:t>
      </w:r>
      <w:proofErr w:type="gramStart"/>
      <w:r w:rsidR="00DA5877">
        <w:t>”,</w:t>
      </w:r>
      <w:proofErr w:type="gramEnd"/>
      <w:r w:rsidR="00DA5877">
        <w:t xml:space="preserve"> </w:t>
      </w:r>
      <w:r>
        <w:t>“s</w:t>
      </w:r>
      <w:r w:rsidR="00DA5877">
        <w:t>i</w:t>
      </w:r>
      <w:r>
        <w:t>t</w:t>
      </w:r>
      <w:r w:rsidR="00DA5877">
        <w:t>ting</w:t>
      </w:r>
      <w:proofErr w:type="gramStart"/>
      <w:r>
        <w:t>”</w:t>
      </w:r>
      <w:r w:rsidR="00DA5877">
        <w:t>,</w:t>
      </w:r>
      <w:proofErr w:type="gramEnd"/>
      <w:r w:rsidR="00DA5877">
        <w:t xml:space="preserve"> “on</w:t>
      </w:r>
      <w:proofErr w:type="gramStart"/>
      <w:r w:rsidR="00DA5877">
        <w:t>”,</w:t>
      </w:r>
      <w:proofErr w:type="gramEnd"/>
      <w:r w:rsidR="00DA5877">
        <w:t xml:space="preserve"> “the</w:t>
      </w:r>
      <w:proofErr w:type="gramStart"/>
      <w:r w:rsidR="00DA5877">
        <w:t>”,</w:t>
      </w:r>
      <w:proofErr w:type="gramEnd"/>
      <w:r w:rsidR="00DA5877">
        <w:t xml:space="preserve"> “mat”] (length = 7)</w:t>
      </w:r>
    </w:p>
    <w:p w14:paraId="7BC53E77" w14:textId="77777777" w:rsidR="00DA5877" w:rsidRDefault="00DA5877" w:rsidP="003161C7"/>
    <w:p w14:paraId="196FAD9B" w14:textId="5372AF2B" w:rsidR="00DA5877" w:rsidRPr="00DA5877" w:rsidRDefault="00DA5877" w:rsidP="009B0B94">
      <w:pPr>
        <w:pStyle w:val="Heading3"/>
      </w:pPr>
      <w:bookmarkStart w:id="43" w:name="_Toc204380971"/>
      <w:r w:rsidRPr="00DA5877">
        <w:t>Step 2: Calculate Modified N-gram Precisions (for N=1 to 4)</w:t>
      </w:r>
      <w:bookmarkEnd w:id="43"/>
    </w:p>
    <w:p w14:paraId="127244A9" w14:textId="5F23BE3E" w:rsidR="00DA5877" w:rsidRDefault="00DA5877" w:rsidP="003161C7">
      <w:r>
        <w:t>Unigram (n=1) Precision (P</w:t>
      </w:r>
      <w:r w:rsidRPr="00DA5877">
        <w:rPr>
          <w:sz w:val="14"/>
          <w:szCs w:val="14"/>
        </w:rPr>
        <w:t>1</w:t>
      </w:r>
      <w:r>
        <w:t>):</w:t>
      </w:r>
    </w:p>
    <w:p w14:paraId="14F37687" w14:textId="29292DCC" w:rsidR="00DA5877" w:rsidRPr="00DA5877" w:rsidRDefault="00DA5877" w:rsidP="003161C7">
      <w:pPr>
        <w:rPr>
          <w:b/>
          <w:bCs/>
        </w:rPr>
      </w:pPr>
      <w:r w:rsidRPr="00DA5877">
        <w:rPr>
          <w:b/>
          <w:bCs/>
        </w:rPr>
        <w:t>Count of unigrams in C:</w:t>
      </w:r>
    </w:p>
    <w:p w14:paraId="33447408" w14:textId="24880D53" w:rsidR="00DA5877" w:rsidRDefault="00DA5877" w:rsidP="00DA5877">
      <w:pPr>
        <w:ind w:left="720"/>
      </w:pPr>
      <w:r>
        <w:t>“the”: 2</w:t>
      </w:r>
    </w:p>
    <w:p w14:paraId="05E60FFF" w14:textId="71F7EC0C" w:rsidR="00DA5877" w:rsidRDefault="00DA5877" w:rsidP="00DA5877">
      <w:pPr>
        <w:ind w:left="720"/>
      </w:pPr>
      <w:r>
        <w:t>“cat”: 1</w:t>
      </w:r>
    </w:p>
    <w:p w14:paraId="39D457E4" w14:textId="5F284EA2" w:rsidR="00DA5877" w:rsidRDefault="00DA5877" w:rsidP="00DA5877">
      <w:pPr>
        <w:ind w:left="720"/>
      </w:pPr>
      <w:r>
        <w:t>“sat”: 1</w:t>
      </w:r>
    </w:p>
    <w:p w14:paraId="260965AE" w14:textId="72B71B99" w:rsidR="00DA5877" w:rsidRDefault="00DA5877" w:rsidP="00DA5877">
      <w:pPr>
        <w:ind w:left="720"/>
      </w:pPr>
      <w:r>
        <w:t>“on”: 1</w:t>
      </w:r>
    </w:p>
    <w:p w14:paraId="2DF48C90" w14:textId="21F0BACC" w:rsidR="00DA5877" w:rsidRDefault="00DA5877" w:rsidP="00DA5877">
      <w:pPr>
        <w:ind w:left="720"/>
      </w:pPr>
      <w:r>
        <w:t>“mat”: 1</w:t>
      </w:r>
    </w:p>
    <w:p w14:paraId="0BD7C262" w14:textId="70A5422A" w:rsidR="00DA5877" w:rsidRDefault="00DA5877" w:rsidP="00DA5877">
      <w:pPr>
        <w:ind w:left="720"/>
      </w:pPr>
      <w:r>
        <w:t>Total unigrams in C: 6</w:t>
      </w:r>
    </w:p>
    <w:p w14:paraId="001F4D39" w14:textId="440F166B" w:rsidR="00DA5877" w:rsidRPr="00DA5877" w:rsidRDefault="00DA5877" w:rsidP="003161C7">
      <w:pPr>
        <w:rPr>
          <w:b/>
          <w:bCs/>
        </w:rPr>
      </w:pPr>
      <w:r w:rsidRPr="00DA5877">
        <w:rPr>
          <w:b/>
          <w:bCs/>
        </w:rPr>
        <w:t>Count of unigrams in R:</w:t>
      </w:r>
    </w:p>
    <w:p w14:paraId="38D5D3FC" w14:textId="6BE20A56" w:rsidR="00DA5877" w:rsidRDefault="00DA5877" w:rsidP="00DA5877">
      <w:pPr>
        <w:ind w:left="720"/>
      </w:pPr>
      <w:r>
        <w:t>“a”: 1</w:t>
      </w:r>
    </w:p>
    <w:p w14:paraId="52FCF2C6" w14:textId="1C263EA2" w:rsidR="00DA5877" w:rsidRDefault="00DA5877" w:rsidP="00DA5877">
      <w:pPr>
        <w:ind w:left="720"/>
      </w:pPr>
      <w:r>
        <w:t>“cat”: 1</w:t>
      </w:r>
    </w:p>
    <w:p w14:paraId="109E3815" w14:textId="46DE24D7" w:rsidR="00DA5877" w:rsidRDefault="00DA5877" w:rsidP="00DA5877">
      <w:pPr>
        <w:ind w:left="720"/>
      </w:pPr>
      <w:r>
        <w:t>“was”: 1</w:t>
      </w:r>
    </w:p>
    <w:p w14:paraId="2CDDBD89" w14:textId="581E1557" w:rsidR="00DA5877" w:rsidRDefault="00DA5877" w:rsidP="00DA5877">
      <w:pPr>
        <w:ind w:left="720"/>
      </w:pPr>
      <w:r>
        <w:t>“sitting”: 1</w:t>
      </w:r>
    </w:p>
    <w:p w14:paraId="5EF47171" w14:textId="1E5C7C98" w:rsidR="00DA5877" w:rsidRDefault="00DA5877" w:rsidP="00DA5877">
      <w:pPr>
        <w:ind w:left="720"/>
      </w:pPr>
      <w:r>
        <w:t>“on”: 1</w:t>
      </w:r>
    </w:p>
    <w:p w14:paraId="5CB7D330" w14:textId="27998857" w:rsidR="00DA5877" w:rsidRDefault="00DA5877" w:rsidP="00DA5877">
      <w:pPr>
        <w:ind w:left="720"/>
      </w:pPr>
      <w:r>
        <w:t>“the”: 1</w:t>
      </w:r>
    </w:p>
    <w:p w14:paraId="33031368" w14:textId="4699CBCE" w:rsidR="00DA5877" w:rsidRDefault="00DA5877" w:rsidP="00DA5877">
      <w:pPr>
        <w:ind w:left="720"/>
      </w:pPr>
      <w:r>
        <w:lastRenderedPageBreak/>
        <w:t>“mat”: 1</w:t>
      </w:r>
    </w:p>
    <w:p w14:paraId="64B60801" w14:textId="46920815" w:rsidR="00DA5877" w:rsidRDefault="00DA5877" w:rsidP="003161C7">
      <w:r w:rsidRPr="00DA5877">
        <w:rPr>
          <w:b/>
          <w:bCs/>
        </w:rPr>
        <w:t>Clipped Count of unigrams in C (based on R):</w:t>
      </w:r>
      <w:r>
        <w:t xml:space="preserve"> For each unigram in C, count how many times it appears in C, but </w:t>
      </w:r>
      <w:proofErr w:type="gramStart"/>
      <w:r>
        <w:t>don’t</w:t>
      </w:r>
      <w:proofErr w:type="gramEnd"/>
      <w:r>
        <w:t xml:space="preserve"> exceed its maximum count in R.</w:t>
      </w:r>
    </w:p>
    <w:p w14:paraId="49A7CE38" w14:textId="7B9A3F59" w:rsidR="00DA5877" w:rsidRDefault="00DA5877" w:rsidP="006D1F9D">
      <w:pPr>
        <w:ind w:left="720"/>
      </w:pPr>
      <w:r>
        <w:t xml:space="preserve">“the”: Max count in R </w:t>
      </w:r>
      <w:r w:rsidR="00947362">
        <w:t xml:space="preserve">is 1. In C </w:t>
      </w:r>
      <w:proofErr w:type="gramStart"/>
      <w:r w:rsidR="00947362">
        <w:t>it’s</w:t>
      </w:r>
      <w:proofErr w:type="gramEnd"/>
      <w:r w:rsidR="00947362">
        <w:t xml:space="preserve"> 2. So, clipped count is </w:t>
      </w:r>
      <w:proofErr w:type="gramStart"/>
      <w:r w:rsidR="00947362">
        <w:t>min(</w:t>
      </w:r>
      <w:proofErr w:type="gramEnd"/>
      <w:r w:rsidR="00947362">
        <w:t>2,1) = 1</w:t>
      </w:r>
    </w:p>
    <w:p w14:paraId="4B87DDC2" w14:textId="3AF87872" w:rsidR="00947362" w:rsidRDefault="00947362" w:rsidP="006D1F9D">
      <w:pPr>
        <w:ind w:left="720"/>
      </w:pPr>
      <w:r>
        <w:t xml:space="preserve">“cat”: Max count in R is 1. In C, </w:t>
      </w:r>
      <w:proofErr w:type="gramStart"/>
      <w:r>
        <w:t>it’s</w:t>
      </w:r>
      <w:proofErr w:type="gramEnd"/>
      <w:r>
        <w:t xml:space="preserve"> 1. So, clipped count is </w:t>
      </w:r>
      <w:proofErr w:type="gramStart"/>
      <w:r>
        <w:t>min(</w:t>
      </w:r>
      <w:proofErr w:type="gramEnd"/>
      <w:r>
        <w:t>1,1) = 1</w:t>
      </w:r>
    </w:p>
    <w:p w14:paraId="298F37C6" w14:textId="0FD7E241" w:rsidR="00947362" w:rsidRDefault="00947362" w:rsidP="006D1F9D">
      <w:pPr>
        <w:ind w:left="720"/>
      </w:pPr>
      <w:r>
        <w:t xml:space="preserve">“sat”: Max count in R is 0. In C, </w:t>
      </w:r>
      <w:proofErr w:type="gramStart"/>
      <w:r>
        <w:t>it’s</w:t>
      </w:r>
      <w:proofErr w:type="gramEnd"/>
      <w:r>
        <w:t xml:space="preserve"> 1.</w:t>
      </w:r>
      <w:r>
        <w:t xml:space="preserve"> So, clipped count is </w:t>
      </w:r>
      <w:proofErr w:type="gramStart"/>
      <w:r>
        <w:t>min(</w:t>
      </w:r>
      <w:proofErr w:type="gramEnd"/>
      <w:r>
        <w:t>1,</w:t>
      </w:r>
      <w:r>
        <w:t>0</w:t>
      </w:r>
      <w:r>
        <w:t xml:space="preserve">) = </w:t>
      </w:r>
      <w:r>
        <w:t>0</w:t>
      </w:r>
    </w:p>
    <w:p w14:paraId="2D0F0AE3" w14:textId="5425A9FD" w:rsidR="00947362" w:rsidRDefault="00947362" w:rsidP="006D1F9D">
      <w:pPr>
        <w:ind w:left="720"/>
      </w:pPr>
      <w:r>
        <w:t>“</w:t>
      </w:r>
      <w:r>
        <w:t>on</w:t>
      </w:r>
      <w:r>
        <w:t xml:space="preserve">”: Max count in R is </w:t>
      </w:r>
      <w:r>
        <w:t>1</w:t>
      </w:r>
      <w:r>
        <w:t xml:space="preserve">. In C, </w:t>
      </w:r>
      <w:proofErr w:type="gramStart"/>
      <w:r>
        <w:t>it’s</w:t>
      </w:r>
      <w:proofErr w:type="gramEnd"/>
      <w:r>
        <w:t xml:space="preserve"> 1. So, clipped count is </w:t>
      </w:r>
      <w:proofErr w:type="gramStart"/>
      <w:r>
        <w:t>min(</w:t>
      </w:r>
      <w:proofErr w:type="gramEnd"/>
      <w:r>
        <w:t>1,</w:t>
      </w:r>
      <w:r>
        <w:t>1</w:t>
      </w:r>
      <w:r>
        <w:t xml:space="preserve">) = </w:t>
      </w:r>
      <w:r>
        <w:t>1</w:t>
      </w:r>
    </w:p>
    <w:p w14:paraId="3521828D" w14:textId="7FAAC9DB" w:rsidR="00947362" w:rsidRDefault="00947362" w:rsidP="006D1F9D">
      <w:pPr>
        <w:ind w:left="720"/>
      </w:pPr>
      <w:r>
        <w:t>“</w:t>
      </w:r>
      <w:r>
        <w:t>m</w:t>
      </w:r>
      <w:r>
        <w:t xml:space="preserve">at”: Max count in R is 0. In C, </w:t>
      </w:r>
      <w:proofErr w:type="gramStart"/>
      <w:r>
        <w:t>it’s</w:t>
      </w:r>
      <w:proofErr w:type="gramEnd"/>
      <w:r>
        <w:t xml:space="preserve"> 1. So, clipped count is </w:t>
      </w:r>
      <w:proofErr w:type="gramStart"/>
      <w:r>
        <w:t>min(</w:t>
      </w:r>
      <w:proofErr w:type="gramEnd"/>
      <w:r>
        <w:t xml:space="preserve">1,0) = </w:t>
      </w:r>
      <w:r>
        <w:t>1</w:t>
      </w:r>
    </w:p>
    <w:p w14:paraId="10AE1B79" w14:textId="1F4A3BA5" w:rsidR="00947362" w:rsidRDefault="00947362" w:rsidP="006D1F9D">
      <w:pPr>
        <w:ind w:left="720"/>
      </w:pPr>
      <w:r>
        <w:t>Total clipped unigram matches = 1 + 1 + 0 + 1 + 1 = 4</w:t>
      </w:r>
    </w:p>
    <w:p w14:paraId="6B4774B2" w14:textId="74103E7F" w:rsidR="00947362" w:rsidRDefault="00947362" w:rsidP="00947362">
      <w:pPr>
        <w:jc w:val="center"/>
      </w:pPr>
      <w:r>
        <w:rPr>
          <w:noProof/>
        </w:rPr>
        <w:drawing>
          <wp:inline distT="0" distB="0" distL="0" distR="0" wp14:anchorId="5BFDB0CC" wp14:editId="3A4494E1">
            <wp:extent cx="3474720" cy="461010"/>
            <wp:effectExtent l="0" t="0" r="0" b="0"/>
            <wp:docPr id="135124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461010"/>
                    </a:xfrm>
                    <a:prstGeom prst="rect">
                      <a:avLst/>
                    </a:prstGeom>
                    <a:noFill/>
                    <a:ln>
                      <a:noFill/>
                    </a:ln>
                  </pic:spPr>
                </pic:pic>
              </a:graphicData>
            </a:graphic>
          </wp:inline>
        </w:drawing>
      </w:r>
    </w:p>
    <w:p w14:paraId="168A9BE8" w14:textId="33FD2897" w:rsidR="00947362" w:rsidRPr="00947362" w:rsidRDefault="00947362" w:rsidP="00947362">
      <w:pPr>
        <w:rPr>
          <w:b/>
          <w:bCs/>
        </w:rPr>
      </w:pPr>
      <w:r w:rsidRPr="00947362">
        <w:rPr>
          <w:b/>
          <w:bCs/>
        </w:rPr>
        <w:t>Bigram (n=2) Precision (P2)</w:t>
      </w:r>
    </w:p>
    <w:p w14:paraId="486DFB20" w14:textId="74AD7115" w:rsidR="00947362" w:rsidRPr="00947362" w:rsidRDefault="00947362" w:rsidP="00947362">
      <w:pPr>
        <w:rPr>
          <w:b/>
          <w:bCs/>
        </w:rPr>
      </w:pPr>
      <w:r w:rsidRPr="00947362">
        <w:rPr>
          <w:b/>
          <w:bCs/>
        </w:rPr>
        <w:t>Bigrams in C:</w:t>
      </w:r>
    </w:p>
    <w:p w14:paraId="1FA301EC" w14:textId="294F50D4" w:rsidR="00947362" w:rsidRDefault="00947362" w:rsidP="00520A96">
      <w:pPr>
        <w:ind w:left="720"/>
      </w:pPr>
      <w:r>
        <w:t>“</w:t>
      </w:r>
      <w:proofErr w:type="gramStart"/>
      <w:r>
        <w:t>the</w:t>
      </w:r>
      <w:proofErr w:type="gramEnd"/>
      <w:r>
        <w:t xml:space="preserve"> cat”: 1</w:t>
      </w:r>
    </w:p>
    <w:p w14:paraId="43EB3EBC" w14:textId="118E383E" w:rsidR="00947362" w:rsidRDefault="00947362" w:rsidP="00520A96">
      <w:pPr>
        <w:ind w:left="720"/>
      </w:pPr>
      <w:r>
        <w:t>“</w:t>
      </w:r>
      <w:proofErr w:type="gramStart"/>
      <w:r>
        <w:t>cat</w:t>
      </w:r>
      <w:proofErr w:type="gramEnd"/>
      <w:r>
        <w:t xml:space="preserve"> sat”: 1</w:t>
      </w:r>
    </w:p>
    <w:p w14:paraId="47247FA3" w14:textId="3107FEDC" w:rsidR="00947362" w:rsidRDefault="00947362" w:rsidP="00520A96">
      <w:pPr>
        <w:ind w:left="720"/>
      </w:pPr>
      <w:r>
        <w:t>“</w:t>
      </w:r>
      <w:proofErr w:type="gramStart"/>
      <w:r>
        <w:t>sat</w:t>
      </w:r>
      <w:proofErr w:type="gramEnd"/>
      <w:r>
        <w:t xml:space="preserve"> on”: 1</w:t>
      </w:r>
    </w:p>
    <w:p w14:paraId="2EE96DCA" w14:textId="3CCDB988" w:rsidR="00947362" w:rsidRDefault="00947362" w:rsidP="00520A96">
      <w:pPr>
        <w:ind w:left="720"/>
      </w:pPr>
      <w:r>
        <w:t>“</w:t>
      </w:r>
      <w:proofErr w:type="gramStart"/>
      <w:r>
        <w:t>on</w:t>
      </w:r>
      <w:proofErr w:type="gramEnd"/>
      <w:r>
        <w:t xml:space="preserve"> the”: 1</w:t>
      </w:r>
    </w:p>
    <w:p w14:paraId="0C2285C2" w14:textId="0A83925B" w:rsidR="00947362" w:rsidRDefault="00947362" w:rsidP="00520A96">
      <w:pPr>
        <w:ind w:left="720"/>
      </w:pPr>
      <w:r>
        <w:t>“</w:t>
      </w:r>
      <w:proofErr w:type="gramStart"/>
      <w:r>
        <w:t>the</w:t>
      </w:r>
      <w:proofErr w:type="gramEnd"/>
      <w:r>
        <w:t xml:space="preserve"> mat”: 1</w:t>
      </w:r>
    </w:p>
    <w:p w14:paraId="2D9424B2" w14:textId="783C5CC9" w:rsidR="00947362" w:rsidRDefault="00947362" w:rsidP="00520A96">
      <w:pPr>
        <w:ind w:left="720"/>
      </w:pPr>
      <w:r>
        <w:t>Total bigrams in C: 5</w:t>
      </w:r>
    </w:p>
    <w:p w14:paraId="7CA6D012" w14:textId="1CEF6EA8" w:rsidR="00947362" w:rsidRPr="00947362" w:rsidRDefault="00947362" w:rsidP="00947362">
      <w:pPr>
        <w:rPr>
          <w:b/>
          <w:bCs/>
        </w:rPr>
      </w:pPr>
      <w:r w:rsidRPr="00947362">
        <w:rPr>
          <w:b/>
          <w:bCs/>
        </w:rPr>
        <w:t>Bigrams in R:</w:t>
      </w:r>
    </w:p>
    <w:p w14:paraId="28F96100" w14:textId="472B9EE0" w:rsidR="00947362" w:rsidRDefault="00947362" w:rsidP="00520A96">
      <w:pPr>
        <w:ind w:left="720"/>
      </w:pPr>
      <w:r>
        <w:t>“a cat”: 1</w:t>
      </w:r>
    </w:p>
    <w:p w14:paraId="55AD7D2B" w14:textId="520ADC03" w:rsidR="00947362" w:rsidRDefault="00947362" w:rsidP="00520A96">
      <w:pPr>
        <w:ind w:left="720"/>
      </w:pPr>
      <w:r>
        <w:t>“</w:t>
      </w:r>
      <w:proofErr w:type="gramStart"/>
      <w:r>
        <w:t>cat</w:t>
      </w:r>
      <w:proofErr w:type="gramEnd"/>
      <w:r>
        <w:t xml:space="preserve"> was”: 1</w:t>
      </w:r>
    </w:p>
    <w:p w14:paraId="7AF7F75D" w14:textId="2940A1A0" w:rsidR="00947362" w:rsidRDefault="00947362" w:rsidP="00520A96">
      <w:pPr>
        <w:ind w:left="720"/>
      </w:pPr>
      <w:r>
        <w:t>“</w:t>
      </w:r>
      <w:proofErr w:type="gramStart"/>
      <w:r>
        <w:t>was</w:t>
      </w:r>
      <w:proofErr w:type="gramEnd"/>
      <w:r>
        <w:t xml:space="preserve"> sitting”: 1</w:t>
      </w:r>
    </w:p>
    <w:p w14:paraId="252A2BD0" w14:textId="48ED8590" w:rsidR="00947362" w:rsidRDefault="00947362" w:rsidP="00520A96">
      <w:pPr>
        <w:ind w:left="720"/>
      </w:pPr>
      <w:r>
        <w:t>“</w:t>
      </w:r>
      <w:proofErr w:type="gramStart"/>
      <w:r>
        <w:t>sitting</w:t>
      </w:r>
      <w:proofErr w:type="gramEnd"/>
      <w:r>
        <w:t xml:space="preserve"> on”: 1</w:t>
      </w:r>
    </w:p>
    <w:p w14:paraId="6D013C8B" w14:textId="5604AC97" w:rsidR="00947362" w:rsidRDefault="00947362" w:rsidP="00520A96">
      <w:pPr>
        <w:ind w:left="720"/>
      </w:pPr>
      <w:r>
        <w:t>“</w:t>
      </w:r>
      <w:proofErr w:type="gramStart"/>
      <w:r>
        <w:t>on</w:t>
      </w:r>
      <w:proofErr w:type="gramEnd"/>
      <w:r>
        <w:t xml:space="preserve"> the”: 1</w:t>
      </w:r>
    </w:p>
    <w:p w14:paraId="0B5801A4" w14:textId="56722E9B" w:rsidR="00947362" w:rsidRDefault="00947362" w:rsidP="00520A96">
      <w:pPr>
        <w:ind w:left="720"/>
      </w:pPr>
      <w:r>
        <w:t>“</w:t>
      </w:r>
      <w:proofErr w:type="gramStart"/>
      <w:r>
        <w:t>the</w:t>
      </w:r>
      <w:proofErr w:type="gramEnd"/>
      <w:r>
        <w:t xml:space="preserve"> mat”: 1</w:t>
      </w:r>
    </w:p>
    <w:p w14:paraId="5268D6D6" w14:textId="1A3B7145" w:rsidR="00520A96" w:rsidRPr="00520A96" w:rsidRDefault="00520A96" w:rsidP="00947362">
      <w:pPr>
        <w:rPr>
          <w:b/>
          <w:bCs/>
        </w:rPr>
      </w:pPr>
      <w:r w:rsidRPr="00520A96">
        <w:rPr>
          <w:b/>
          <w:bCs/>
        </w:rPr>
        <w:t>Clipped Count of bigrams in C (based on R):</w:t>
      </w:r>
    </w:p>
    <w:p w14:paraId="2876D3C7" w14:textId="45995857" w:rsidR="00520A96" w:rsidRDefault="00520A96" w:rsidP="00520A96">
      <w:pPr>
        <w:ind w:left="720"/>
      </w:pPr>
      <w:r>
        <w:t>“</w:t>
      </w:r>
      <w:proofErr w:type="gramStart"/>
      <w:r>
        <w:t>the</w:t>
      </w:r>
      <w:proofErr w:type="gramEnd"/>
      <w:r>
        <w:t xml:space="preserve"> cat”: Max count in R is 0. Clipped: </w:t>
      </w:r>
      <w:proofErr w:type="gramStart"/>
      <w:r>
        <w:t>min(</w:t>
      </w:r>
      <w:proofErr w:type="gramEnd"/>
      <w:r>
        <w:t>1,0) = 0</w:t>
      </w:r>
    </w:p>
    <w:p w14:paraId="4C0053D5" w14:textId="3FC979E3" w:rsidR="00520A96" w:rsidRDefault="00520A96" w:rsidP="00520A96">
      <w:pPr>
        <w:ind w:left="720"/>
      </w:pPr>
      <w:r>
        <w:lastRenderedPageBreak/>
        <w:t>“</w:t>
      </w:r>
      <w:proofErr w:type="gramStart"/>
      <w:r>
        <w:t>cat</w:t>
      </w:r>
      <w:proofErr w:type="gramEnd"/>
      <w:r>
        <w:t xml:space="preserve"> sat”: Max count in R is 0. Clipped: </w:t>
      </w:r>
      <w:proofErr w:type="gramStart"/>
      <w:r>
        <w:t>min(</w:t>
      </w:r>
      <w:proofErr w:type="gramEnd"/>
      <w:r>
        <w:t>1,0) = 0</w:t>
      </w:r>
    </w:p>
    <w:p w14:paraId="6A08196C" w14:textId="0DB458A5" w:rsidR="00520A96" w:rsidRDefault="00520A96" w:rsidP="00520A96">
      <w:pPr>
        <w:ind w:left="720"/>
      </w:pPr>
      <w:r>
        <w:t>“</w:t>
      </w:r>
      <w:proofErr w:type="gramStart"/>
      <w:r>
        <w:t>sat</w:t>
      </w:r>
      <w:proofErr w:type="gramEnd"/>
      <w:r>
        <w:t xml:space="preserve"> on”: Max count in R is 0. Clipped: </w:t>
      </w:r>
      <w:proofErr w:type="gramStart"/>
      <w:r>
        <w:t>min(</w:t>
      </w:r>
      <w:proofErr w:type="gramEnd"/>
      <w:r>
        <w:t>1,0) = 0</w:t>
      </w:r>
    </w:p>
    <w:p w14:paraId="03E8407C" w14:textId="63E22255" w:rsidR="00520A96" w:rsidRDefault="00520A96" w:rsidP="00520A96">
      <w:pPr>
        <w:ind w:left="720"/>
      </w:pPr>
      <w:r>
        <w:t>“</w:t>
      </w:r>
      <w:proofErr w:type="gramStart"/>
      <w:r>
        <w:t>on</w:t>
      </w:r>
      <w:proofErr w:type="gramEnd"/>
      <w:r>
        <w:t xml:space="preserve"> the</w:t>
      </w:r>
      <w:r>
        <w:t xml:space="preserve">”: Max count in R is </w:t>
      </w:r>
      <w:r>
        <w:t>1</w:t>
      </w:r>
      <w:r>
        <w:t xml:space="preserve">. Clipped: </w:t>
      </w:r>
      <w:proofErr w:type="gramStart"/>
      <w:r>
        <w:t>min(</w:t>
      </w:r>
      <w:proofErr w:type="gramEnd"/>
      <w:r>
        <w:t>1,</w:t>
      </w:r>
      <w:r>
        <w:t>1</w:t>
      </w:r>
      <w:r>
        <w:t xml:space="preserve">) = </w:t>
      </w:r>
      <w:r>
        <w:t>1</w:t>
      </w:r>
    </w:p>
    <w:p w14:paraId="5B6404C9" w14:textId="6A4B6C93" w:rsidR="00520A96" w:rsidRDefault="00520A96" w:rsidP="00520A96">
      <w:pPr>
        <w:ind w:left="720"/>
      </w:pPr>
      <w:r>
        <w:t>“</w:t>
      </w:r>
      <w:proofErr w:type="gramStart"/>
      <w:r>
        <w:t>the</w:t>
      </w:r>
      <w:proofErr w:type="gramEnd"/>
      <w:r>
        <w:t xml:space="preserve"> mat</w:t>
      </w:r>
      <w:r>
        <w:t xml:space="preserve">”: Max count in R is </w:t>
      </w:r>
      <w:r>
        <w:t>1</w:t>
      </w:r>
      <w:r>
        <w:t xml:space="preserve">. Clipped: </w:t>
      </w:r>
      <w:proofErr w:type="gramStart"/>
      <w:r>
        <w:t>min(</w:t>
      </w:r>
      <w:proofErr w:type="gramEnd"/>
      <w:r>
        <w:t>1,</w:t>
      </w:r>
      <w:r>
        <w:t>1</w:t>
      </w:r>
      <w:r>
        <w:t xml:space="preserve">) = </w:t>
      </w:r>
      <w:r>
        <w:t>1</w:t>
      </w:r>
    </w:p>
    <w:p w14:paraId="5F829E02" w14:textId="4CB17780" w:rsidR="00520A96" w:rsidRDefault="00520A96" w:rsidP="00520A96">
      <w:pPr>
        <w:ind w:left="720"/>
      </w:pPr>
      <w:r>
        <w:t>Total clipped bigram matches = 0 + 0 + 0 + 1 + 1 = 2</w:t>
      </w:r>
    </w:p>
    <w:p w14:paraId="3C017392" w14:textId="5E7A178B" w:rsidR="00520A96" w:rsidRDefault="00520A96" w:rsidP="009B0B94">
      <w:pPr>
        <w:ind w:left="720"/>
      </w:pPr>
      <w:r>
        <w:rPr>
          <w:noProof/>
        </w:rPr>
        <w:drawing>
          <wp:inline distT="0" distB="0" distL="0" distR="0" wp14:anchorId="1DD626B5" wp14:editId="7DD48EE0">
            <wp:extent cx="3235960" cy="429260"/>
            <wp:effectExtent l="0" t="0" r="2540" b="8890"/>
            <wp:docPr id="177289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429260"/>
                    </a:xfrm>
                    <a:prstGeom prst="rect">
                      <a:avLst/>
                    </a:prstGeom>
                    <a:noFill/>
                    <a:ln>
                      <a:noFill/>
                    </a:ln>
                  </pic:spPr>
                </pic:pic>
              </a:graphicData>
            </a:graphic>
          </wp:inline>
        </w:drawing>
      </w:r>
    </w:p>
    <w:p w14:paraId="50267571" w14:textId="77777777" w:rsidR="00520A96" w:rsidRDefault="00520A96" w:rsidP="00520A96"/>
    <w:p w14:paraId="7EBC3C11" w14:textId="77777777" w:rsidR="00520A96" w:rsidRDefault="00520A96" w:rsidP="00520A96"/>
    <w:p w14:paraId="6F883F58" w14:textId="6E744D09" w:rsidR="00520A96" w:rsidRPr="00520A96" w:rsidRDefault="00520A96" w:rsidP="00520A96">
      <w:pPr>
        <w:rPr>
          <w:b/>
          <w:bCs/>
        </w:rPr>
      </w:pPr>
      <w:r w:rsidRPr="00520A96">
        <w:rPr>
          <w:b/>
          <w:bCs/>
        </w:rPr>
        <w:t>Trigram (n=3) Precision (P</w:t>
      </w:r>
      <w:r w:rsidRPr="00520A96">
        <w:rPr>
          <w:b/>
          <w:bCs/>
          <w:sz w:val="14"/>
          <w:szCs w:val="14"/>
        </w:rPr>
        <w:t>3</w:t>
      </w:r>
      <w:r w:rsidRPr="00520A96">
        <w:rPr>
          <w:b/>
          <w:bCs/>
        </w:rPr>
        <w:t>):</w:t>
      </w:r>
    </w:p>
    <w:p w14:paraId="7FB199BE" w14:textId="52979E62" w:rsidR="00520A96" w:rsidRPr="00520A96" w:rsidRDefault="00520A96" w:rsidP="00520A96">
      <w:pPr>
        <w:rPr>
          <w:b/>
          <w:bCs/>
        </w:rPr>
      </w:pPr>
      <w:r w:rsidRPr="00520A96">
        <w:rPr>
          <w:b/>
          <w:bCs/>
        </w:rPr>
        <w:t>Trigrams in C:</w:t>
      </w:r>
    </w:p>
    <w:p w14:paraId="159709FE" w14:textId="71FDFAC0" w:rsidR="00520A96" w:rsidRDefault="00520A96" w:rsidP="00520A96">
      <w:pPr>
        <w:ind w:left="720"/>
      </w:pPr>
      <w:r>
        <w:t>“</w:t>
      </w:r>
      <w:proofErr w:type="gramStart"/>
      <w:r>
        <w:t>the</w:t>
      </w:r>
      <w:proofErr w:type="gramEnd"/>
      <w:r>
        <w:t xml:space="preserve"> cat sat”: 1</w:t>
      </w:r>
    </w:p>
    <w:p w14:paraId="32D9B15C" w14:textId="369D3DCA" w:rsidR="00520A96" w:rsidRDefault="00520A96" w:rsidP="00520A96">
      <w:pPr>
        <w:ind w:left="720"/>
      </w:pPr>
      <w:r>
        <w:t>“</w:t>
      </w:r>
      <w:proofErr w:type="gramStart"/>
      <w:r>
        <w:t>cat</w:t>
      </w:r>
      <w:proofErr w:type="gramEnd"/>
      <w:r>
        <w:t xml:space="preserve"> sat on”: 1</w:t>
      </w:r>
    </w:p>
    <w:p w14:paraId="5BE2D85A" w14:textId="613579B4" w:rsidR="00520A96" w:rsidRDefault="00520A96" w:rsidP="00520A96">
      <w:pPr>
        <w:ind w:left="720"/>
      </w:pPr>
      <w:r>
        <w:t>“</w:t>
      </w:r>
      <w:proofErr w:type="gramStart"/>
      <w:r>
        <w:t>sat</w:t>
      </w:r>
      <w:proofErr w:type="gramEnd"/>
      <w:r>
        <w:t xml:space="preserve"> on the”: 1</w:t>
      </w:r>
    </w:p>
    <w:p w14:paraId="7B1598B7" w14:textId="787C58BE" w:rsidR="00520A96" w:rsidRDefault="00520A96" w:rsidP="00520A96">
      <w:pPr>
        <w:ind w:left="720"/>
      </w:pPr>
      <w:r>
        <w:t>“</w:t>
      </w:r>
      <w:proofErr w:type="gramStart"/>
      <w:r>
        <w:t>on</w:t>
      </w:r>
      <w:proofErr w:type="gramEnd"/>
      <w:r>
        <w:t xml:space="preserve"> the mat”: 1</w:t>
      </w:r>
    </w:p>
    <w:p w14:paraId="308A4640" w14:textId="0F5E34BF" w:rsidR="00520A96" w:rsidRDefault="00520A96" w:rsidP="00520A96">
      <w:pPr>
        <w:ind w:left="720"/>
      </w:pPr>
      <w:r>
        <w:t>Total trigrams in C: 4</w:t>
      </w:r>
    </w:p>
    <w:p w14:paraId="03EB7725" w14:textId="0E76BEDC" w:rsidR="00520A96" w:rsidRPr="00520A96" w:rsidRDefault="00520A96" w:rsidP="006D1F9D">
      <w:pPr>
        <w:rPr>
          <w:b/>
          <w:bCs/>
        </w:rPr>
      </w:pPr>
      <w:r w:rsidRPr="00520A96">
        <w:rPr>
          <w:b/>
          <w:bCs/>
        </w:rPr>
        <w:t>Trigrams in R:</w:t>
      </w:r>
    </w:p>
    <w:p w14:paraId="09FDE313" w14:textId="0B3F000C" w:rsidR="00520A96" w:rsidRDefault="00520A96" w:rsidP="00520A96">
      <w:pPr>
        <w:ind w:left="720"/>
      </w:pPr>
      <w:r>
        <w:t>“a cat was”: 1</w:t>
      </w:r>
    </w:p>
    <w:p w14:paraId="704BA92F" w14:textId="4D87FAC6" w:rsidR="00520A96" w:rsidRDefault="00520A96" w:rsidP="00520A96">
      <w:pPr>
        <w:ind w:left="720"/>
      </w:pPr>
      <w:r>
        <w:t>“</w:t>
      </w:r>
      <w:proofErr w:type="gramStart"/>
      <w:r>
        <w:t>cat</w:t>
      </w:r>
      <w:proofErr w:type="gramEnd"/>
      <w:r>
        <w:t xml:space="preserve"> was sitting”: 1</w:t>
      </w:r>
    </w:p>
    <w:p w14:paraId="14118256" w14:textId="37824890" w:rsidR="00520A96" w:rsidRDefault="00520A96" w:rsidP="00520A96">
      <w:pPr>
        <w:ind w:left="720"/>
      </w:pPr>
      <w:r>
        <w:t>“</w:t>
      </w:r>
      <w:proofErr w:type="gramStart"/>
      <w:r>
        <w:t>was</w:t>
      </w:r>
      <w:proofErr w:type="gramEnd"/>
      <w:r>
        <w:t xml:space="preserve"> sitting on”: 1</w:t>
      </w:r>
    </w:p>
    <w:p w14:paraId="0D447FE6" w14:textId="504FC06A" w:rsidR="00520A96" w:rsidRDefault="00520A96" w:rsidP="00520A96">
      <w:pPr>
        <w:ind w:left="720"/>
      </w:pPr>
      <w:r>
        <w:t>“</w:t>
      </w:r>
      <w:proofErr w:type="gramStart"/>
      <w:r>
        <w:t>sitting</w:t>
      </w:r>
      <w:proofErr w:type="gramEnd"/>
      <w:r>
        <w:t xml:space="preserve"> on the”: 1</w:t>
      </w:r>
    </w:p>
    <w:p w14:paraId="6A59D6C6" w14:textId="17088DBA" w:rsidR="00520A96" w:rsidRDefault="00520A96" w:rsidP="00520A96">
      <w:pPr>
        <w:ind w:left="720"/>
      </w:pPr>
      <w:r>
        <w:t>“</w:t>
      </w:r>
      <w:proofErr w:type="gramStart"/>
      <w:r>
        <w:t>on</w:t>
      </w:r>
      <w:proofErr w:type="gramEnd"/>
      <w:r>
        <w:t xml:space="preserve"> the mat”: 1</w:t>
      </w:r>
    </w:p>
    <w:p w14:paraId="1A33BA17" w14:textId="7773A592" w:rsidR="00520A96" w:rsidRPr="00520A96" w:rsidRDefault="00520A96" w:rsidP="00947362">
      <w:pPr>
        <w:rPr>
          <w:b/>
          <w:bCs/>
        </w:rPr>
      </w:pPr>
      <w:r w:rsidRPr="00520A96">
        <w:rPr>
          <w:b/>
          <w:bCs/>
        </w:rPr>
        <w:t>Clipped Count of trigrams in C (based on R):</w:t>
      </w:r>
    </w:p>
    <w:p w14:paraId="680AD11D" w14:textId="11F61A77" w:rsidR="00520A96" w:rsidRDefault="00520A96" w:rsidP="00520A96">
      <w:pPr>
        <w:ind w:left="720"/>
      </w:pPr>
      <w:r>
        <w:t>“</w:t>
      </w:r>
      <w:proofErr w:type="gramStart"/>
      <w:r>
        <w:t>the</w:t>
      </w:r>
      <w:proofErr w:type="gramEnd"/>
      <w:r>
        <w:t xml:space="preserve"> cat sat”: Max count in R is 0. Clipped: </w:t>
      </w:r>
      <w:proofErr w:type="gramStart"/>
      <w:r>
        <w:t>min(</w:t>
      </w:r>
      <w:proofErr w:type="gramEnd"/>
      <w:r>
        <w:t>1,0) = 0</w:t>
      </w:r>
    </w:p>
    <w:p w14:paraId="3026548E" w14:textId="0B251662" w:rsidR="00520A96" w:rsidRDefault="00520A96" w:rsidP="00520A96">
      <w:pPr>
        <w:ind w:left="720"/>
      </w:pPr>
      <w:r>
        <w:t>“</w:t>
      </w:r>
      <w:proofErr w:type="gramStart"/>
      <w:r>
        <w:t>cat</w:t>
      </w:r>
      <w:proofErr w:type="gramEnd"/>
      <w:r>
        <w:t xml:space="preserve"> sat on”: Max count in R is 0. Clipped: </w:t>
      </w:r>
      <w:proofErr w:type="gramStart"/>
      <w:r>
        <w:t>min(</w:t>
      </w:r>
      <w:proofErr w:type="gramEnd"/>
      <w:r>
        <w:t>1,0) = 0</w:t>
      </w:r>
    </w:p>
    <w:p w14:paraId="1341417B" w14:textId="12E7D0ED" w:rsidR="00520A96" w:rsidRDefault="00520A96" w:rsidP="00520A96">
      <w:pPr>
        <w:ind w:left="720"/>
      </w:pPr>
      <w:r>
        <w:t>“</w:t>
      </w:r>
      <w:proofErr w:type="gramStart"/>
      <w:r>
        <w:t>sat</w:t>
      </w:r>
      <w:proofErr w:type="gramEnd"/>
      <w:r>
        <w:t xml:space="preserve"> on</w:t>
      </w:r>
      <w:r>
        <w:t xml:space="preserve"> the</w:t>
      </w:r>
      <w:r>
        <w:t xml:space="preserve">”: Max count in R is 0. Clipped: </w:t>
      </w:r>
      <w:proofErr w:type="gramStart"/>
      <w:r>
        <w:t>min(</w:t>
      </w:r>
      <w:proofErr w:type="gramEnd"/>
      <w:r>
        <w:t>1,0) = 0</w:t>
      </w:r>
    </w:p>
    <w:p w14:paraId="6246C77F" w14:textId="0BADC92E" w:rsidR="00520A96" w:rsidRDefault="00520A96" w:rsidP="00520A96">
      <w:pPr>
        <w:ind w:left="720"/>
      </w:pPr>
      <w:r>
        <w:t>“</w:t>
      </w:r>
      <w:proofErr w:type="gramStart"/>
      <w:r>
        <w:t>on</w:t>
      </w:r>
      <w:proofErr w:type="gramEnd"/>
      <w:r>
        <w:t xml:space="preserve"> the mat</w:t>
      </w:r>
      <w:r>
        <w:t xml:space="preserve">”: Max count in R is 0. Clipped: </w:t>
      </w:r>
      <w:proofErr w:type="gramStart"/>
      <w:r>
        <w:t>min(</w:t>
      </w:r>
      <w:proofErr w:type="gramEnd"/>
      <w:r>
        <w:t>1,</w:t>
      </w:r>
      <w:r>
        <w:t>1</w:t>
      </w:r>
      <w:r>
        <w:t xml:space="preserve">) = </w:t>
      </w:r>
      <w:r>
        <w:t>1</w:t>
      </w:r>
    </w:p>
    <w:p w14:paraId="49608EB2" w14:textId="53214CF4" w:rsidR="00520A96" w:rsidRDefault="00520A96" w:rsidP="00520A96">
      <w:pPr>
        <w:ind w:left="720"/>
      </w:pPr>
      <w:r>
        <w:t>Total clipped trigram matches = 0 + 0 + 0 + 1 = 1</w:t>
      </w:r>
    </w:p>
    <w:p w14:paraId="62DB2E27" w14:textId="0E0D2E4A" w:rsidR="00520A96" w:rsidRDefault="00520A96" w:rsidP="00520A96">
      <w:pPr>
        <w:jc w:val="center"/>
      </w:pPr>
      <w:r>
        <w:rPr>
          <w:noProof/>
        </w:rPr>
        <w:lastRenderedPageBreak/>
        <w:drawing>
          <wp:inline distT="0" distB="0" distL="0" distR="0" wp14:anchorId="51C8B779" wp14:editId="76C8C2BA">
            <wp:extent cx="3235960" cy="485140"/>
            <wp:effectExtent l="0" t="0" r="2540" b="0"/>
            <wp:docPr id="865749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485140"/>
                    </a:xfrm>
                    <a:prstGeom prst="rect">
                      <a:avLst/>
                    </a:prstGeom>
                    <a:noFill/>
                    <a:ln>
                      <a:noFill/>
                    </a:ln>
                  </pic:spPr>
                </pic:pic>
              </a:graphicData>
            </a:graphic>
          </wp:inline>
        </w:drawing>
      </w:r>
    </w:p>
    <w:p w14:paraId="0CCF3301" w14:textId="77777777" w:rsidR="00520A96" w:rsidRDefault="00520A96" w:rsidP="00947362"/>
    <w:p w14:paraId="0A16CED5" w14:textId="333ABA3C" w:rsidR="00520A96" w:rsidRPr="006D1F9D" w:rsidRDefault="006D1F9D" w:rsidP="00947362">
      <w:pPr>
        <w:rPr>
          <w:b/>
          <w:bCs/>
        </w:rPr>
      </w:pPr>
      <w:r w:rsidRPr="006D1F9D">
        <w:rPr>
          <w:b/>
          <w:bCs/>
        </w:rPr>
        <w:t>4-gram (n=4) Precision (P</w:t>
      </w:r>
      <w:r w:rsidRPr="006D1F9D">
        <w:rPr>
          <w:b/>
          <w:bCs/>
          <w:sz w:val="16"/>
          <w:szCs w:val="16"/>
        </w:rPr>
        <w:t>4</w:t>
      </w:r>
      <w:r w:rsidRPr="006D1F9D">
        <w:rPr>
          <w:b/>
          <w:bCs/>
        </w:rPr>
        <w:t>):</w:t>
      </w:r>
    </w:p>
    <w:p w14:paraId="07028B35" w14:textId="06F77EBB" w:rsidR="006D1F9D" w:rsidRPr="006D1F9D" w:rsidRDefault="006D1F9D" w:rsidP="00947362">
      <w:pPr>
        <w:rPr>
          <w:b/>
          <w:bCs/>
        </w:rPr>
      </w:pPr>
      <w:r w:rsidRPr="006D1F9D">
        <w:rPr>
          <w:b/>
          <w:bCs/>
        </w:rPr>
        <w:t>4-grams in C:</w:t>
      </w:r>
    </w:p>
    <w:p w14:paraId="374B2A18" w14:textId="1F09010B" w:rsidR="006D1F9D" w:rsidRDefault="006D1F9D" w:rsidP="006D1F9D">
      <w:pPr>
        <w:ind w:left="720"/>
      </w:pPr>
      <w:r>
        <w:t>“</w:t>
      </w:r>
      <w:proofErr w:type="gramStart"/>
      <w:r>
        <w:t>the</w:t>
      </w:r>
      <w:proofErr w:type="gramEnd"/>
      <w:r>
        <w:t xml:space="preserve"> cat sat on”: 1</w:t>
      </w:r>
    </w:p>
    <w:p w14:paraId="531514BB" w14:textId="57D92BDC" w:rsidR="006D1F9D" w:rsidRDefault="006D1F9D" w:rsidP="006D1F9D">
      <w:pPr>
        <w:ind w:left="720"/>
      </w:pPr>
      <w:r>
        <w:t>“</w:t>
      </w:r>
      <w:proofErr w:type="gramStart"/>
      <w:r>
        <w:t>cat</w:t>
      </w:r>
      <w:proofErr w:type="gramEnd"/>
      <w:r>
        <w:t xml:space="preserve"> sat on the”: 1</w:t>
      </w:r>
    </w:p>
    <w:p w14:paraId="2BA0B44E" w14:textId="16C69793" w:rsidR="006D1F9D" w:rsidRDefault="006D1F9D" w:rsidP="006D1F9D">
      <w:pPr>
        <w:ind w:left="720"/>
      </w:pPr>
      <w:r>
        <w:t>“</w:t>
      </w:r>
      <w:proofErr w:type="gramStart"/>
      <w:r>
        <w:t>sat</w:t>
      </w:r>
      <w:proofErr w:type="gramEnd"/>
      <w:r>
        <w:t xml:space="preserve"> on the mat”: 1</w:t>
      </w:r>
    </w:p>
    <w:p w14:paraId="45E9B4C2" w14:textId="1704D7DC" w:rsidR="006D1F9D" w:rsidRDefault="006D1F9D" w:rsidP="006D1F9D">
      <w:pPr>
        <w:ind w:left="720"/>
      </w:pPr>
      <w:r>
        <w:t>Total 4-grams in C: 3</w:t>
      </w:r>
    </w:p>
    <w:p w14:paraId="51AB3C92" w14:textId="6E9880EC" w:rsidR="006D1F9D" w:rsidRPr="006D1F9D" w:rsidRDefault="006D1F9D" w:rsidP="00947362">
      <w:pPr>
        <w:rPr>
          <w:b/>
          <w:bCs/>
        </w:rPr>
      </w:pPr>
      <w:r w:rsidRPr="006D1F9D">
        <w:rPr>
          <w:b/>
          <w:bCs/>
        </w:rPr>
        <w:t>4-grams in R:</w:t>
      </w:r>
    </w:p>
    <w:p w14:paraId="166B2AE6" w14:textId="396FEE5D" w:rsidR="006D1F9D" w:rsidRDefault="006D1F9D" w:rsidP="006D1F9D">
      <w:pPr>
        <w:ind w:left="720"/>
      </w:pPr>
      <w:r>
        <w:t>“a cat was sitting”: 1</w:t>
      </w:r>
    </w:p>
    <w:p w14:paraId="3BAC8A88" w14:textId="69128489" w:rsidR="006D1F9D" w:rsidRDefault="006D1F9D" w:rsidP="006D1F9D">
      <w:pPr>
        <w:ind w:left="720"/>
      </w:pPr>
      <w:r>
        <w:t>“</w:t>
      </w:r>
      <w:proofErr w:type="gramStart"/>
      <w:r>
        <w:t>cat</w:t>
      </w:r>
      <w:proofErr w:type="gramEnd"/>
      <w:r>
        <w:t xml:space="preserve"> was sitting on”: 1</w:t>
      </w:r>
    </w:p>
    <w:p w14:paraId="1517ABC6" w14:textId="4CC2A564" w:rsidR="006D1F9D" w:rsidRDefault="006D1F9D" w:rsidP="006D1F9D">
      <w:pPr>
        <w:ind w:left="720"/>
      </w:pPr>
      <w:r>
        <w:t>“</w:t>
      </w:r>
      <w:proofErr w:type="gramStart"/>
      <w:r>
        <w:t>was</w:t>
      </w:r>
      <w:proofErr w:type="gramEnd"/>
      <w:r>
        <w:t xml:space="preserve"> sitting on the”: 1</w:t>
      </w:r>
    </w:p>
    <w:p w14:paraId="2C6FCD93" w14:textId="2E5043B6" w:rsidR="006D1F9D" w:rsidRDefault="006D1F9D" w:rsidP="006D1F9D">
      <w:pPr>
        <w:ind w:left="720"/>
      </w:pPr>
      <w:r>
        <w:t>“</w:t>
      </w:r>
      <w:proofErr w:type="gramStart"/>
      <w:r>
        <w:t>sitting</w:t>
      </w:r>
      <w:proofErr w:type="gramEnd"/>
      <w:r>
        <w:t xml:space="preserve"> on the mat”: 1</w:t>
      </w:r>
    </w:p>
    <w:p w14:paraId="05B2AB05" w14:textId="127AF801" w:rsidR="006D1F9D" w:rsidRPr="006D1F9D" w:rsidRDefault="006D1F9D" w:rsidP="00947362">
      <w:pPr>
        <w:rPr>
          <w:b/>
          <w:bCs/>
        </w:rPr>
      </w:pPr>
      <w:r w:rsidRPr="006D1F9D">
        <w:rPr>
          <w:b/>
          <w:bCs/>
        </w:rPr>
        <w:t>Clipped Count of 4-grams in C (based on R):</w:t>
      </w:r>
    </w:p>
    <w:p w14:paraId="2A1A3DA2" w14:textId="5F27AB9A" w:rsidR="006D1F9D" w:rsidRDefault="006D1F9D" w:rsidP="006D1F9D">
      <w:pPr>
        <w:ind w:left="720"/>
      </w:pPr>
      <w:r>
        <w:t>“</w:t>
      </w:r>
      <w:proofErr w:type="gramStart"/>
      <w:r>
        <w:t>the</w:t>
      </w:r>
      <w:proofErr w:type="gramEnd"/>
      <w:r>
        <w:t xml:space="preserve"> cat sat on”: Max count in R is 0. Clipped: </w:t>
      </w:r>
      <w:proofErr w:type="gramStart"/>
      <w:r>
        <w:t>min(</w:t>
      </w:r>
      <w:proofErr w:type="gramEnd"/>
      <w:r>
        <w:t>1,0) = 0</w:t>
      </w:r>
    </w:p>
    <w:p w14:paraId="23B31E7E" w14:textId="7191411F" w:rsidR="006D1F9D" w:rsidRDefault="006D1F9D" w:rsidP="006D1F9D">
      <w:pPr>
        <w:ind w:left="720"/>
      </w:pPr>
      <w:r>
        <w:t>“</w:t>
      </w:r>
      <w:proofErr w:type="gramStart"/>
      <w:r>
        <w:t>cat</w:t>
      </w:r>
      <w:proofErr w:type="gramEnd"/>
      <w:r>
        <w:t xml:space="preserve"> sat on</w:t>
      </w:r>
      <w:r>
        <w:t xml:space="preserve"> the</w:t>
      </w:r>
      <w:r>
        <w:t xml:space="preserve">”: Max count in R is 0. Clipped: </w:t>
      </w:r>
      <w:proofErr w:type="gramStart"/>
      <w:r>
        <w:t>min(</w:t>
      </w:r>
      <w:proofErr w:type="gramEnd"/>
      <w:r>
        <w:t>1,0) = 0</w:t>
      </w:r>
    </w:p>
    <w:p w14:paraId="29A57EC6" w14:textId="67635359" w:rsidR="006D1F9D" w:rsidRDefault="006D1F9D" w:rsidP="006D1F9D">
      <w:pPr>
        <w:ind w:left="720"/>
      </w:pPr>
      <w:r>
        <w:t>“</w:t>
      </w:r>
      <w:proofErr w:type="gramStart"/>
      <w:r>
        <w:t>sat</w:t>
      </w:r>
      <w:proofErr w:type="gramEnd"/>
      <w:r>
        <w:t xml:space="preserve"> on</w:t>
      </w:r>
      <w:r>
        <w:t xml:space="preserve"> the mat</w:t>
      </w:r>
      <w:r>
        <w:t xml:space="preserve">”: Max count in R is 0. Clipped: </w:t>
      </w:r>
      <w:proofErr w:type="gramStart"/>
      <w:r>
        <w:t>min(</w:t>
      </w:r>
      <w:proofErr w:type="gramEnd"/>
      <w:r>
        <w:t>1,0) = 0</w:t>
      </w:r>
    </w:p>
    <w:p w14:paraId="506E5DB7" w14:textId="3B19B0DC" w:rsidR="00947362" w:rsidRDefault="006D1F9D" w:rsidP="006D1F9D">
      <w:pPr>
        <w:ind w:left="720"/>
      </w:pPr>
      <w:r>
        <w:t>Total clipped 4-gram matches = 0 + 0 + 0 = 0</w:t>
      </w:r>
    </w:p>
    <w:p w14:paraId="74EA9347" w14:textId="2B9503DB" w:rsidR="006D1F9D" w:rsidRDefault="006D1F9D" w:rsidP="006D1F9D">
      <w:pPr>
        <w:ind w:firstLine="720"/>
      </w:pPr>
      <w:r>
        <w:rPr>
          <w:noProof/>
        </w:rPr>
        <w:drawing>
          <wp:inline distT="0" distB="0" distL="0" distR="0" wp14:anchorId="78973C10" wp14:editId="4DCC242F">
            <wp:extent cx="2934335" cy="564515"/>
            <wp:effectExtent l="0" t="0" r="0" b="6985"/>
            <wp:docPr id="3460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564515"/>
                    </a:xfrm>
                    <a:prstGeom prst="rect">
                      <a:avLst/>
                    </a:prstGeom>
                    <a:noFill/>
                    <a:ln>
                      <a:noFill/>
                    </a:ln>
                  </pic:spPr>
                </pic:pic>
              </a:graphicData>
            </a:graphic>
          </wp:inline>
        </w:drawing>
      </w:r>
    </w:p>
    <w:p w14:paraId="6F147F9C" w14:textId="77777777" w:rsidR="006D1F9D" w:rsidRDefault="006D1F9D" w:rsidP="006D1F9D"/>
    <w:p w14:paraId="364F22A3" w14:textId="77777777" w:rsidR="006D1F9D" w:rsidRDefault="006D1F9D" w:rsidP="006D1F9D">
      <w:pPr>
        <w:ind w:firstLine="720"/>
        <w:jc w:val="both"/>
      </w:pPr>
    </w:p>
    <w:p w14:paraId="01F98584" w14:textId="006CA38C" w:rsidR="00DA5877" w:rsidRPr="006D1F9D" w:rsidRDefault="006D1F9D" w:rsidP="009B0B94">
      <w:pPr>
        <w:pStyle w:val="Heading3"/>
      </w:pPr>
      <w:bookmarkStart w:id="44" w:name="_Toc204380972"/>
      <w:r w:rsidRPr="006D1F9D">
        <w:t>Step</w:t>
      </w:r>
      <w:r>
        <w:t xml:space="preserve"> </w:t>
      </w:r>
      <w:r w:rsidRPr="006D1F9D">
        <w:t>3: Calculation Brevity Penalty (BP)</w:t>
      </w:r>
      <w:bookmarkEnd w:id="44"/>
    </w:p>
    <w:p w14:paraId="0D442F14" w14:textId="64158782" w:rsidR="006D1F9D" w:rsidRDefault="006D1F9D" w:rsidP="003161C7">
      <w:r>
        <w:t xml:space="preserve">Length of Candidate </w:t>
      </w:r>
      <w:proofErr w:type="gramStart"/>
      <w:r>
        <w:t>( C</w:t>
      </w:r>
      <w:proofErr w:type="gramEnd"/>
      <w:r>
        <w:t xml:space="preserve"> ) = 6</w:t>
      </w:r>
    </w:p>
    <w:p w14:paraId="77AD3EF0" w14:textId="4B6ACA97" w:rsidR="006D1F9D" w:rsidRDefault="006D1F9D" w:rsidP="003161C7">
      <w:r>
        <w:t xml:space="preserve">Length of Reference </w:t>
      </w:r>
      <w:proofErr w:type="gramStart"/>
      <w:r>
        <w:t>( R</w:t>
      </w:r>
      <w:proofErr w:type="gramEnd"/>
      <w:r>
        <w:t xml:space="preserve"> ) = 7 (This is the length of the closest reference. Since there is only one, its 7)</w:t>
      </w:r>
    </w:p>
    <w:p w14:paraId="7E835172" w14:textId="3E7B87AA" w:rsidR="006D1F9D" w:rsidRDefault="006D1F9D" w:rsidP="003161C7">
      <w:r>
        <w:rPr>
          <w:noProof/>
        </w:rPr>
        <w:lastRenderedPageBreak/>
        <w:drawing>
          <wp:inline distT="0" distB="0" distL="0" distR="0" wp14:anchorId="3F60B70D" wp14:editId="1F3D97B2">
            <wp:extent cx="3427012" cy="725543"/>
            <wp:effectExtent l="0" t="0" r="2540" b="0"/>
            <wp:docPr id="130537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61" cy="729195"/>
                    </a:xfrm>
                    <a:prstGeom prst="rect">
                      <a:avLst/>
                    </a:prstGeom>
                    <a:noFill/>
                    <a:ln>
                      <a:noFill/>
                    </a:ln>
                  </pic:spPr>
                </pic:pic>
              </a:graphicData>
            </a:graphic>
          </wp:inline>
        </w:drawing>
      </w:r>
    </w:p>
    <w:p w14:paraId="7E72EC53" w14:textId="0FA7CCE8" w:rsidR="006D1F9D" w:rsidRPr="006D1F9D" w:rsidRDefault="006D1F9D" w:rsidP="009B0B94">
      <w:pPr>
        <w:pStyle w:val="Heading3"/>
      </w:pPr>
      <w:bookmarkStart w:id="45" w:name="_Toc204380973"/>
      <w:r w:rsidRPr="006D1F9D">
        <w:t>Step 4: Calculate the BLEU Score</w:t>
      </w:r>
      <w:bookmarkEnd w:id="45"/>
    </w:p>
    <w:p w14:paraId="5B3283C6" w14:textId="555A4B31" w:rsidR="00DA5877" w:rsidRDefault="006D1F9D" w:rsidP="003161C7">
      <w:r>
        <w:rPr>
          <w:noProof/>
        </w:rPr>
        <w:drawing>
          <wp:inline distT="0" distB="0" distL="0" distR="0" wp14:anchorId="4E0A404F" wp14:editId="5E49EEC8">
            <wp:extent cx="5725160" cy="3068955"/>
            <wp:effectExtent l="0" t="0" r="8890" b="0"/>
            <wp:docPr id="1805595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6D21D312" w14:textId="5A058905" w:rsidR="00DA5877" w:rsidRDefault="00065FA3" w:rsidP="003161C7">
      <w:r>
        <w:rPr>
          <w:noProof/>
        </w:rPr>
        <w:drawing>
          <wp:inline distT="0" distB="0" distL="0" distR="0" wp14:anchorId="434A7D27" wp14:editId="67E868B3">
            <wp:extent cx="5725160" cy="3506470"/>
            <wp:effectExtent l="0" t="0" r="8890" b="0"/>
            <wp:docPr id="16744539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5717DCF1" w14:textId="77777777" w:rsidR="00DA5877" w:rsidRDefault="00DA5877" w:rsidP="003161C7"/>
    <w:p w14:paraId="66B6C278" w14:textId="77777777" w:rsidR="00DA5877" w:rsidRDefault="00DA5877" w:rsidP="003161C7"/>
    <w:p w14:paraId="5B6A72B1" w14:textId="77777777" w:rsidR="00DA5877" w:rsidRDefault="00DA5877" w:rsidP="003161C7"/>
    <w:p w14:paraId="47BA255D" w14:textId="399461C7" w:rsidR="00065FA3" w:rsidRDefault="00E6463A" w:rsidP="00E6463A">
      <w:pPr>
        <w:pStyle w:val="Heading2"/>
      </w:pPr>
      <w:bookmarkStart w:id="46" w:name="_Toc204380974"/>
      <w:r>
        <w:lastRenderedPageBreak/>
        <w:t xml:space="preserve">ROUGE (Recall-Oriented Understudy for </w:t>
      </w:r>
      <w:proofErr w:type="spellStart"/>
      <w:r>
        <w:t>Gisting</w:t>
      </w:r>
      <w:proofErr w:type="spellEnd"/>
      <w:r>
        <w:t xml:space="preserve"> Evaluation)</w:t>
      </w:r>
      <w:bookmarkEnd w:id="46"/>
    </w:p>
    <w:p w14:paraId="4980E307" w14:textId="2F3E43FC" w:rsidR="00065FA3" w:rsidRDefault="00E6463A" w:rsidP="003161C7">
      <w:r>
        <w:t>ROUGE is a set of metrics used for evaluating the quality of summaries and translations generated by machines, primarily in Natural Language Processing (NLP). Unlike BLEU, which focuses on precision (how much of the candidates is in the reference), ROUGE focuses on recall (how much of the reference is captured by the candidate). This makes it particularly well-suited for summarization tasks, where the goal is often to include as much important information from the original text as possible in the summary.</w:t>
      </w:r>
    </w:p>
    <w:p w14:paraId="08DDE633" w14:textId="7240EFA5" w:rsidR="00E6463A" w:rsidRDefault="00E6463A" w:rsidP="003161C7">
      <w:r>
        <w:t>ROUGE compares an automatically produced summary or translation against a set of human-produced reference summaries or translations. Scores range from 0 to 1, with higher scores indicating greater similarity.</w:t>
      </w:r>
    </w:p>
    <w:p w14:paraId="04C9791C" w14:textId="7BB26353" w:rsidR="00E6463A" w:rsidRDefault="00E6463A" w:rsidP="003161C7">
      <w:r>
        <w:t>There are several types of ROUGE metrics, each focusing on a different aspect of overlap:</w:t>
      </w:r>
    </w:p>
    <w:p w14:paraId="6630A1A2" w14:textId="50EF963E" w:rsidR="00E6463A" w:rsidRDefault="00E6463A" w:rsidP="00E6463A">
      <w:pPr>
        <w:pStyle w:val="ListParagraph"/>
        <w:numPr>
          <w:ilvl w:val="0"/>
          <w:numId w:val="15"/>
        </w:numPr>
      </w:pPr>
      <w:r w:rsidRPr="00565C07">
        <w:rPr>
          <w:b/>
          <w:bCs/>
        </w:rPr>
        <w:t>ROUGE-N:</w:t>
      </w:r>
      <w:r>
        <w:t xml:space="preserve"> </w:t>
      </w:r>
      <w:r w:rsidR="00F7463A">
        <w:t>Measures the overlap of n-grams between the candidate and reference summaries.</w:t>
      </w:r>
    </w:p>
    <w:p w14:paraId="29B217F1" w14:textId="058D705C" w:rsidR="00F7463A" w:rsidRDefault="00F7463A" w:rsidP="00F7463A">
      <w:pPr>
        <w:pStyle w:val="ListParagraph"/>
        <w:numPr>
          <w:ilvl w:val="1"/>
          <w:numId w:val="15"/>
        </w:numPr>
      </w:pPr>
      <w:r>
        <w:t>ROUGE-1: Overlap of unigrams (single words). This captures word-level similarity.</w:t>
      </w:r>
    </w:p>
    <w:p w14:paraId="38C852AD" w14:textId="3712E347" w:rsidR="00F7463A" w:rsidRDefault="00F7463A" w:rsidP="00F7463A">
      <w:pPr>
        <w:pStyle w:val="ListParagraph"/>
        <w:numPr>
          <w:ilvl w:val="1"/>
          <w:numId w:val="15"/>
        </w:numPr>
      </w:pPr>
      <w:r>
        <w:t>ROUGE-2: Overlap of bigrams (pair of consecutive words). This captures the fluency and short phrase matches.</w:t>
      </w:r>
    </w:p>
    <w:p w14:paraId="787F17DD" w14:textId="1C7A389E" w:rsidR="00F7463A" w:rsidRDefault="00F7463A" w:rsidP="00F7463A">
      <w:pPr>
        <w:pStyle w:val="ListParagraph"/>
        <w:numPr>
          <w:ilvl w:val="1"/>
          <w:numId w:val="15"/>
        </w:numPr>
      </w:pPr>
      <w:r>
        <w:t>ROUGE-3, ROUGE</w:t>
      </w:r>
      <w:r w:rsidR="00565C07">
        <w:t>-4, etc.: Overlap of trigrams, 4-grams and so on. Higher N-grams capture longer consecutive matches, indicating better fluency and adherence to the reference phrasing.</w:t>
      </w:r>
    </w:p>
    <w:p w14:paraId="3D327834" w14:textId="133CB42A" w:rsidR="00565C07" w:rsidRDefault="00565C07" w:rsidP="00565C07">
      <w:pPr>
        <w:pStyle w:val="ListParagraph"/>
        <w:ind w:left="1440"/>
      </w:pPr>
      <w:r>
        <w:rPr>
          <w:noProof/>
        </w:rPr>
        <w:drawing>
          <wp:inline distT="0" distB="0" distL="0" distR="0" wp14:anchorId="65F1B6DA" wp14:editId="0406C83E">
            <wp:extent cx="5725160" cy="1733550"/>
            <wp:effectExtent l="0" t="0" r="8890" b="0"/>
            <wp:docPr id="191132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4C2CB2A" w14:textId="1CDDEEB1" w:rsidR="00F7463A" w:rsidRDefault="00F7463A" w:rsidP="00E6463A">
      <w:pPr>
        <w:pStyle w:val="ListParagraph"/>
        <w:numPr>
          <w:ilvl w:val="0"/>
          <w:numId w:val="15"/>
        </w:numPr>
      </w:pPr>
      <w:r w:rsidRPr="00565C07">
        <w:rPr>
          <w:b/>
          <w:bCs/>
        </w:rPr>
        <w:t>ROUGE-L</w:t>
      </w:r>
      <w:r w:rsidR="00565C07" w:rsidRPr="00565C07">
        <w:rPr>
          <w:b/>
          <w:bCs/>
        </w:rPr>
        <w:t>:</w:t>
      </w:r>
      <w:r w:rsidR="00565C07">
        <w:t xml:space="preserve"> Measures the Longest Common Subsequence (LCS) between the candidate and reference summaries. The LCS is the longest sequence of words that appear in both texts, in the same order, but not necessarily consecutively. This metric naturally accounts for sentence-level structure and word order, even if words are interrupted.</w:t>
      </w:r>
    </w:p>
    <w:p w14:paraId="71DEC8ED" w14:textId="321DCC44" w:rsidR="00565C07" w:rsidRDefault="00565C07" w:rsidP="00565C07">
      <w:pPr>
        <w:pStyle w:val="ListParagraph"/>
      </w:pPr>
      <w:r>
        <w:t>The formula for ROUGE-L is also typically based on Precision, Recall, and F1-score of the LCS length:</w:t>
      </w:r>
    </w:p>
    <w:p w14:paraId="681215CA" w14:textId="6E2A6209" w:rsidR="00565C07" w:rsidRDefault="00565C07" w:rsidP="00565C07">
      <w:pPr>
        <w:pStyle w:val="ListParagraph"/>
      </w:pPr>
      <w:r>
        <w:rPr>
          <w:noProof/>
        </w:rPr>
        <w:lastRenderedPageBreak/>
        <w:drawing>
          <wp:inline distT="0" distB="0" distL="0" distR="0" wp14:anchorId="720A7B98" wp14:editId="6B1A61E4">
            <wp:extent cx="5725160" cy="1041400"/>
            <wp:effectExtent l="0" t="0" r="8890" b="6350"/>
            <wp:docPr id="1972090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1041400"/>
                    </a:xfrm>
                    <a:prstGeom prst="rect">
                      <a:avLst/>
                    </a:prstGeom>
                    <a:noFill/>
                    <a:ln>
                      <a:noFill/>
                    </a:ln>
                  </pic:spPr>
                </pic:pic>
              </a:graphicData>
            </a:graphic>
          </wp:inline>
        </w:drawing>
      </w:r>
    </w:p>
    <w:p w14:paraId="06BC327E" w14:textId="611144B0" w:rsidR="00565C07" w:rsidRDefault="00565C07" w:rsidP="008E7E7C">
      <w:pPr>
        <w:pStyle w:val="ListParagraph"/>
        <w:numPr>
          <w:ilvl w:val="0"/>
          <w:numId w:val="15"/>
        </w:numPr>
      </w:pPr>
      <w:r w:rsidRPr="00565C07">
        <w:rPr>
          <w:b/>
          <w:bCs/>
        </w:rPr>
        <w:t>ROUGE-S (Skip-bigram):</w:t>
      </w:r>
      <w:r>
        <w:t xml:space="preserve"> Measures the overlap of “skip-bigrams</w:t>
      </w:r>
      <w:proofErr w:type="gramStart"/>
      <w:r>
        <w:t>”.</w:t>
      </w:r>
      <w:proofErr w:type="gramEnd"/>
      <w:r>
        <w:t xml:space="preserve"> A skip-bigram is any pair of words in sentence order, allowing for arbitrary gaps between them. For example, in “the quick brown fox,” “the fox” is a skip-bigram with a skip distance of 2. This is useful for capturing paraphrasing or when word order might change slightly but the core concepts are still present.</w:t>
      </w:r>
    </w:p>
    <w:p w14:paraId="13DEC758" w14:textId="77777777" w:rsidR="008E7E7C" w:rsidRPr="00194E0E" w:rsidRDefault="008E7E7C" w:rsidP="008E7E7C">
      <w:pPr>
        <w:pStyle w:val="Heading2"/>
      </w:pPr>
      <w:bookmarkStart w:id="47" w:name="_Toc204380975"/>
      <w:r w:rsidRPr="00194E0E">
        <w:t>Example and Step-by-Step Calculation:</w:t>
      </w:r>
      <w:bookmarkEnd w:id="47"/>
    </w:p>
    <w:p w14:paraId="7C9A1D59" w14:textId="15C4E1E9" w:rsidR="008E7E7C" w:rsidRDefault="008E7E7C" w:rsidP="008E7E7C">
      <w:proofErr w:type="gramStart"/>
      <w:r>
        <w:t>Let’s</w:t>
      </w:r>
      <w:proofErr w:type="gramEnd"/>
      <w:r>
        <w:t xml:space="preserve"> calculate ROUGE-1, ROUGE-2, and ROUGE-L for the following</w:t>
      </w:r>
    </w:p>
    <w:p w14:paraId="5D61077C" w14:textId="60085B59" w:rsidR="008E7E7C" w:rsidRDefault="008E7E7C" w:rsidP="008E7E7C">
      <w:r>
        <w:t xml:space="preserve">Candidate Summary </w:t>
      </w:r>
      <w:proofErr w:type="gramStart"/>
      <w:r>
        <w:t>( C</w:t>
      </w:r>
      <w:proofErr w:type="gramEnd"/>
      <w:r>
        <w:t xml:space="preserve"> ): “The cat sat on the mat”</w:t>
      </w:r>
    </w:p>
    <w:p w14:paraId="4FA013B2" w14:textId="7E208E48" w:rsidR="008E7E7C" w:rsidRDefault="008E7E7C" w:rsidP="008E7E7C">
      <w:r>
        <w:t xml:space="preserve">Reference Summary </w:t>
      </w:r>
      <w:proofErr w:type="gramStart"/>
      <w:r>
        <w:t>( R</w:t>
      </w:r>
      <w:proofErr w:type="gramEnd"/>
      <w:r>
        <w:t xml:space="preserve"> ): “A cat was sitting </w:t>
      </w:r>
      <w:r w:rsidR="00E4225A">
        <w:t>on</w:t>
      </w:r>
      <w:r>
        <w:t xml:space="preserve"> the mat”</w:t>
      </w:r>
    </w:p>
    <w:p w14:paraId="0882F58B" w14:textId="0174A7DC" w:rsidR="00E6463A" w:rsidRPr="00E4225A" w:rsidRDefault="00E4225A" w:rsidP="003161C7">
      <w:pPr>
        <w:rPr>
          <w:b/>
          <w:bCs/>
        </w:rPr>
      </w:pPr>
      <w:r w:rsidRPr="00E4225A">
        <w:rPr>
          <w:b/>
          <w:bCs/>
        </w:rPr>
        <w:t>Step-1: Tokenization and Normalization</w:t>
      </w:r>
    </w:p>
    <w:p w14:paraId="2002ACB4" w14:textId="66A055D1" w:rsidR="00E4225A" w:rsidRDefault="00E4225A" w:rsidP="003161C7">
      <w:r>
        <w:t>Convert sentences to lists of words (tokens) and typically lowercase them and remove punctuation for consistent comparison.</w:t>
      </w:r>
    </w:p>
    <w:p w14:paraId="67639F8D" w14:textId="39C6B3B6" w:rsidR="00E4225A" w:rsidRDefault="00E4225A" w:rsidP="00E4225A">
      <w:pPr>
        <w:ind w:left="720"/>
      </w:pPr>
      <w:proofErr w:type="gramStart"/>
      <w:r>
        <w:t>C :</w:t>
      </w:r>
      <w:proofErr w:type="gramEnd"/>
      <w:r>
        <w:t xml:space="preserve">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 words)</w:t>
      </w:r>
    </w:p>
    <w:p w14:paraId="0A6E4C55" w14:textId="684D9B70" w:rsidR="00E4225A" w:rsidRDefault="00E4225A" w:rsidP="00E4225A">
      <w:pPr>
        <w:ind w:left="720"/>
      </w:pPr>
      <w:proofErr w:type="gramStart"/>
      <w:r>
        <w:t>R :</w:t>
      </w:r>
      <w:proofErr w:type="gramEnd"/>
      <w:r>
        <w:t xml:space="preserve">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7 words)</w:t>
      </w:r>
    </w:p>
    <w:p w14:paraId="04080A10" w14:textId="14C229FB" w:rsidR="00E4225A" w:rsidRPr="00E4225A" w:rsidRDefault="00E4225A" w:rsidP="00E4225A">
      <w:pPr>
        <w:rPr>
          <w:b/>
          <w:bCs/>
        </w:rPr>
      </w:pPr>
      <w:r w:rsidRPr="00E4225A">
        <w:rPr>
          <w:b/>
          <w:bCs/>
        </w:rPr>
        <w:t>Calculation of ROUGE-1 (Unigram Overlap):</w:t>
      </w:r>
    </w:p>
    <w:p w14:paraId="33881D97" w14:textId="31F464B9" w:rsidR="00E4225A" w:rsidRPr="00E4225A" w:rsidRDefault="00E4225A" w:rsidP="00E4225A">
      <w:pPr>
        <w:rPr>
          <w:b/>
          <w:bCs/>
        </w:rPr>
      </w:pPr>
      <w:r w:rsidRPr="00E4225A">
        <w:rPr>
          <w:b/>
          <w:bCs/>
        </w:rPr>
        <w:t>Step-2a: Identify Overlapping Unigrams</w:t>
      </w:r>
    </w:p>
    <w:p w14:paraId="414349CF" w14:textId="3BED407E" w:rsidR="00E4225A" w:rsidRDefault="00E4225A" w:rsidP="00E4225A">
      <w:r>
        <w:t>Count the common unigrams (words) between C and R</w:t>
      </w:r>
    </w:p>
    <w:p w14:paraId="227B761F" w14:textId="0A9E1C3C" w:rsidR="00E4225A" w:rsidRDefault="00E4225A" w:rsidP="00E4225A">
      <w:r>
        <w:t>Common words: “cat</w:t>
      </w:r>
      <w:proofErr w:type="gramStart"/>
      <w:r>
        <w:t>”,</w:t>
      </w:r>
      <w:proofErr w:type="gramEnd"/>
      <w:r>
        <w:t xml:space="preserve"> “on” “the</w:t>
      </w:r>
      <w:proofErr w:type="gramStart"/>
      <w:r>
        <w:t>”,</w:t>
      </w:r>
      <w:proofErr w:type="gramEnd"/>
      <w:r>
        <w:t xml:space="preserve"> “mat”</w:t>
      </w:r>
    </w:p>
    <w:p w14:paraId="2061C8D8" w14:textId="79E2BEB2" w:rsidR="00E4225A" w:rsidRDefault="00E4225A" w:rsidP="00E4225A">
      <w:r>
        <w:tab/>
        <w:t>“the” appears twice in C, once in R. For overlap, we count the minimum occurrences. So, “the contributes 1 to the overlap.</w:t>
      </w:r>
    </w:p>
    <w:p w14:paraId="36D7471F" w14:textId="2C4C72BB" w:rsidR="00E4225A" w:rsidRDefault="00E4225A" w:rsidP="00E4225A">
      <w:r>
        <w:t>Total overlapping unigrams: 4 (“cat”, “on”, “the” (1</w:t>
      </w:r>
      <w:r w:rsidRPr="00E4225A">
        <w:rPr>
          <w:vertAlign w:val="superscript"/>
        </w:rPr>
        <w:t>st</w:t>
      </w:r>
      <w:r>
        <w:t xml:space="preserve"> instance), “mat”)</w:t>
      </w:r>
    </w:p>
    <w:p w14:paraId="4B311D72" w14:textId="3B19AB5A" w:rsidR="00E4225A" w:rsidRPr="00E4225A" w:rsidRDefault="00E4225A" w:rsidP="00E4225A">
      <w:pPr>
        <w:rPr>
          <w:b/>
          <w:bCs/>
        </w:rPr>
      </w:pPr>
      <w:r w:rsidRPr="00E4225A">
        <w:rPr>
          <w:b/>
          <w:bCs/>
        </w:rPr>
        <w:t>Step-2b: Calculate Precision, Recall, and F1-score</w:t>
      </w:r>
    </w:p>
    <w:p w14:paraId="4B306233" w14:textId="217A222E" w:rsidR="00E4225A" w:rsidRDefault="00E4225A" w:rsidP="00E4225A">
      <w:r>
        <w:t xml:space="preserve">Total unigrams in Candidate </w:t>
      </w:r>
      <w:proofErr w:type="gramStart"/>
      <w:r>
        <w:t>( C</w:t>
      </w:r>
      <w:proofErr w:type="gramEnd"/>
      <w:r>
        <w:t xml:space="preserve"> ): 6 (“the”, “cat”, “sat”, “on”, “the”, “mat”)</w:t>
      </w:r>
    </w:p>
    <w:p w14:paraId="127C586E" w14:textId="65DC2F9E" w:rsidR="00E4225A" w:rsidRDefault="00E4225A" w:rsidP="00E4225A">
      <w:r>
        <w:t xml:space="preserve">Total unigrams in Reference </w:t>
      </w:r>
      <w:proofErr w:type="gramStart"/>
      <w:r>
        <w:t>( R</w:t>
      </w:r>
      <w:proofErr w:type="gramEnd"/>
      <w:r>
        <w:t xml:space="preserve"> ): 7 (“a”, “cat”, “was”, “sitting”, “on”, “the”, “mat”)</w:t>
      </w:r>
    </w:p>
    <w:p w14:paraId="32FFD315" w14:textId="10F27537" w:rsidR="00E4225A" w:rsidRDefault="00E4225A" w:rsidP="00E4225A">
      <w:r>
        <w:rPr>
          <w:noProof/>
        </w:rPr>
        <w:lastRenderedPageBreak/>
        <w:drawing>
          <wp:inline distT="0" distB="0" distL="0" distR="0" wp14:anchorId="6BFAE371" wp14:editId="1305CE9B">
            <wp:extent cx="4898003" cy="979492"/>
            <wp:effectExtent l="0" t="0" r="0" b="0"/>
            <wp:docPr id="13634888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713" cy="981834"/>
                    </a:xfrm>
                    <a:prstGeom prst="rect">
                      <a:avLst/>
                    </a:prstGeom>
                    <a:noFill/>
                    <a:ln>
                      <a:noFill/>
                    </a:ln>
                  </pic:spPr>
                </pic:pic>
              </a:graphicData>
            </a:graphic>
          </wp:inline>
        </w:drawing>
      </w:r>
    </w:p>
    <w:p w14:paraId="37BCFFAD" w14:textId="3E82A819" w:rsidR="00E4225A" w:rsidRPr="00E4225A" w:rsidRDefault="00E4225A" w:rsidP="00E4225A">
      <w:pPr>
        <w:rPr>
          <w:b/>
          <w:bCs/>
        </w:rPr>
      </w:pPr>
      <w:r w:rsidRPr="00E4225A">
        <w:rPr>
          <w:b/>
          <w:bCs/>
        </w:rPr>
        <w:t>Calculation of ROUGE-2 (Bigram Overlap)</w:t>
      </w:r>
    </w:p>
    <w:p w14:paraId="4B621884" w14:textId="01504B5A" w:rsidR="00E4225A" w:rsidRPr="00E4225A" w:rsidRDefault="00E4225A" w:rsidP="00E4225A">
      <w:pPr>
        <w:rPr>
          <w:b/>
          <w:bCs/>
        </w:rPr>
      </w:pPr>
      <w:r w:rsidRPr="00E4225A">
        <w:rPr>
          <w:b/>
          <w:bCs/>
        </w:rPr>
        <w:t>Step-3a: Extract Bigrams</w:t>
      </w:r>
    </w:p>
    <w:p w14:paraId="196BD051" w14:textId="399C72C3" w:rsidR="00E4225A" w:rsidRPr="00D05E0C" w:rsidRDefault="00E4225A" w:rsidP="00E4225A">
      <w:pPr>
        <w:rPr>
          <w:b/>
          <w:bCs/>
        </w:rPr>
      </w:pPr>
      <w:r w:rsidRPr="00D05E0C">
        <w:rPr>
          <w:b/>
          <w:bCs/>
        </w:rPr>
        <w:t>Bigrams in C:</w:t>
      </w:r>
    </w:p>
    <w:p w14:paraId="007D0383" w14:textId="60F7CEFC" w:rsidR="00E4225A" w:rsidRDefault="00E4225A" w:rsidP="00D05E0C">
      <w:pPr>
        <w:ind w:left="720"/>
      </w:pPr>
      <w:r>
        <w:t>(“the</w:t>
      </w:r>
      <w:proofErr w:type="gramStart"/>
      <w:r w:rsidR="00D05E0C">
        <w:t>”,</w:t>
      </w:r>
      <w:proofErr w:type="gramEnd"/>
      <w:r>
        <w:t xml:space="preserve"> </w:t>
      </w:r>
      <w:r w:rsidR="00D05E0C">
        <w:t>“</w:t>
      </w:r>
      <w:r>
        <w:t>cat”)</w:t>
      </w:r>
    </w:p>
    <w:p w14:paraId="4731519C" w14:textId="4A09C3C1" w:rsidR="00D05E0C" w:rsidRDefault="00D05E0C" w:rsidP="00D05E0C">
      <w:pPr>
        <w:ind w:left="720"/>
      </w:pPr>
      <w:r>
        <w:t>(“cat</w:t>
      </w:r>
      <w:proofErr w:type="gramStart"/>
      <w:r>
        <w:t>”,</w:t>
      </w:r>
      <w:proofErr w:type="gramEnd"/>
      <w:r>
        <w:t xml:space="preserve"> “sat”)</w:t>
      </w:r>
    </w:p>
    <w:p w14:paraId="00682C60" w14:textId="68B2C7CD" w:rsidR="00D05E0C" w:rsidRDefault="00D05E0C" w:rsidP="00D05E0C">
      <w:pPr>
        <w:ind w:left="720"/>
      </w:pPr>
      <w:r>
        <w:t>(“sat</w:t>
      </w:r>
      <w:proofErr w:type="gramStart"/>
      <w:r>
        <w:t>”,</w:t>
      </w:r>
      <w:proofErr w:type="gramEnd"/>
      <w:r>
        <w:t xml:space="preserve"> “on”)</w:t>
      </w:r>
    </w:p>
    <w:p w14:paraId="21235B36" w14:textId="1B4C35AF" w:rsidR="00D05E0C" w:rsidRDefault="00D05E0C" w:rsidP="00D05E0C">
      <w:pPr>
        <w:ind w:left="720"/>
      </w:pPr>
      <w:r>
        <w:t>(“on</w:t>
      </w:r>
      <w:proofErr w:type="gramStart"/>
      <w:r>
        <w:t>”,</w:t>
      </w:r>
      <w:proofErr w:type="gramEnd"/>
      <w:r>
        <w:t xml:space="preserve"> “the”)</w:t>
      </w:r>
    </w:p>
    <w:p w14:paraId="7C491B0A" w14:textId="453B6A8E" w:rsidR="00D05E0C" w:rsidRDefault="00D05E0C" w:rsidP="00D05E0C">
      <w:pPr>
        <w:ind w:left="720"/>
      </w:pPr>
      <w:r>
        <w:t>(“the</w:t>
      </w:r>
      <w:proofErr w:type="gramStart"/>
      <w:r>
        <w:t>”,</w:t>
      </w:r>
      <w:proofErr w:type="gramEnd"/>
      <w:r>
        <w:t xml:space="preserve"> “mat”)</w:t>
      </w:r>
    </w:p>
    <w:p w14:paraId="560F413E" w14:textId="198B79DD" w:rsidR="00D05E0C" w:rsidRDefault="00D05E0C" w:rsidP="00D05E0C">
      <w:pPr>
        <w:ind w:left="720"/>
      </w:pPr>
      <w:r>
        <w:t>Total bigrams in C: 5</w:t>
      </w:r>
    </w:p>
    <w:p w14:paraId="15B1B842" w14:textId="4F81F402" w:rsidR="00D05E0C" w:rsidRPr="00D05E0C" w:rsidRDefault="00D05E0C" w:rsidP="00E4225A">
      <w:pPr>
        <w:rPr>
          <w:b/>
          <w:bCs/>
        </w:rPr>
      </w:pPr>
      <w:r w:rsidRPr="00D05E0C">
        <w:rPr>
          <w:b/>
          <w:bCs/>
        </w:rPr>
        <w:t>Bigrams in R:</w:t>
      </w:r>
    </w:p>
    <w:p w14:paraId="4C38942B" w14:textId="12A001BF" w:rsidR="00D05E0C" w:rsidRDefault="00D05E0C" w:rsidP="00E4225A">
      <w:r>
        <w:t>(“a</w:t>
      </w:r>
      <w:proofErr w:type="gramStart"/>
      <w:r>
        <w:t>”,</w:t>
      </w:r>
      <w:proofErr w:type="gramEnd"/>
      <w:r>
        <w:t xml:space="preserve"> “cat”)</w:t>
      </w:r>
    </w:p>
    <w:p w14:paraId="1E5AF930" w14:textId="42820A44" w:rsidR="00D05E0C" w:rsidRDefault="00D05E0C" w:rsidP="00E4225A">
      <w:r>
        <w:t>(“cat</w:t>
      </w:r>
      <w:proofErr w:type="gramStart"/>
      <w:r>
        <w:t>”,</w:t>
      </w:r>
      <w:proofErr w:type="gramEnd"/>
      <w:r>
        <w:t xml:space="preserve"> “was”)</w:t>
      </w:r>
    </w:p>
    <w:p w14:paraId="0E7DB667" w14:textId="47CC930F" w:rsidR="00D05E0C" w:rsidRDefault="00D05E0C" w:rsidP="00E4225A">
      <w:r>
        <w:t>(“was</w:t>
      </w:r>
      <w:proofErr w:type="gramStart"/>
      <w:r>
        <w:t>”,</w:t>
      </w:r>
      <w:proofErr w:type="gramEnd"/>
      <w:r>
        <w:t xml:space="preserve"> “sitting”)</w:t>
      </w:r>
    </w:p>
    <w:p w14:paraId="428D2743" w14:textId="6A2A412B" w:rsidR="00D05E0C" w:rsidRDefault="00D05E0C" w:rsidP="00E4225A">
      <w:r>
        <w:t>(“sitting</w:t>
      </w:r>
      <w:proofErr w:type="gramStart"/>
      <w:r>
        <w:t>”,</w:t>
      </w:r>
      <w:proofErr w:type="gramEnd"/>
      <w:r>
        <w:t xml:space="preserve"> “on”)</w:t>
      </w:r>
    </w:p>
    <w:p w14:paraId="5F54F006" w14:textId="38A0A6DE" w:rsidR="00D05E0C" w:rsidRDefault="00D05E0C" w:rsidP="00E4225A">
      <w:r>
        <w:t>(“on</w:t>
      </w:r>
      <w:proofErr w:type="gramStart"/>
      <w:r>
        <w:t>”,</w:t>
      </w:r>
      <w:proofErr w:type="gramEnd"/>
      <w:r>
        <w:t xml:space="preserve"> “the”)</w:t>
      </w:r>
    </w:p>
    <w:p w14:paraId="3FB115D0" w14:textId="497354D4" w:rsidR="00D05E0C" w:rsidRDefault="00D05E0C" w:rsidP="00E4225A">
      <w:r>
        <w:t>(“the</w:t>
      </w:r>
      <w:proofErr w:type="gramStart"/>
      <w:r>
        <w:t>”,</w:t>
      </w:r>
      <w:proofErr w:type="gramEnd"/>
      <w:r>
        <w:t xml:space="preserve"> “mat”)</w:t>
      </w:r>
    </w:p>
    <w:p w14:paraId="192B1D6B" w14:textId="50AE07A0" w:rsidR="00D05E0C" w:rsidRDefault="00D05E0C" w:rsidP="00E4225A">
      <w:r>
        <w:t>Total bigrams in R: 6</w:t>
      </w:r>
    </w:p>
    <w:p w14:paraId="0377C3F6" w14:textId="7E4D37E3" w:rsidR="00D05E0C" w:rsidRPr="00D05E0C" w:rsidRDefault="00D05E0C" w:rsidP="00E4225A">
      <w:pPr>
        <w:rPr>
          <w:b/>
          <w:bCs/>
        </w:rPr>
      </w:pPr>
      <w:r w:rsidRPr="00D05E0C">
        <w:rPr>
          <w:b/>
          <w:bCs/>
        </w:rPr>
        <w:t>Step-3b: Identify Overlapping Bigrams</w:t>
      </w:r>
    </w:p>
    <w:p w14:paraId="2D304AAF" w14:textId="67E8A0A5" w:rsidR="00D05E0C" w:rsidRDefault="00D05E0C" w:rsidP="00E4225A">
      <w:r>
        <w:t>Common bigrams: (“on</w:t>
      </w:r>
      <w:proofErr w:type="gramStart"/>
      <w:r>
        <w:t>”,</w:t>
      </w:r>
      <w:proofErr w:type="gramEnd"/>
      <w:r>
        <w:t xml:space="preserve"> “the”), (“the</w:t>
      </w:r>
      <w:proofErr w:type="gramStart"/>
      <w:r>
        <w:t>”,</w:t>
      </w:r>
      <w:proofErr w:type="gramEnd"/>
      <w:r>
        <w:t xml:space="preserve"> “mat”)</w:t>
      </w:r>
    </w:p>
    <w:p w14:paraId="43B89FAB" w14:textId="3C01EBA6" w:rsidR="00D05E0C" w:rsidRDefault="00D05E0C" w:rsidP="00E4225A">
      <w:r>
        <w:t>Total overlapping bigrams: 2</w:t>
      </w:r>
    </w:p>
    <w:p w14:paraId="6E1015DC" w14:textId="163F3D9C" w:rsidR="00D05E0C" w:rsidRPr="00D05E0C" w:rsidRDefault="00D05E0C" w:rsidP="00E4225A">
      <w:pPr>
        <w:rPr>
          <w:b/>
          <w:bCs/>
        </w:rPr>
      </w:pPr>
      <w:r w:rsidRPr="00D05E0C">
        <w:rPr>
          <w:b/>
          <w:bCs/>
        </w:rPr>
        <w:t>Step-3c: Calculate Precision, Recall, and F1-Score</w:t>
      </w:r>
    </w:p>
    <w:p w14:paraId="7BD0183E" w14:textId="692BFC3D" w:rsidR="00D05E0C" w:rsidRDefault="00D05E0C" w:rsidP="00E4225A">
      <w:r>
        <w:rPr>
          <w:noProof/>
        </w:rPr>
        <w:drawing>
          <wp:inline distT="0" distB="0" distL="0" distR="0" wp14:anchorId="44D8B093" wp14:editId="36985421">
            <wp:extent cx="4492487" cy="831097"/>
            <wp:effectExtent l="0" t="0" r="3810" b="7620"/>
            <wp:docPr id="179680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614" cy="836485"/>
                    </a:xfrm>
                    <a:prstGeom prst="rect">
                      <a:avLst/>
                    </a:prstGeom>
                    <a:noFill/>
                    <a:ln>
                      <a:noFill/>
                    </a:ln>
                  </pic:spPr>
                </pic:pic>
              </a:graphicData>
            </a:graphic>
          </wp:inline>
        </w:drawing>
      </w:r>
    </w:p>
    <w:p w14:paraId="10BFF398" w14:textId="6F8816D8" w:rsidR="00D05E0C" w:rsidRPr="00D05E0C" w:rsidRDefault="00D05E0C" w:rsidP="00E4225A">
      <w:pPr>
        <w:rPr>
          <w:b/>
          <w:bCs/>
        </w:rPr>
      </w:pPr>
      <w:r w:rsidRPr="00D05E0C">
        <w:rPr>
          <w:b/>
          <w:bCs/>
        </w:rPr>
        <w:lastRenderedPageBreak/>
        <w:t>Calculation of ROUGE-L (Longest Common Subsequence – LCS):</w:t>
      </w:r>
    </w:p>
    <w:p w14:paraId="28993C3C" w14:textId="29C0CFF7" w:rsidR="00D05E0C" w:rsidRPr="00D05E0C" w:rsidRDefault="00D05E0C" w:rsidP="00E4225A">
      <w:pPr>
        <w:rPr>
          <w:b/>
          <w:bCs/>
        </w:rPr>
      </w:pPr>
      <w:r w:rsidRPr="00D05E0C">
        <w:rPr>
          <w:b/>
          <w:bCs/>
        </w:rPr>
        <w:t>Step-4a: Find the Longest Common Subsequence (LCS)</w:t>
      </w:r>
    </w:p>
    <w:p w14:paraId="74E786D9" w14:textId="1B675DEA" w:rsidR="00D05E0C" w:rsidRDefault="00D05E0C" w:rsidP="00E4225A">
      <w:r>
        <w:t>The LCS is the longest sequence of words that appear in both sentences in the same order, but not necessarily contiguously.</w:t>
      </w:r>
    </w:p>
    <w:p w14:paraId="49DB5A49" w14:textId="13066987" w:rsidR="00D05E0C" w:rsidRDefault="00D05E0C" w:rsidP="00E4225A">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5DEFB05B" w14:textId="7D3A4D38" w:rsidR="00D05E0C" w:rsidRDefault="00D05E0C" w:rsidP="00E4225A">
      <w:r>
        <w:t>R: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6EF43A77" w14:textId="1F475DA9" w:rsidR="00D05E0C" w:rsidRDefault="00D05E0C" w:rsidP="00E4225A">
      <w:proofErr w:type="gramStart"/>
      <w:r>
        <w:t>Let’s</w:t>
      </w:r>
      <w:proofErr w:type="gramEnd"/>
      <w:r>
        <w:t xml:space="preserve"> trace:</w:t>
      </w:r>
    </w:p>
    <w:p w14:paraId="435BF897" w14:textId="2C9F90C9" w:rsidR="00D05E0C" w:rsidRDefault="00D05E0C" w:rsidP="00E4225A">
      <w:r>
        <w:t>“cat” is common.</w:t>
      </w:r>
    </w:p>
    <w:p w14:paraId="1CF92239" w14:textId="35D127CC" w:rsidR="00D05E0C" w:rsidRDefault="00D05E0C" w:rsidP="00E4225A">
      <w:r>
        <w:t>After “cat</w:t>
      </w:r>
      <w:proofErr w:type="gramStart"/>
      <w:r>
        <w:t>”,</w:t>
      </w:r>
      <w:proofErr w:type="gramEnd"/>
      <w:r>
        <w:t xml:space="preserve"> “sat” in C does not match “was</w:t>
      </w:r>
      <w:proofErr w:type="gramStart"/>
      <w:r>
        <w:t>”,</w:t>
      </w:r>
      <w:proofErr w:type="gramEnd"/>
      <w:r>
        <w:t xml:space="preserve"> “sitting” in R.</w:t>
      </w:r>
    </w:p>
    <w:p w14:paraId="2F51C028" w14:textId="68AB0F6C" w:rsidR="00D05E0C" w:rsidRDefault="00D05E0C" w:rsidP="00E4225A">
      <w:r>
        <w:t>“on” is common</w:t>
      </w:r>
    </w:p>
    <w:p w14:paraId="706FF2C0" w14:textId="58282F00" w:rsidR="00D05E0C" w:rsidRDefault="00D05E0C" w:rsidP="00E4225A">
      <w:r>
        <w:t>“the” is common</w:t>
      </w:r>
    </w:p>
    <w:p w14:paraId="4C394FAA" w14:textId="1B4D6C34" w:rsidR="00D05E0C" w:rsidRDefault="00D05E0C" w:rsidP="00E4225A">
      <w:r>
        <w:t>“mat” is common</w:t>
      </w:r>
    </w:p>
    <w:p w14:paraId="27938B6B" w14:textId="126A698A" w:rsidR="00D05E0C" w:rsidRDefault="00D05E0C" w:rsidP="00E4225A">
      <w:r>
        <w:t>The LCS is: “cat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47069CFB" w14:textId="4E467666" w:rsidR="00D05E0C" w:rsidRDefault="00D05E0C" w:rsidP="00E4225A">
      <w:r>
        <w:t>Length of LCS = 4 words.</w:t>
      </w:r>
    </w:p>
    <w:p w14:paraId="271A94E6" w14:textId="75C6D14A" w:rsidR="00D05E0C" w:rsidRDefault="00D05E0C" w:rsidP="00E4225A">
      <w:pPr>
        <w:rPr>
          <w:b/>
          <w:bCs/>
        </w:rPr>
      </w:pPr>
      <w:r w:rsidRPr="00D05E0C">
        <w:rPr>
          <w:b/>
          <w:bCs/>
        </w:rPr>
        <w:t>Step-4b: Calculate Precision, Recall, and F1-Score</w:t>
      </w:r>
    </w:p>
    <w:p w14:paraId="73BF59BC" w14:textId="3AE5213B" w:rsidR="00D05E0C" w:rsidRPr="00D05E0C" w:rsidRDefault="00D05E0C" w:rsidP="00E4225A">
      <w:r w:rsidRPr="00D05E0C">
        <w:t xml:space="preserve">Total words in Candidate </w:t>
      </w:r>
      <w:proofErr w:type="gramStart"/>
      <w:r w:rsidRPr="00D05E0C">
        <w:t>( C</w:t>
      </w:r>
      <w:proofErr w:type="gramEnd"/>
      <w:r w:rsidRPr="00D05E0C">
        <w:t xml:space="preserve"> ): 6</w:t>
      </w:r>
    </w:p>
    <w:p w14:paraId="3781C7A7" w14:textId="2AA683EE" w:rsidR="00D05E0C" w:rsidRDefault="00D05E0C" w:rsidP="00E4225A">
      <w:r>
        <w:t xml:space="preserve">Total words in Candidate </w:t>
      </w:r>
      <w:proofErr w:type="gramStart"/>
      <w:r>
        <w:t>( R</w:t>
      </w:r>
      <w:proofErr w:type="gramEnd"/>
      <w:r>
        <w:t xml:space="preserve"> ): 7</w:t>
      </w:r>
    </w:p>
    <w:p w14:paraId="52BC6495" w14:textId="6CD28B28" w:rsidR="00D05E0C" w:rsidRDefault="006D562E" w:rsidP="00E4225A">
      <w:r>
        <w:rPr>
          <w:noProof/>
        </w:rPr>
        <w:drawing>
          <wp:inline distT="0" distB="0" distL="0" distR="0" wp14:anchorId="54BB8639" wp14:editId="2014A0D6">
            <wp:extent cx="4595854" cy="880363"/>
            <wp:effectExtent l="0" t="0" r="0" b="0"/>
            <wp:docPr id="11720739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546" cy="884518"/>
                    </a:xfrm>
                    <a:prstGeom prst="rect">
                      <a:avLst/>
                    </a:prstGeom>
                    <a:noFill/>
                    <a:ln>
                      <a:noFill/>
                    </a:ln>
                  </pic:spPr>
                </pic:pic>
              </a:graphicData>
            </a:graphic>
          </wp:inline>
        </w:drawing>
      </w:r>
    </w:p>
    <w:p w14:paraId="6ACE5CAB" w14:textId="77777777" w:rsidR="006D562E" w:rsidRDefault="006D562E" w:rsidP="00E4225A"/>
    <w:p w14:paraId="0A5885FE" w14:textId="7B369675" w:rsidR="006D562E" w:rsidRDefault="006D562E" w:rsidP="00E4225A">
      <w:pPr>
        <w:rPr>
          <w:b/>
          <w:bCs/>
        </w:rPr>
      </w:pPr>
      <w:r w:rsidRPr="006D562E">
        <w:rPr>
          <w:b/>
          <w:bCs/>
        </w:rPr>
        <w:t>Summary of Scores for this example:</w:t>
      </w:r>
    </w:p>
    <w:p w14:paraId="6CFDB2C0" w14:textId="21A848D8" w:rsidR="006D562E" w:rsidRDefault="006D562E" w:rsidP="006D562E">
      <w:pPr>
        <w:ind w:left="720"/>
        <w:rPr>
          <w:b/>
          <w:bCs/>
        </w:rPr>
      </w:pPr>
      <w:r>
        <w:rPr>
          <w:b/>
          <w:bCs/>
        </w:rPr>
        <w:t>ROUGE-1 F1</w:t>
      </w:r>
      <w:r w:rsidRPr="006D562E">
        <w:t>: 0.6152</w:t>
      </w:r>
    </w:p>
    <w:p w14:paraId="119A79D5" w14:textId="5FD3A00F" w:rsidR="006D562E" w:rsidRDefault="006D562E" w:rsidP="006D562E">
      <w:pPr>
        <w:ind w:left="720"/>
        <w:rPr>
          <w:b/>
          <w:bCs/>
        </w:rPr>
      </w:pPr>
      <w:r>
        <w:rPr>
          <w:b/>
          <w:bCs/>
        </w:rPr>
        <w:t xml:space="preserve">ROUGE-2 F1: </w:t>
      </w:r>
      <w:r w:rsidRPr="006D562E">
        <w:t>0.3636</w:t>
      </w:r>
    </w:p>
    <w:p w14:paraId="07564046" w14:textId="40795F8C" w:rsidR="006D562E" w:rsidRDefault="006D562E" w:rsidP="006D562E">
      <w:pPr>
        <w:ind w:left="720"/>
      </w:pPr>
      <w:r>
        <w:rPr>
          <w:b/>
          <w:bCs/>
        </w:rPr>
        <w:t xml:space="preserve">ROUGE-L F1: </w:t>
      </w:r>
      <w:r w:rsidRPr="006D562E">
        <w:t>0.6152</w:t>
      </w:r>
    </w:p>
    <w:p w14:paraId="256C6FC2" w14:textId="77777777" w:rsidR="006D562E" w:rsidRDefault="006D562E" w:rsidP="006D562E">
      <w:pPr>
        <w:rPr>
          <w:b/>
          <w:bCs/>
        </w:rPr>
      </w:pPr>
    </w:p>
    <w:p w14:paraId="6E27F502" w14:textId="77777777" w:rsidR="006D562E" w:rsidRDefault="006D562E" w:rsidP="006D562E">
      <w:pPr>
        <w:rPr>
          <w:b/>
          <w:bCs/>
        </w:rPr>
      </w:pPr>
    </w:p>
    <w:p w14:paraId="2E2930D5" w14:textId="77777777" w:rsidR="006D562E" w:rsidRDefault="006D562E" w:rsidP="006D562E">
      <w:pPr>
        <w:rPr>
          <w:b/>
          <w:bCs/>
        </w:rPr>
      </w:pPr>
    </w:p>
    <w:p w14:paraId="1846D4F8" w14:textId="0DEF3DF9" w:rsidR="006D562E" w:rsidRDefault="006D562E" w:rsidP="006D562E">
      <w:pPr>
        <w:rPr>
          <w:b/>
          <w:bCs/>
        </w:rPr>
      </w:pPr>
      <w:r>
        <w:rPr>
          <w:b/>
          <w:bCs/>
        </w:rPr>
        <w:lastRenderedPageBreak/>
        <w:t>Interpretation:</w:t>
      </w:r>
    </w:p>
    <w:p w14:paraId="2413F87E" w14:textId="78C65E20" w:rsidR="006D562E" w:rsidRDefault="006D562E" w:rsidP="00233AAC">
      <w:pPr>
        <w:pStyle w:val="ListParagraph"/>
        <w:numPr>
          <w:ilvl w:val="0"/>
          <w:numId w:val="16"/>
        </w:numPr>
      </w:pPr>
      <w:r>
        <w:t>A ROUGE-1 score of around 0.62 indicates a decent word overlap</w:t>
      </w:r>
    </w:p>
    <w:p w14:paraId="7B86DF61" w14:textId="16D7FB4B" w:rsidR="006D562E" w:rsidRDefault="006D562E" w:rsidP="00233AAC">
      <w:pPr>
        <w:pStyle w:val="ListParagraph"/>
        <w:numPr>
          <w:ilvl w:val="0"/>
          <w:numId w:val="16"/>
        </w:numPr>
      </w:pPr>
      <w:r>
        <w:t xml:space="preserve">A lower ROUGE-2 score of around 0.36 suggests that while many individual words </w:t>
      </w:r>
      <w:proofErr w:type="gramStart"/>
      <w:r>
        <w:t>matches</w:t>
      </w:r>
      <w:proofErr w:type="gramEnd"/>
      <w:r>
        <w:t>, the specific two-word phrase did not align as well, indicating some difference in sentence structure or phrasing.</w:t>
      </w:r>
    </w:p>
    <w:p w14:paraId="2BAB135E" w14:textId="521EC903" w:rsidR="006D562E" w:rsidRDefault="006D562E" w:rsidP="00233AAC">
      <w:pPr>
        <w:pStyle w:val="ListParagraph"/>
        <w:numPr>
          <w:ilvl w:val="0"/>
          <w:numId w:val="16"/>
        </w:numPr>
      </w:pPr>
      <w:r>
        <w:t xml:space="preserve">ROUGE-L being </w:t>
      </w:r>
      <w:proofErr w:type="gramStart"/>
      <w:r>
        <w:t>similar to</w:t>
      </w:r>
      <w:proofErr w:type="gramEnd"/>
      <w:r>
        <w:t xml:space="preserve"> ROUG-1 implies that the common words were largely in the correct relative order, even if there were insertions or deletion that affected consecutive n-grams.</w:t>
      </w:r>
    </w:p>
    <w:p w14:paraId="11F3C9D8" w14:textId="61D2B275" w:rsidR="006D562E" w:rsidRDefault="006D562E" w:rsidP="006D562E">
      <w:r>
        <w:t xml:space="preserve">Like BLEU, ROUGE is typically computed over a large corpus and often against multiple reference summaries to provide a more robust evaluation. Python libraries like </w:t>
      </w:r>
      <w:proofErr w:type="spellStart"/>
      <w:r>
        <w:t>rouge_score</w:t>
      </w:r>
      <w:proofErr w:type="spellEnd"/>
      <w:r>
        <w:t xml:space="preserve"> or evaluate (from Hugging Face) are commonly used for practical calculations. </w:t>
      </w:r>
    </w:p>
    <w:p w14:paraId="16B80849" w14:textId="77777777" w:rsidR="006D562E" w:rsidRPr="006D562E" w:rsidRDefault="006D562E" w:rsidP="006D562E"/>
    <w:p w14:paraId="6EE163EA" w14:textId="77777777" w:rsidR="006D562E" w:rsidRDefault="006D562E" w:rsidP="00E4225A"/>
    <w:p w14:paraId="7F091B40" w14:textId="77777777" w:rsidR="00D05E0C" w:rsidRDefault="00D05E0C" w:rsidP="00E4225A"/>
    <w:p w14:paraId="7B1D8220" w14:textId="77777777" w:rsidR="00D05E0C" w:rsidRDefault="00D05E0C" w:rsidP="00E4225A"/>
    <w:p w14:paraId="7EB393EA" w14:textId="75D676C6" w:rsidR="00E4225A" w:rsidRDefault="00E4225A" w:rsidP="00E4225A"/>
    <w:p w14:paraId="3203860F" w14:textId="77777777" w:rsidR="00E4225A" w:rsidRDefault="00E4225A" w:rsidP="003161C7"/>
    <w:p w14:paraId="6FF28A07" w14:textId="77777777" w:rsidR="004B2D4F" w:rsidRDefault="004B2D4F" w:rsidP="003161C7"/>
    <w:p w14:paraId="6DA76660" w14:textId="77777777" w:rsidR="004B2D4F" w:rsidRDefault="004B2D4F" w:rsidP="003161C7"/>
    <w:p w14:paraId="4913B065" w14:textId="77777777" w:rsidR="004B2D4F" w:rsidRDefault="004B2D4F" w:rsidP="003161C7"/>
    <w:p w14:paraId="55E505E5" w14:textId="77777777" w:rsidR="004B2D4F" w:rsidRDefault="004B2D4F" w:rsidP="003161C7"/>
    <w:p w14:paraId="3E2858A7" w14:textId="77777777" w:rsidR="004B2D4F" w:rsidRDefault="004B2D4F" w:rsidP="003161C7"/>
    <w:p w14:paraId="56715D44" w14:textId="77777777" w:rsidR="004B2D4F" w:rsidRDefault="004B2D4F" w:rsidP="003161C7"/>
    <w:p w14:paraId="5564821A" w14:textId="77777777" w:rsidR="004B2D4F" w:rsidRDefault="004B2D4F" w:rsidP="003161C7"/>
    <w:p w14:paraId="2BAA48D6" w14:textId="77777777" w:rsidR="004B2D4F" w:rsidRDefault="004B2D4F" w:rsidP="003161C7"/>
    <w:p w14:paraId="5D8FE888" w14:textId="77777777" w:rsidR="004B2D4F" w:rsidRDefault="004B2D4F" w:rsidP="003161C7"/>
    <w:p w14:paraId="33BC5C34" w14:textId="77777777" w:rsidR="004B2D4F" w:rsidRDefault="004B2D4F" w:rsidP="003161C7"/>
    <w:p w14:paraId="528C01BA" w14:textId="77777777" w:rsidR="004B2D4F" w:rsidRDefault="004B2D4F" w:rsidP="003161C7"/>
    <w:p w14:paraId="73FB5E4A" w14:textId="77777777" w:rsidR="004B2D4F" w:rsidRDefault="004B2D4F" w:rsidP="003161C7"/>
    <w:p w14:paraId="4DFFFB19" w14:textId="77777777" w:rsidR="004B2D4F" w:rsidRDefault="004B2D4F" w:rsidP="003161C7"/>
    <w:p w14:paraId="1734462A" w14:textId="687156D5" w:rsidR="004B1F2B" w:rsidRDefault="004B1F2B" w:rsidP="004B1F2B">
      <w:pPr>
        <w:pStyle w:val="Heading2"/>
      </w:pPr>
      <w:bookmarkStart w:id="48" w:name="_Toc204380976"/>
      <w:r>
        <w:lastRenderedPageBreak/>
        <w:t>Ethical Foundation and Governance in Generative AI</w:t>
      </w:r>
      <w:bookmarkEnd w:id="48"/>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bookmarkStart w:id="49" w:name="_Toc204380977"/>
      <w:r>
        <w:t>Ethical Foundations in Generative AI</w:t>
      </w:r>
      <w:bookmarkEnd w:id="49"/>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4B1F2B">
      <w:pPr>
        <w:pStyle w:val="ListParagraph"/>
        <w:numPr>
          <w:ilvl w:val="0"/>
          <w:numId w:val="11"/>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4B1F2B">
      <w:pPr>
        <w:pStyle w:val="ListParagraph"/>
        <w:numPr>
          <w:ilvl w:val="0"/>
          <w:numId w:val="11"/>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4B1F2B">
      <w:pPr>
        <w:pStyle w:val="ListParagraph"/>
        <w:numPr>
          <w:ilvl w:val="0"/>
          <w:numId w:val="11"/>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4B1F2B">
      <w:pPr>
        <w:pStyle w:val="ListParagraph"/>
        <w:numPr>
          <w:ilvl w:val="0"/>
          <w:numId w:val="11"/>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4B1F2B">
      <w:pPr>
        <w:pStyle w:val="ListParagraph"/>
        <w:numPr>
          <w:ilvl w:val="0"/>
          <w:numId w:val="11"/>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4B1F2B">
      <w:pPr>
        <w:pStyle w:val="ListParagraph"/>
        <w:numPr>
          <w:ilvl w:val="0"/>
          <w:numId w:val="11"/>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4B1F2B">
      <w:pPr>
        <w:pStyle w:val="ListParagraph"/>
        <w:numPr>
          <w:ilvl w:val="0"/>
          <w:numId w:val="11"/>
        </w:numPr>
        <w:rPr>
          <w:b/>
          <w:bCs/>
        </w:rPr>
      </w:pPr>
      <w:r w:rsidRPr="00981508">
        <w:rPr>
          <w:b/>
          <w:bCs/>
        </w:rPr>
        <w:t>Environment Impact</w:t>
      </w:r>
    </w:p>
    <w:p w14:paraId="54DA9DDA" w14:textId="1893CE00" w:rsidR="00687E45" w:rsidRDefault="00687E45" w:rsidP="00687E45">
      <w:pPr>
        <w:pStyle w:val="ListParagraph"/>
      </w:pPr>
      <w:r>
        <w:t xml:space="preserve">Energy Consumption: Acknowledging the </w:t>
      </w:r>
      <w:proofErr w:type="gramStart"/>
      <w:r>
        <w:t>high power</w:t>
      </w:r>
      <w:proofErr w:type="gramEnd"/>
      <w:r>
        <w:t xml:space="preserve"> consumption required for training large GenAI models and exploring methods for energy efficient AI development.</w:t>
      </w:r>
    </w:p>
    <w:p w14:paraId="6EC43B3D" w14:textId="77777777" w:rsidR="00687E45" w:rsidRDefault="00687E45" w:rsidP="00687E45"/>
    <w:p w14:paraId="7659379F" w14:textId="77777777" w:rsidR="00AF7D9E" w:rsidRDefault="00AF7D9E" w:rsidP="00687E45"/>
    <w:p w14:paraId="4046DA2B" w14:textId="77777777" w:rsidR="00AF7D9E" w:rsidRDefault="00AF7D9E" w:rsidP="00687E45"/>
    <w:p w14:paraId="37E7AB4B" w14:textId="77777777" w:rsidR="00AF7D9E" w:rsidRDefault="00AF7D9E" w:rsidP="00687E45"/>
    <w:p w14:paraId="0986F9DB" w14:textId="77777777" w:rsidR="00AF7D9E" w:rsidRDefault="00AF7D9E" w:rsidP="00687E45"/>
    <w:p w14:paraId="26ECDCDF" w14:textId="77777777" w:rsidR="00AF7D9E" w:rsidRDefault="00AF7D9E" w:rsidP="00687E45"/>
    <w:p w14:paraId="67B8D80F" w14:textId="77777777" w:rsidR="00AF7D9E" w:rsidRDefault="00AF7D9E" w:rsidP="00687E45"/>
    <w:p w14:paraId="4A0DF52B" w14:textId="35046147" w:rsidR="00687E45" w:rsidRDefault="00687E45" w:rsidP="00687E45">
      <w:pPr>
        <w:pStyle w:val="Heading3"/>
      </w:pPr>
      <w:bookmarkStart w:id="50" w:name="_Toc204380978"/>
      <w:r>
        <w:lastRenderedPageBreak/>
        <w:t>Governance Strategies in Generative AI</w:t>
      </w:r>
      <w:bookmarkEnd w:id="50"/>
    </w:p>
    <w:p w14:paraId="29545585" w14:textId="57E4223B" w:rsidR="00687E45" w:rsidRDefault="00687E45" w:rsidP="00687E45">
      <w:r>
        <w:t>Gover</w:t>
      </w:r>
      <w:r w:rsidR="00981508">
        <w:t xml:space="preserve">nance strategies translate ethical principles into actionable frameworks and practices. They involve defining policies, </w:t>
      </w:r>
      <w:proofErr w:type="gramStart"/>
      <w:r w:rsidR="00981508">
        <w:t>roles</w:t>
      </w:r>
      <w:proofErr w:type="gramEnd"/>
      <w:r w:rsidR="00981508">
        <w:t xml:space="preserve"> and processes to ensure responsible AI development and deployment.</w:t>
      </w:r>
    </w:p>
    <w:p w14:paraId="77CD8A38" w14:textId="546E9BAF" w:rsidR="00981508" w:rsidRPr="00981508" w:rsidRDefault="00981508" w:rsidP="00981508">
      <w:pPr>
        <w:pStyle w:val="ListParagraph"/>
        <w:numPr>
          <w:ilvl w:val="0"/>
          <w:numId w:val="12"/>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Risk Assessment and Management: Implement structured frameworks to identify asses, and mitigate operational, technical, and reputational risks 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proofErr w:type="gramStart"/>
      <w:r w:rsidRPr="00981508">
        <w:t>  Define</w:t>
      </w:r>
      <w:proofErr w:type="gramEnd"/>
      <w:r w:rsidRPr="00981508">
        <w:t xml:space="preserv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981508">
      <w:pPr>
        <w:pStyle w:val="ListParagraph"/>
        <w:numPr>
          <w:ilvl w:val="0"/>
          <w:numId w:val="12"/>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 xml:space="preserve">Model Monitoring: Continuously track model performance, </w:t>
      </w:r>
      <w:proofErr w:type="spellStart"/>
      <w:r w:rsidRPr="00981508">
        <w:t>behavioral</w:t>
      </w:r>
      <w:proofErr w:type="spellEnd"/>
      <w:r w:rsidRPr="00981508">
        <w:t xml:space="preserve">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981508">
      <w:pPr>
        <w:pStyle w:val="ListParagraph"/>
        <w:numPr>
          <w:ilvl w:val="0"/>
          <w:numId w:val="12"/>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Access Control: Implement strict access control policies, including role-based access,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981508">
      <w:pPr>
        <w:pStyle w:val="ListParagraph"/>
        <w:numPr>
          <w:ilvl w:val="0"/>
          <w:numId w:val="12"/>
        </w:numPr>
        <w:rPr>
          <w:b/>
          <w:bCs/>
        </w:rPr>
      </w:pPr>
      <w:r w:rsidRPr="00981508">
        <w:rPr>
          <w:b/>
          <w:bCs/>
        </w:rPr>
        <w:t>Regulatory Compliance</w:t>
      </w:r>
    </w:p>
    <w:p w14:paraId="2EDD5008" w14:textId="77777777" w:rsidR="00981508" w:rsidRDefault="00981508" w:rsidP="00981508">
      <w:pPr>
        <w:pStyle w:val="ListParagraph"/>
      </w:pPr>
      <w:r>
        <w:lastRenderedPageBreak/>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981508">
      <w:pPr>
        <w:pStyle w:val="ListParagraph"/>
        <w:numPr>
          <w:ilvl w:val="0"/>
          <w:numId w:val="12"/>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981508">
      <w:pPr>
        <w:pStyle w:val="ListParagraph"/>
        <w:numPr>
          <w:ilvl w:val="0"/>
          <w:numId w:val="12"/>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55D364C3" w14:textId="7FE6EC2F" w:rsidR="00981508" w:rsidRDefault="00155462" w:rsidP="00155462">
      <w:pPr>
        <w:pStyle w:val="Heading2"/>
      </w:pPr>
      <w:bookmarkStart w:id="51" w:name="_Toc204380979"/>
      <w:r>
        <w:lastRenderedPageBreak/>
        <w:t>Lab:</w:t>
      </w:r>
      <w:r w:rsidRPr="003F248C">
        <w:t xml:space="preserve"> Build a mini GPT-like transformer using Hugging</w:t>
      </w:r>
      <w:r>
        <w:t xml:space="preserve"> </w:t>
      </w:r>
      <w:r w:rsidRPr="003F248C">
        <w:t>Face</w:t>
      </w:r>
      <w:bookmarkEnd w:id="51"/>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proofErr w:type="gramStart"/>
      <w:r>
        <w:t>Here’s</w:t>
      </w:r>
      <w:proofErr w:type="gramEnd"/>
      <w:r>
        <w:t xml:space="preserve"> a </w:t>
      </w:r>
      <w:proofErr w:type="gramStart"/>
      <w:r>
        <w:t>step by step</w:t>
      </w:r>
      <w:proofErr w:type="gramEnd"/>
      <w:r>
        <w:t xml:space="preserve">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2FF568FB" w14:textId="69D6A905" w:rsidR="00981508" w:rsidRPr="00981508" w:rsidRDefault="00AF7D9E" w:rsidP="00981508">
      <w:r>
        <w:object w:dxaOrig="1539" w:dyaOrig="997" w14:anchorId="6B1F2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7pt;height:50.1pt" o:ole="">
            <v:imagedata r:id="rId23" o:title=""/>
          </v:shape>
          <o:OLEObject Type="Embed" ProgID="Package" ShapeID="_x0000_i1042" DrawAspect="Icon" ObjectID="_1814993704" r:id="rId24"/>
        </w:object>
      </w:r>
    </w:p>
    <w:p w14:paraId="3397921B" w14:textId="77777777" w:rsidR="00981508" w:rsidRDefault="00981508" w:rsidP="00981508"/>
    <w:p w14:paraId="156C1352" w14:textId="30BACFB1" w:rsidR="004B1F2B" w:rsidRDefault="004B1F2B" w:rsidP="004B1F2B"/>
    <w:p w14:paraId="0E1438E5" w14:textId="77777777" w:rsidR="00AD728B" w:rsidRDefault="00AD728B" w:rsidP="004B1F2B"/>
    <w:p w14:paraId="39B4762A" w14:textId="77777777" w:rsidR="00AD728B" w:rsidRDefault="00AD728B" w:rsidP="004B1F2B"/>
    <w:p w14:paraId="5A4F1EE7" w14:textId="77777777" w:rsidR="00AD728B" w:rsidRDefault="00AD728B" w:rsidP="004B1F2B"/>
    <w:p w14:paraId="3B95BECB" w14:textId="77777777" w:rsidR="00AD728B" w:rsidRDefault="00AD728B" w:rsidP="004B1F2B"/>
    <w:p w14:paraId="7E5066E5" w14:textId="77777777" w:rsidR="00AD728B" w:rsidRDefault="00AD728B" w:rsidP="004B1F2B"/>
    <w:p w14:paraId="263D50C0" w14:textId="1AAD479E" w:rsidR="00AD728B" w:rsidRDefault="00C47E29" w:rsidP="00AD728B">
      <w:pPr>
        <w:pStyle w:val="Heading2"/>
      </w:pPr>
      <w:bookmarkStart w:id="52" w:name="_Toc204380980"/>
      <w:r>
        <w:t xml:space="preserve">Lab: </w:t>
      </w:r>
      <w:r w:rsidR="00AD728B">
        <w:t xml:space="preserve">Practical Implementation of Fine-tuning an LLM with </w:t>
      </w:r>
      <w:proofErr w:type="spellStart"/>
      <w:r w:rsidR="00AD728B">
        <w:t>LoRA</w:t>
      </w:r>
      <w:proofErr w:type="spellEnd"/>
      <w:r w:rsidR="00AD728B">
        <w:t xml:space="preserve"> using Python</w:t>
      </w:r>
      <w:bookmarkEnd w:id="52"/>
    </w:p>
    <w:p w14:paraId="194FA075" w14:textId="77777777" w:rsidR="00AD728B" w:rsidRDefault="00AD728B" w:rsidP="00AD728B">
      <w:r>
        <w:t>(</w:t>
      </w:r>
      <w:r w:rsidRPr="00B51490">
        <w:t xml:space="preserve">Here's the complete Python script for fine-tuning an LLM with </w:t>
      </w:r>
      <w:proofErr w:type="spellStart"/>
      <w:r w:rsidRPr="00B51490">
        <w:t>LoRA</w:t>
      </w:r>
      <w:proofErr w:type="spellEnd"/>
      <w:r w:rsidRPr="00B51490">
        <w:t xml:space="preserve"> using your custom text file, along with instructions on how to run it.</w:t>
      </w:r>
      <w:r>
        <w:t>)</w:t>
      </w:r>
    </w:p>
    <w:p w14:paraId="1ECB5FA7" w14:textId="77777777" w:rsidR="00AD728B" w:rsidRDefault="00AD728B" w:rsidP="00AD728B"/>
    <w:p w14:paraId="7B215784" w14:textId="77777777" w:rsidR="00AD728B" w:rsidRDefault="00AD728B" w:rsidP="00AD728B">
      <w:r>
        <w:object w:dxaOrig="1539" w:dyaOrig="997" w14:anchorId="53956B2C">
          <v:shape id="_x0000_i1045" type="#_x0000_t75" style="width:77pt;height:50.1pt" o:ole="">
            <v:imagedata r:id="rId25" o:title=""/>
          </v:shape>
          <o:OLEObject Type="Embed" ProgID="Package" ShapeID="_x0000_i1045" DrawAspect="Icon" ObjectID="_1814993705" r:id="rId26"/>
        </w:object>
      </w:r>
    </w:p>
    <w:p w14:paraId="20901C2B" w14:textId="77777777" w:rsidR="00AD728B" w:rsidRDefault="00AD728B" w:rsidP="004B1F2B"/>
    <w:p w14:paraId="057E7997" w14:textId="77777777" w:rsidR="00AD728B" w:rsidRDefault="00AD728B" w:rsidP="004B1F2B"/>
    <w:p w14:paraId="2EE61293" w14:textId="77777777" w:rsidR="00AD728B" w:rsidRDefault="00AD728B" w:rsidP="004B1F2B"/>
    <w:p w14:paraId="3DC2F5F7" w14:textId="77777777" w:rsidR="00AD728B" w:rsidRDefault="00AD728B" w:rsidP="004B1F2B"/>
    <w:p w14:paraId="1C4BE9D7" w14:textId="77777777" w:rsidR="00AD728B" w:rsidRDefault="00AD728B" w:rsidP="004B1F2B"/>
    <w:p w14:paraId="429E8BA4" w14:textId="77777777" w:rsidR="00AD728B" w:rsidRDefault="00AD728B" w:rsidP="004B1F2B"/>
    <w:p w14:paraId="15CF989D" w14:textId="77777777" w:rsidR="00AD728B" w:rsidRDefault="00AD728B" w:rsidP="004B1F2B"/>
    <w:p w14:paraId="272C6E73" w14:textId="77777777" w:rsidR="00AD728B" w:rsidRDefault="00AD728B" w:rsidP="004B1F2B"/>
    <w:p w14:paraId="081E3990" w14:textId="77777777" w:rsidR="00AD728B" w:rsidRDefault="00AD728B" w:rsidP="004B1F2B"/>
    <w:p w14:paraId="464E8828" w14:textId="77777777" w:rsidR="00AD728B" w:rsidRDefault="00AD728B" w:rsidP="004B1F2B"/>
    <w:p w14:paraId="610925B8" w14:textId="77777777" w:rsidR="00AD728B" w:rsidRDefault="00AD728B" w:rsidP="004B1F2B"/>
    <w:p w14:paraId="0776B08E" w14:textId="77777777" w:rsidR="00AD728B" w:rsidRDefault="00AD728B" w:rsidP="004B1F2B"/>
    <w:p w14:paraId="4FBDBFFB" w14:textId="77777777" w:rsidR="00AD728B" w:rsidRDefault="00AD728B" w:rsidP="004B1F2B"/>
    <w:p w14:paraId="2EBFD632" w14:textId="77777777" w:rsidR="00AD728B" w:rsidRDefault="00AD728B" w:rsidP="004B1F2B"/>
    <w:p w14:paraId="7429CC89" w14:textId="77777777" w:rsidR="00AD728B" w:rsidRDefault="00AD728B" w:rsidP="004B1F2B"/>
    <w:p w14:paraId="32FFEE6A" w14:textId="77777777" w:rsidR="00AD728B" w:rsidRDefault="00AD728B" w:rsidP="004B1F2B"/>
    <w:p w14:paraId="46E1171A" w14:textId="77777777" w:rsidR="00AD728B" w:rsidRDefault="00AD728B" w:rsidP="004B1F2B"/>
    <w:p w14:paraId="6CE395AB" w14:textId="77777777" w:rsidR="00AD728B" w:rsidRDefault="00AD728B" w:rsidP="004B1F2B"/>
    <w:p w14:paraId="607BB6F4" w14:textId="77777777" w:rsidR="00AD728B" w:rsidRDefault="00AD728B" w:rsidP="004B1F2B"/>
    <w:p w14:paraId="332EDE45" w14:textId="77777777" w:rsidR="00AD728B" w:rsidRDefault="00AD728B" w:rsidP="004B1F2B"/>
    <w:p w14:paraId="1F2DF5EE" w14:textId="4972014A" w:rsidR="00FC54CE" w:rsidRDefault="00FC54CE" w:rsidP="00FC54CE">
      <w:pPr>
        <w:pStyle w:val="Heading1"/>
        <w:rPr>
          <w:lang w:val="en-US"/>
        </w:rPr>
      </w:pPr>
      <w:bookmarkStart w:id="53" w:name="_Toc204380981"/>
      <w:r w:rsidRPr="006F351D">
        <w:rPr>
          <w:lang w:val="en-US"/>
        </w:rPr>
        <w:lastRenderedPageBreak/>
        <w:t>Module-</w:t>
      </w:r>
      <w:r>
        <w:rPr>
          <w:lang w:val="en-US"/>
        </w:rPr>
        <w:t>2</w:t>
      </w:r>
      <w:r w:rsidRPr="006F351D">
        <w:rPr>
          <w:lang w:val="en-US"/>
        </w:rPr>
        <w:t xml:space="preserve">: </w:t>
      </w:r>
      <w:r>
        <w:rPr>
          <w:lang w:val="en-US"/>
        </w:rPr>
        <w:t xml:space="preserve">Retrieval-Augmented </w:t>
      </w:r>
      <w:r w:rsidRPr="006F351D">
        <w:rPr>
          <w:lang w:val="en-US"/>
        </w:rPr>
        <w:t>Generati</w:t>
      </w:r>
      <w:r>
        <w:rPr>
          <w:lang w:val="en-US"/>
        </w:rPr>
        <w:t>on (RAG) Systems</w:t>
      </w:r>
      <w:bookmarkEnd w:id="53"/>
    </w:p>
    <w:p w14:paraId="169D6E28" w14:textId="77777777" w:rsidR="00FC54CE" w:rsidRPr="00FC54CE" w:rsidRDefault="00FC54CE" w:rsidP="00FC54CE">
      <w:pPr>
        <w:rPr>
          <w:lang w:val="en-US"/>
        </w:rPr>
      </w:pPr>
    </w:p>
    <w:p w14:paraId="4D2F6DD1" w14:textId="77777777" w:rsidR="00AD728B" w:rsidRDefault="00AD728B" w:rsidP="004B1F2B"/>
    <w:p w14:paraId="7C050593" w14:textId="77777777" w:rsidR="00AD728B" w:rsidRDefault="00AD728B" w:rsidP="004B1F2B"/>
    <w:p w14:paraId="797E0492" w14:textId="77777777" w:rsidR="00AD728B" w:rsidRDefault="00AD728B" w:rsidP="004B1F2B"/>
    <w:p w14:paraId="198D7762" w14:textId="77777777" w:rsidR="004B1F2B" w:rsidRPr="004B1F2B" w:rsidRDefault="004B1F2B" w:rsidP="004B1F2B">
      <w:pPr>
        <w:pStyle w:val="ListParagraph"/>
      </w:pPr>
    </w:p>
    <w:p w14:paraId="4C767A3A" w14:textId="77777777" w:rsidR="004B1F2B" w:rsidRDefault="004B1F2B" w:rsidP="003161C7"/>
    <w:p w14:paraId="33CFB6A5" w14:textId="77777777" w:rsidR="003161C7" w:rsidRPr="003161C7" w:rsidRDefault="003161C7" w:rsidP="003161C7"/>
    <w:p w14:paraId="37CB191B" w14:textId="77777777" w:rsidR="003161C7" w:rsidRPr="00EB37F4" w:rsidRDefault="003161C7" w:rsidP="00EB37F4"/>
    <w:sectPr w:rsidR="003161C7" w:rsidRPr="00EB37F4" w:rsidSect="00C47E29">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9BBB4" w14:textId="77777777" w:rsidR="00570424" w:rsidRDefault="00570424" w:rsidP="00C47E29">
      <w:pPr>
        <w:spacing w:after="0" w:line="240" w:lineRule="auto"/>
      </w:pPr>
      <w:r>
        <w:separator/>
      </w:r>
    </w:p>
  </w:endnote>
  <w:endnote w:type="continuationSeparator" w:id="0">
    <w:p w14:paraId="06FADDAD" w14:textId="77777777" w:rsidR="00570424" w:rsidRDefault="00570424" w:rsidP="00C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20648"/>
      <w:docPartObj>
        <w:docPartGallery w:val="Page Numbers (Bottom of Page)"/>
        <w:docPartUnique/>
      </w:docPartObj>
    </w:sdtPr>
    <w:sdtEndPr>
      <w:rPr>
        <w:color w:val="7F7F7F" w:themeColor="background1" w:themeShade="7F"/>
        <w:spacing w:val="60"/>
      </w:rPr>
    </w:sdtEndPr>
    <w:sdtContent>
      <w:p w14:paraId="4086A2B7" w14:textId="26D142FE" w:rsidR="00C47E29" w:rsidRDefault="00C47E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A51BB7" w14:textId="77777777" w:rsidR="00C47E29" w:rsidRDefault="00C4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60BC4" w14:textId="77777777" w:rsidR="00570424" w:rsidRDefault="00570424" w:rsidP="00C47E29">
      <w:pPr>
        <w:spacing w:after="0" w:line="240" w:lineRule="auto"/>
      </w:pPr>
      <w:r>
        <w:separator/>
      </w:r>
    </w:p>
  </w:footnote>
  <w:footnote w:type="continuationSeparator" w:id="0">
    <w:p w14:paraId="52626E30" w14:textId="77777777" w:rsidR="00570424" w:rsidRDefault="00570424" w:rsidP="00C4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23"/>
    <w:multiLevelType w:val="hybridMultilevel"/>
    <w:tmpl w:val="D42C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635114C"/>
    <w:multiLevelType w:val="hybridMultilevel"/>
    <w:tmpl w:val="EC621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AF2F1C"/>
    <w:multiLevelType w:val="hybridMultilevel"/>
    <w:tmpl w:val="6D4A0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34014E"/>
    <w:multiLevelType w:val="hybridMultilevel"/>
    <w:tmpl w:val="7AD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520226"/>
    <w:multiLevelType w:val="multilevel"/>
    <w:tmpl w:val="55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0E5982"/>
    <w:multiLevelType w:val="multilevel"/>
    <w:tmpl w:val="422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D945D9"/>
    <w:multiLevelType w:val="multilevel"/>
    <w:tmpl w:val="C0F4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387972"/>
    <w:multiLevelType w:val="hybridMultilevel"/>
    <w:tmpl w:val="A656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B14B2E"/>
    <w:multiLevelType w:val="hybridMultilevel"/>
    <w:tmpl w:val="DB54E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963570">
    <w:abstractNumId w:val="18"/>
  </w:num>
  <w:num w:numId="2" w16cid:durableId="1907253994">
    <w:abstractNumId w:val="10"/>
  </w:num>
  <w:num w:numId="3" w16cid:durableId="1926257434">
    <w:abstractNumId w:val="7"/>
  </w:num>
  <w:num w:numId="4" w16cid:durableId="1835993011">
    <w:abstractNumId w:val="1"/>
  </w:num>
  <w:num w:numId="5" w16cid:durableId="945160763">
    <w:abstractNumId w:val="6"/>
  </w:num>
  <w:num w:numId="6" w16cid:durableId="1795635409">
    <w:abstractNumId w:val="12"/>
  </w:num>
  <w:num w:numId="7" w16cid:durableId="575406819">
    <w:abstractNumId w:val="17"/>
  </w:num>
  <w:num w:numId="8" w16cid:durableId="16465369">
    <w:abstractNumId w:val="3"/>
  </w:num>
  <w:num w:numId="9" w16cid:durableId="1214275132">
    <w:abstractNumId w:val="16"/>
  </w:num>
  <w:num w:numId="10" w16cid:durableId="2139227445">
    <w:abstractNumId w:val="5"/>
  </w:num>
  <w:num w:numId="11" w16cid:durableId="1103186621">
    <w:abstractNumId w:val="14"/>
  </w:num>
  <w:num w:numId="12" w16cid:durableId="2053462392">
    <w:abstractNumId w:val="4"/>
  </w:num>
  <w:num w:numId="13" w16cid:durableId="645740546">
    <w:abstractNumId w:val="0"/>
  </w:num>
  <w:num w:numId="14" w16cid:durableId="1596133479">
    <w:abstractNumId w:val="15"/>
  </w:num>
  <w:num w:numId="15" w16cid:durableId="404571189">
    <w:abstractNumId w:val="2"/>
  </w:num>
  <w:num w:numId="16" w16cid:durableId="1607302444">
    <w:abstractNumId w:val="8"/>
  </w:num>
  <w:num w:numId="17" w16cid:durableId="862984482">
    <w:abstractNumId w:val="11"/>
  </w:num>
  <w:num w:numId="18" w16cid:durableId="449396548">
    <w:abstractNumId w:val="13"/>
  </w:num>
  <w:num w:numId="19" w16cid:durableId="953173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65FA3"/>
    <w:rsid w:val="000B74CD"/>
    <w:rsid w:val="000C0CE1"/>
    <w:rsid w:val="001317DB"/>
    <w:rsid w:val="00155462"/>
    <w:rsid w:val="001621B2"/>
    <w:rsid w:val="00177B11"/>
    <w:rsid w:val="00194E0E"/>
    <w:rsid w:val="001A68D4"/>
    <w:rsid w:val="001D6206"/>
    <w:rsid w:val="00233AAC"/>
    <w:rsid w:val="0028667D"/>
    <w:rsid w:val="002B4361"/>
    <w:rsid w:val="002E0B69"/>
    <w:rsid w:val="003161C7"/>
    <w:rsid w:val="00340A9D"/>
    <w:rsid w:val="00351DF7"/>
    <w:rsid w:val="003757D0"/>
    <w:rsid w:val="003C6C5C"/>
    <w:rsid w:val="003D7361"/>
    <w:rsid w:val="00403A53"/>
    <w:rsid w:val="004974E9"/>
    <w:rsid w:val="004B1F2B"/>
    <w:rsid w:val="004B2D4F"/>
    <w:rsid w:val="004D11D1"/>
    <w:rsid w:val="00520A96"/>
    <w:rsid w:val="00542EF5"/>
    <w:rsid w:val="00565C07"/>
    <w:rsid w:val="00570424"/>
    <w:rsid w:val="00590E67"/>
    <w:rsid w:val="005E753D"/>
    <w:rsid w:val="00630751"/>
    <w:rsid w:val="006578C0"/>
    <w:rsid w:val="00684E20"/>
    <w:rsid w:val="00687E45"/>
    <w:rsid w:val="006C0D0C"/>
    <w:rsid w:val="006D1F9D"/>
    <w:rsid w:val="006D562E"/>
    <w:rsid w:val="006F351D"/>
    <w:rsid w:val="007555B0"/>
    <w:rsid w:val="007C13F9"/>
    <w:rsid w:val="007C633B"/>
    <w:rsid w:val="007F59ED"/>
    <w:rsid w:val="0080460D"/>
    <w:rsid w:val="008062B9"/>
    <w:rsid w:val="00811035"/>
    <w:rsid w:val="00860C28"/>
    <w:rsid w:val="008D455E"/>
    <w:rsid w:val="008E7E7C"/>
    <w:rsid w:val="00904F6A"/>
    <w:rsid w:val="00925398"/>
    <w:rsid w:val="00947362"/>
    <w:rsid w:val="009613BF"/>
    <w:rsid w:val="00981508"/>
    <w:rsid w:val="00994096"/>
    <w:rsid w:val="009B0B94"/>
    <w:rsid w:val="00AC2369"/>
    <w:rsid w:val="00AD728B"/>
    <w:rsid w:val="00AF7D9E"/>
    <w:rsid w:val="00B340EF"/>
    <w:rsid w:val="00B51490"/>
    <w:rsid w:val="00B55CAE"/>
    <w:rsid w:val="00B74D69"/>
    <w:rsid w:val="00B837DD"/>
    <w:rsid w:val="00B95B60"/>
    <w:rsid w:val="00BB66F2"/>
    <w:rsid w:val="00BC05A4"/>
    <w:rsid w:val="00C26E1D"/>
    <w:rsid w:val="00C47E29"/>
    <w:rsid w:val="00D05E0C"/>
    <w:rsid w:val="00D6205A"/>
    <w:rsid w:val="00D8068C"/>
    <w:rsid w:val="00D8390A"/>
    <w:rsid w:val="00D96CB9"/>
    <w:rsid w:val="00DA5877"/>
    <w:rsid w:val="00E049CE"/>
    <w:rsid w:val="00E0656B"/>
    <w:rsid w:val="00E11189"/>
    <w:rsid w:val="00E27EA8"/>
    <w:rsid w:val="00E4225A"/>
    <w:rsid w:val="00E6463A"/>
    <w:rsid w:val="00EB37F4"/>
    <w:rsid w:val="00F7463A"/>
    <w:rsid w:val="00FC54CE"/>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 w:type="paragraph" w:styleId="NoSpacing">
    <w:name w:val="No Spacing"/>
    <w:link w:val="NoSpacingChar"/>
    <w:uiPriority w:val="1"/>
    <w:qFormat/>
    <w:rsid w:val="00C47E2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47E2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47E2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7E29"/>
    <w:pPr>
      <w:spacing w:after="100"/>
    </w:pPr>
  </w:style>
  <w:style w:type="paragraph" w:styleId="TOC2">
    <w:name w:val="toc 2"/>
    <w:basedOn w:val="Normal"/>
    <w:next w:val="Normal"/>
    <w:autoRedefine/>
    <w:uiPriority w:val="39"/>
    <w:unhideWhenUsed/>
    <w:rsid w:val="00C47E29"/>
    <w:pPr>
      <w:spacing w:after="100"/>
      <w:ind w:left="240"/>
    </w:pPr>
  </w:style>
  <w:style w:type="paragraph" w:styleId="TOC3">
    <w:name w:val="toc 3"/>
    <w:basedOn w:val="Normal"/>
    <w:next w:val="Normal"/>
    <w:autoRedefine/>
    <w:uiPriority w:val="39"/>
    <w:unhideWhenUsed/>
    <w:rsid w:val="00C47E29"/>
    <w:pPr>
      <w:spacing w:after="100"/>
      <w:ind w:left="480"/>
    </w:pPr>
  </w:style>
  <w:style w:type="character" w:styleId="Hyperlink">
    <w:name w:val="Hyperlink"/>
    <w:basedOn w:val="DefaultParagraphFont"/>
    <w:uiPriority w:val="99"/>
    <w:unhideWhenUsed/>
    <w:rsid w:val="00C47E29"/>
    <w:rPr>
      <w:color w:val="467886" w:themeColor="hyperlink"/>
      <w:u w:val="single"/>
    </w:rPr>
  </w:style>
  <w:style w:type="paragraph" w:styleId="Header">
    <w:name w:val="header"/>
    <w:basedOn w:val="Normal"/>
    <w:link w:val="HeaderChar"/>
    <w:uiPriority w:val="99"/>
    <w:unhideWhenUsed/>
    <w:rsid w:val="00C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E29"/>
  </w:style>
  <w:style w:type="paragraph" w:styleId="Footer">
    <w:name w:val="footer"/>
    <w:basedOn w:val="Normal"/>
    <w:link w:val="FooterChar"/>
    <w:uiPriority w:val="99"/>
    <w:unhideWhenUsed/>
    <w:rsid w:val="00C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46</Pages>
  <Words>9544</Words>
  <Characters>54406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45</cp:revision>
  <dcterms:created xsi:type="dcterms:W3CDTF">2025-07-24T06:46:00Z</dcterms:created>
  <dcterms:modified xsi:type="dcterms:W3CDTF">2025-07-25T18:38:00Z</dcterms:modified>
</cp:coreProperties>
</file>