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4906" w14:textId="13AE5544" w:rsidR="003E6E1F" w:rsidRDefault="00391095" w:rsidP="00391095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391095">
        <w:rPr>
          <w:b/>
          <w:bCs/>
          <w:sz w:val="32"/>
          <w:szCs w:val="32"/>
          <w:u w:val="single"/>
          <w:lang w:val="en-US"/>
        </w:rPr>
        <w:t>PlayWright</w:t>
      </w:r>
      <w:proofErr w:type="spellEnd"/>
      <w:r w:rsidRPr="00391095">
        <w:rPr>
          <w:b/>
          <w:bCs/>
          <w:sz w:val="32"/>
          <w:szCs w:val="32"/>
          <w:u w:val="single"/>
          <w:lang w:val="en-US"/>
        </w:rPr>
        <w:t xml:space="preserve"> (Day 1)</w:t>
      </w:r>
    </w:p>
    <w:p w14:paraId="6BF2667A" w14:textId="74F36918" w:rsidR="00391095" w:rsidRPr="002749BB" w:rsidRDefault="002749BB" w:rsidP="002749BB">
      <w:pPr>
        <w:rPr>
          <w:b/>
          <w:bCs/>
          <w:sz w:val="28"/>
          <w:szCs w:val="28"/>
          <w:u w:val="single"/>
        </w:rPr>
      </w:pPr>
      <w:r w:rsidRPr="002749BB">
        <w:rPr>
          <w:b/>
          <w:bCs/>
          <w:sz w:val="28"/>
          <w:szCs w:val="28"/>
          <w:u w:val="single"/>
        </w:rPr>
        <w:t xml:space="preserve">Installing </w:t>
      </w:r>
      <w:proofErr w:type="gramStart"/>
      <w:r w:rsidRPr="002749BB">
        <w:rPr>
          <w:b/>
          <w:bCs/>
          <w:sz w:val="28"/>
          <w:szCs w:val="28"/>
          <w:u w:val="single"/>
        </w:rPr>
        <w:t>Playwright</w:t>
      </w:r>
      <w:r>
        <w:rPr>
          <w:b/>
          <w:bCs/>
          <w:sz w:val="28"/>
          <w:szCs w:val="28"/>
          <w:u w:val="single"/>
        </w:rPr>
        <w:t xml:space="preserve">  -</w:t>
      </w:r>
      <w:proofErr w:type="gramEnd"/>
      <w:r>
        <w:rPr>
          <w:b/>
          <w:bCs/>
          <w:sz w:val="28"/>
          <w:szCs w:val="28"/>
          <w:u w:val="single"/>
        </w:rPr>
        <w:t xml:space="preserve"> 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npm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init</w:t>
      </w:r>
      <w:proofErr w:type="spellEnd"/>
      <w:r w:rsidR="00391095" w:rsidRPr="002749BB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391095" w:rsidRPr="002749BB">
        <w:rPr>
          <w:i/>
          <w:iCs/>
          <w:sz w:val="28"/>
          <w:szCs w:val="28"/>
          <w:lang w:val="en-US"/>
        </w:rPr>
        <w:t>playwright@latest</w:t>
      </w:r>
      <w:proofErr w:type="spellEnd"/>
    </w:p>
    <w:p w14:paraId="5CB38AB3" w14:textId="56EE0145" w:rsidR="00391095" w:rsidRPr="002749BB" w:rsidRDefault="002749BB" w:rsidP="00391095">
      <w:pPr>
        <w:rPr>
          <w:i/>
          <w:iCs/>
          <w:sz w:val="28"/>
          <w:szCs w:val="28"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end-to-end </w:t>
      </w:r>
      <w:proofErr w:type="gramStart"/>
      <w:r w:rsidRPr="002749BB">
        <w:rPr>
          <w:b/>
          <w:bCs/>
          <w:u w:val="single"/>
          <w:lang w:val="en-US"/>
        </w:rPr>
        <w:t>tests</w:t>
      </w:r>
      <w:r>
        <w:rPr>
          <w:b/>
          <w:bCs/>
          <w:u w:val="single"/>
          <w:lang w:val="en-US"/>
        </w:rPr>
        <w:t xml:space="preserve">  -</w:t>
      </w:r>
      <w:proofErr w:type="gramEnd"/>
      <w:r>
        <w:rPr>
          <w:b/>
          <w:bCs/>
          <w:u w:val="single"/>
          <w:lang w:val="en-US"/>
        </w:rPr>
        <w:t xml:space="preserve">  </w:t>
      </w:r>
      <w:proofErr w:type="spellStart"/>
      <w:r w:rsidRPr="002749BB">
        <w:rPr>
          <w:i/>
          <w:iCs/>
          <w:sz w:val="28"/>
          <w:szCs w:val="28"/>
          <w:lang w:val="en-US"/>
        </w:rPr>
        <w:t>npx</w:t>
      </w:r>
      <w:proofErr w:type="spellEnd"/>
      <w:r w:rsidRPr="002749BB">
        <w:rPr>
          <w:i/>
          <w:iCs/>
          <w:sz w:val="28"/>
          <w:szCs w:val="28"/>
          <w:lang w:val="en-US"/>
        </w:rPr>
        <w:t xml:space="preserve"> playwright test</w:t>
      </w:r>
    </w:p>
    <w:p w14:paraId="2D5436EA" w14:textId="2083A7E3" w:rsidR="002749BB" w:rsidRDefault="00391095" w:rsidP="00391095">
      <w:pPr>
        <w:rPr>
          <w:b/>
          <w:bCs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Starts the interactive UI </w:t>
      </w:r>
      <w:proofErr w:type="gramStart"/>
      <w:r w:rsidRPr="002749BB">
        <w:rPr>
          <w:b/>
          <w:bCs/>
          <w:u w:val="single"/>
          <w:lang w:val="en-US"/>
        </w:rPr>
        <w:t>mode</w:t>
      </w:r>
      <w:r w:rsidR="002749BB">
        <w:rPr>
          <w:b/>
          <w:bCs/>
          <w:u w:val="single"/>
          <w:lang w:val="en-US"/>
        </w:rPr>
        <w:t xml:space="preserve">  -</w:t>
      </w:r>
      <w:proofErr w:type="gramEnd"/>
      <w:r w:rsidR="002749BB">
        <w:rPr>
          <w:b/>
          <w:bCs/>
          <w:u w:val="single"/>
          <w:lang w:val="en-US"/>
        </w:rPr>
        <w:t xml:space="preserve">  </w:t>
      </w:r>
      <w:proofErr w:type="spellStart"/>
      <w:r w:rsidR="002749BB" w:rsidRPr="002749BB">
        <w:rPr>
          <w:i/>
          <w:iCs/>
          <w:lang w:val="en-US"/>
        </w:rPr>
        <w:t>npx</w:t>
      </w:r>
      <w:proofErr w:type="spellEnd"/>
      <w:r w:rsidR="002749BB" w:rsidRPr="002749BB">
        <w:rPr>
          <w:i/>
          <w:iCs/>
          <w:lang w:val="en-US"/>
        </w:rPr>
        <w:t xml:space="preserve"> playwright test </w:t>
      </w:r>
      <w:r w:rsidR="005968B4">
        <w:rPr>
          <w:i/>
          <w:iCs/>
          <w:lang w:val="en-US"/>
        </w:rPr>
        <w:t>--</w:t>
      </w:r>
      <w:proofErr w:type="spellStart"/>
      <w:r w:rsidR="002749BB" w:rsidRPr="002749BB">
        <w:rPr>
          <w:i/>
          <w:iCs/>
          <w:lang w:val="en-US"/>
        </w:rPr>
        <w:t>ui</w:t>
      </w:r>
      <w:proofErr w:type="spellEnd"/>
    </w:p>
    <w:p w14:paraId="777558B5" w14:textId="6FC2761D" w:rsidR="00391095" w:rsidRPr="002749BB" w:rsidRDefault="002749BB" w:rsidP="00391095">
      <w:pPr>
        <w:rPr>
          <w:b/>
          <w:bCs/>
          <w:u w:val="single"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only on Desktop </w:t>
      </w:r>
      <w:proofErr w:type="gramStart"/>
      <w:r w:rsidRPr="002749BB">
        <w:rPr>
          <w:b/>
          <w:bCs/>
          <w:u w:val="single"/>
          <w:lang w:val="en-US"/>
        </w:rPr>
        <w:t>Chrome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r w:rsidRPr="00391095">
        <w:rPr>
          <w:lang w:val="en-US"/>
        </w:rPr>
        <w:t xml:space="preserve">  </w:t>
      </w:r>
      <w:proofErr w:type="spellStart"/>
      <w:r w:rsidRPr="002749BB">
        <w:rPr>
          <w:i/>
          <w:iCs/>
          <w:lang w:val="en-US"/>
        </w:rPr>
        <w:t>npx</w:t>
      </w:r>
      <w:proofErr w:type="spellEnd"/>
      <w:r w:rsidRPr="002749BB">
        <w:rPr>
          <w:i/>
          <w:iCs/>
          <w:lang w:val="en-US"/>
        </w:rPr>
        <w:t xml:space="preserve"> playwright test --project=chromium</w:t>
      </w:r>
    </w:p>
    <w:p w14:paraId="6BD8FD5B" w14:textId="4D02483D" w:rsidR="00391095" w:rsidRPr="00391095" w:rsidRDefault="002749BB" w:rsidP="00391095">
      <w:pPr>
        <w:rPr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a specific </w:t>
      </w:r>
      <w:proofErr w:type="gramStart"/>
      <w:r w:rsidRPr="002749BB">
        <w:rPr>
          <w:b/>
          <w:bCs/>
          <w:u w:val="single"/>
          <w:lang w:val="en-US"/>
        </w:rPr>
        <w:t>file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="00391095" w:rsidRPr="00391095">
        <w:rPr>
          <w:lang w:val="en-US"/>
        </w:rPr>
        <w:t xml:space="preserve">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example</w:t>
      </w:r>
    </w:p>
    <w:p w14:paraId="3440C35A" w14:textId="0A3A2839" w:rsidR="00391095" w:rsidRDefault="002749BB" w:rsidP="00391095">
      <w:pPr>
        <w:rPr>
          <w:i/>
          <w:iCs/>
          <w:lang w:val="en-US"/>
        </w:rPr>
      </w:pPr>
      <w:r w:rsidRPr="002749BB">
        <w:rPr>
          <w:b/>
          <w:bCs/>
          <w:u w:val="single"/>
          <w:lang w:val="en-US"/>
        </w:rPr>
        <w:t xml:space="preserve">Runs the tests in debug </w:t>
      </w:r>
      <w:proofErr w:type="gramStart"/>
      <w:r w:rsidRPr="002749BB">
        <w:rPr>
          <w:b/>
          <w:bCs/>
          <w:u w:val="single"/>
          <w:lang w:val="en-US"/>
        </w:rPr>
        <w:t>mode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="00391095" w:rsidRPr="002749BB">
        <w:rPr>
          <w:i/>
          <w:iCs/>
          <w:lang w:val="en-US"/>
        </w:rPr>
        <w:t>npx</w:t>
      </w:r>
      <w:proofErr w:type="spellEnd"/>
      <w:r w:rsidR="00391095" w:rsidRPr="002749BB">
        <w:rPr>
          <w:i/>
          <w:iCs/>
          <w:lang w:val="en-US"/>
        </w:rPr>
        <w:t xml:space="preserve"> playwright test </w:t>
      </w:r>
      <w:r>
        <w:rPr>
          <w:i/>
          <w:iCs/>
          <w:lang w:val="en-US"/>
        </w:rPr>
        <w:t>–</w:t>
      </w:r>
      <w:r w:rsidR="00391095" w:rsidRPr="002749BB">
        <w:rPr>
          <w:i/>
          <w:iCs/>
          <w:lang w:val="en-US"/>
        </w:rPr>
        <w:t>debug</w:t>
      </w:r>
    </w:p>
    <w:p w14:paraId="1CF54944" w14:textId="753C552C" w:rsidR="00746E24" w:rsidRPr="00C55137" w:rsidRDefault="00746E24" w:rsidP="00391095">
      <w:pPr>
        <w:rPr>
          <w:i/>
          <w:iCs/>
        </w:rPr>
      </w:pPr>
      <w:bookmarkStart w:id="0" w:name="_Hlk196406558"/>
      <w:r w:rsidRPr="00746E24">
        <w:rPr>
          <w:b/>
          <w:bCs/>
          <w:u w:val="single"/>
          <w:lang w:val="en-US"/>
        </w:rPr>
        <w:t xml:space="preserve">Runs the particular </w:t>
      </w:r>
      <w:proofErr w:type="gramStart"/>
      <w:r w:rsidRPr="00746E24">
        <w:rPr>
          <w:b/>
          <w:bCs/>
          <w:u w:val="single"/>
          <w:lang w:val="en-US"/>
        </w:rPr>
        <w:t>test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</w:t>
      </w:r>
      <w:proofErr w:type="spellStart"/>
      <w:r w:rsidR="00C55137" w:rsidRPr="00C55137">
        <w:rPr>
          <w:i/>
          <w:iCs/>
        </w:rPr>
        <w:t>npx</w:t>
      </w:r>
      <w:proofErr w:type="spellEnd"/>
      <w:r w:rsidR="00C55137" w:rsidRPr="00C55137">
        <w:rPr>
          <w:i/>
          <w:iCs/>
        </w:rPr>
        <w:t xml:space="preserve"> playwright test -g "has title"</w:t>
      </w:r>
    </w:p>
    <w:bookmarkEnd w:id="0"/>
    <w:p w14:paraId="4C15CF47" w14:textId="2045E963" w:rsidR="00746E24" w:rsidRDefault="00746E24" w:rsidP="00391095">
      <w:pPr>
        <w:rPr>
          <w:i/>
          <w:iCs/>
          <w:lang w:val="en-US"/>
        </w:rPr>
      </w:pPr>
      <w:r w:rsidRPr="00C55137">
        <w:rPr>
          <w:b/>
          <w:bCs/>
          <w:u w:val="single"/>
          <w:lang w:val="en-US"/>
        </w:rPr>
        <w:t xml:space="preserve">Runs to show the </w:t>
      </w:r>
      <w:proofErr w:type="gramStart"/>
      <w:r w:rsidRPr="00C55137">
        <w:rPr>
          <w:b/>
          <w:bCs/>
          <w:u w:val="single"/>
          <w:lang w:val="en-US"/>
        </w:rPr>
        <w:t>report</w:t>
      </w:r>
      <w:r>
        <w:rPr>
          <w:i/>
          <w:iCs/>
          <w:lang w:val="en-US"/>
        </w:rPr>
        <w:t xml:space="preserve">  -</w:t>
      </w:r>
      <w:proofErr w:type="gramEnd"/>
      <w:r>
        <w:rPr>
          <w:i/>
          <w:iCs/>
          <w:lang w:val="en-US"/>
        </w:rPr>
        <w:t xml:space="preserve">  </w:t>
      </w:r>
      <w:proofErr w:type="spellStart"/>
      <w:r w:rsidRPr="00746E24">
        <w:rPr>
          <w:i/>
          <w:iCs/>
          <w:lang w:val="en-US"/>
        </w:rPr>
        <w:t>npx</w:t>
      </w:r>
      <w:proofErr w:type="spellEnd"/>
      <w:r w:rsidRPr="00746E24">
        <w:rPr>
          <w:i/>
          <w:iCs/>
          <w:lang w:val="en-US"/>
        </w:rPr>
        <w:t xml:space="preserve"> playwright show-report</w:t>
      </w:r>
    </w:p>
    <w:p w14:paraId="4492D0FC" w14:textId="57378441" w:rsidR="00CB4555" w:rsidRDefault="00C55137" w:rsidP="00391095">
      <w:pPr>
        <w:rPr>
          <w:i/>
          <w:iCs/>
        </w:rPr>
      </w:pPr>
      <w:r w:rsidRPr="00C55137">
        <w:rPr>
          <w:b/>
          <w:bCs/>
          <w:u w:val="single"/>
        </w:rPr>
        <w:t xml:space="preserve">Runs with trace </w:t>
      </w:r>
      <w:proofErr w:type="gramStart"/>
      <w:r w:rsidRPr="00C55137">
        <w:rPr>
          <w:b/>
          <w:bCs/>
          <w:u w:val="single"/>
        </w:rPr>
        <w:t>on</w:t>
      </w:r>
      <w:r>
        <w:rPr>
          <w:i/>
          <w:iCs/>
        </w:rPr>
        <w:t xml:space="preserve">  -</w:t>
      </w:r>
      <w:proofErr w:type="gramEnd"/>
      <w:r>
        <w:rPr>
          <w:i/>
          <w:iCs/>
        </w:rPr>
        <w:t xml:space="preserve">  </w:t>
      </w:r>
      <w:proofErr w:type="spellStart"/>
      <w:r w:rsidR="00CB4555" w:rsidRPr="00CB4555">
        <w:rPr>
          <w:i/>
          <w:iCs/>
        </w:rPr>
        <w:t>npx</w:t>
      </w:r>
      <w:proofErr w:type="spellEnd"/>
      <w:r w:rsidR="00CB4555" w:rsidRPr="00CB4555">
        <w:rPr>
          <w:i/>
          <w:iCs/>
        </w:rPr>
        <w:t xml:space="preserve"> playwright test --project chromium --trace on</w:t>
      </w:r>
    </w:p>
    <w:p w14:paraId="37FD0DEB" w14:textId="21C7B4B1" w:rsidR="00A46359" w:rsidRPr="00A46359" w:rsidRDefault="00A46359" w:rsidP="003910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Parallel </w:t>
      </w:r>
      <w:proofErr w:type="gramStart"/>
      <w:r>
        <w:rPr>
          <w:b/>
          <w:bCs/>
          <w:sz w:val="28"/>
          <w:szCs w:val="28"/>
          <w:u w:val="single"/>
        </w:rPr>
        <w:t>execution</w:t>
      </w:r>
      <w:r w:rsidRPr="00A82385">
        <w:rPr>
          <w:b/>
          <w:bCs/>
          <w:sz w:val="28"/>
          <w:szCs w:val="28"/>
        </w:rPr>
        <w:t xml:space="preserve">  -</w:t>
      </w:r>
      <w:proofErr w:type="gramEnd"/>
      <w:r w:rsidRPr="00A82385">
        <w:rPr>
          <w:b/>
          <w:bCs/>
          <w:sz w:val="28"/>
          <w:szCs w:val="28"/>
        </w:rPr>
        <w:t xml:space="preserve">  </w:t>
      </w:r>
      <w:proofErr w:type="spellStart"/>
      <w:r w:rsidRPr="002749BB">
        <w:rPr>
          <w:i/>
          <w:iCs/>
          <w:sz w:val="28"/>
          <w:szCs w:val="28"/>
          <w:lang w:val="en-US"/>
        </w:rPr>
        <w:t>np</w:t>
      </w:r>
      <w:r>
        <w:rPr>
          <w:i/>
          <w:iCs/>
          <w:sz w:val="28"/>
          <w:szCs w:val="28"/>
          <w:lang w:val="en-US"/>
        </w:rPr>
        <w:t>x</w:t>
      </w:r>
      <w:proofErr w:type="spellEnd"/>
      <w:r>
        <w:rPr>
          <w:i/>
          <w:iCs/>
          <w:sz w:val="28"/>
          <w:szCs w:val="28"/>
          <w:lang w:val="en-US"/>
        </w:rPr>
        <w:t xml:space="preserve"> playwright test --workers=(no. of worker)</w:t>
      </w:r>
    </w:p>
    <w:p w14:paraId="7D561171" w14:textId="417E5DEF" w:rsidR="002749BB" w:rsidRDefault="00D718AB" w:rsidP="0039109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</w:t>
      </w:r>
    </w:p>
    <w:p w14:paraId="56B78BFB" w14:textId="4B938315" w:rsidR="002749BB" w:rsidRPr="002749BB" w:rsidRDefault="002749BB" w:rsidP="002749BB">
      <w:proofErr w:type="spellStart"/>
      <w:r w:rsidRPr="002749BB">
        <w:rPr>
          <w:b/>
          <w:bCs/>
        </w:rPr>
        <w:t>node_modules</w:t>
      </w:r>
      <w:proofErr w:type="spellEnd"/>
      <w:r w:rsidRPr="002749BB">
        <w:rPr>
          <w:b/>
          <w:bCs/>
        </w:rPr>
        <w:t>/</w:t>
      </w:r>
      <w:r w:rsidRPr="002749BB">
        <w:t>:</w:t>
      </w:r>
      <w:r w:rsidRPr="002749BB">
        <w:br/>
        <w:t xml:space="preserve">The </w:t>
      </w:r>
      <w:proofErr w:type="spellStart"/>
      <w:r w:rsidRPr="002749BB">
        <w:t>node_modules</w:t>
      </w:r>
      <w:proofErr w:type="spellEnd"/>
      <w:r w:rsidRPr="002749BB">
        <w:t xml:space="preserve"> folder contains all the installed dependencies and packages for your project, including Playwright, other libraries, and their dependencies, managed via </w:t>
      </w:r>
      <w:proofErr w:type="spellStart"/>
      <w:r w:rsidRPr="002749BB">
        <w:t>npm</w:t>
      </w:r>
      <w:proofErr w:type="spellEnd"/>
      <w:r w:rsidRPr="002749BB">
        <w:t xml:space="preserve"> or yarn.</w:t>
      </w:r>
    </w:p>
    <w:p w14:paraId="5A81F56C" w14:textId="553D30B0" w:rsidR="002749BB" w:rsidRPr="002749BB" w:rsidRDefault="002749BB" w:rsidP="002749BB">
      <w:r w:rsidRPr="002749BB">
        <w:rPr>
          <w:b/>
          <w:bCs/>
        </w:rPr>
        <w:t>playwright-report/</w:t>
      </w:r>
      <w:r w:rsidRPr="002749BB">
        <w:t>:</w:t>
      </w:r>
      <w:r w:rsidRPr="002749BB">
        <w:br/>
        <w:t>This directory typically holds Playwright's generated reports, such as HTML reports, after running tests, helping you visualize test results and debug failures.</w:t>
      </w:r>
    </w:p>
    <w:p w14:paraId="46B116E3" w14:textId="5FFDDD7D" w:rsidR="002749BB" w:rsidRPr="002749BB" w:rsidRDefault="002749BB" w:rsidP="002749BB">
      <w:r w:rsidRPr="002749BB">
        <w:rPr>
          <w:b/>
          <w:bCs/>
        </w:rPr>
        <w:t>test-results/</w:t>
      </w:r>
      <w:r w:rsidRPr="002749BB">
        <w:t>:</w:t>
      </w:r>
      <w:r w:rsidRPr="002749BB">
        <w:br/>
        <w:t>The test-results folder stores the raw test output data (such as JSON files) generated during test runs, which can be useful for integration with CI/CD pipelines and further analysis.</w:t>
      </w:r>
    </w:p>
    <w:p w14:paraId="12C7D676" w14:textId="399719E2" w:rsidR="002749BB" w:rsidRPr="002749BB" w:rsidRDefault="002749BB" w:rsidP="002749BB">
      <w:r w:rsidRPr="002749BB">
        <w:rPr>
          <w:b/>
          <w:bCs/>
        </w:rPr>
        <w:t>tests/</w:t>
      </w:r>
      <w:r w:rsidRPr="002749BB">
        <w:t>:</w:t>
      </w:r>
      <w:r w:rsidRPr="002749BB">
        <w:br/>
        <w:t xml:space="preserve">This folder contains the actual test scripts written for the application. It includes the Playwright test files that automate and validate the application’s </w:t>
      </w:r>
      <w:proofErr w:type="spellStart"/>
      <w:r w:rsidRPr="002749BB">
        <w:t>behavior</w:t>
      </w:r>
      <w:proofErr w:type="spellEnd"/>
      <w:r w:rsidRPr="002749BB">
        <w:t>.</w:t>
      </w:r>
    </w:p>
    <w:p w14:paraId="177B3819" w14:textId="175CB5DE" w:rsidR="002749BB" w:rsidRPr="002749BB" w:rsidRDefault="002749BB" w:rsidP="002749BB">
      <w:r w:rsidRPr="002749BB">
        <w:rPr>
          <w:b/>
          <w:bCs/>
        </w:rPr>
        <w:t>tests-examples/</w:t>
      </w:r>
      <w:r w:rsidRPr="002749BB">
        <w:t>:</w:t>
      </w:r>
      <w:r w:rsidRPr="002749BB">
        <w:br/>
        <w:t>The tests-examples folder usually contains example or template test files that demonstrate how to write tests with Playwright, often used for learning purposes or as starting points for real tests.</w:t>
      </w:r>
    </w:p>
    <w:p w14:paraId="6D23D8A4" w14:textId="626CD74B" w:rsidR="002749BB" w:rsidRPr="002749BB" w:rsidRDefault="002749BB" w:rsidP="002749BB">
      <w:proofErr w:type="gramStart"/>
      <w:r w:rsidRPr="002749BB">
        <w:rPr>
          <w:b/>
          <w:bCs/>
        </w:rPr>
        <w:t>.</w:t>
      </w:r>
      <w:proofErr w:type="spellStart"/>
      <w:r w:rsidRPr="002749BB">
        <w:rPr>
          <w:b/>
          <w:bCs/>
        </w:rPr>
        <w:t>gitignore</w:t>
      </w:r>
      <w:proofErr w:type="spellEnd"/>
      <w:proofErr w:type="gramEnd"/>
      <w:r w:rsidRPr="002749BB">
        <w:t>:</w:t>
      </w:r>
      <w:r w:rsidRPr="002749BB">
        <w:br/>
        <w:t>The .</w:t>
      </w:r>
      <w:proofErr w:type="spellStart"/>
      <w:r w:rsidRPr="002749BB">
        <w:t>gitignore</w:t>
      </w:r>
      <w:proofErr w:type="spellEnd"/>
      <w:r w:rsidRPr="002749BB">
        <w:t xml:space="preserve"> file specifies which files and directories (such as </w:t>
      </w:r>
      <w:proofErr w:type="spellStart"/>
      <w:r w:rsidRPr="002749BB">
        <w:t>node_modules</w:t>
      </w:r>
      <w:proofErr w:type="spellEnd"/>
      <w:r w:rsidRPr="002749BB">
        <w:t xml:space="preserve">/, build </w:t>
      </w:r>
      <w:r w:rsidRPr="002749BB">
        <w:lastRenderedPageBreak/>
        <w:t>artifacts, or log files) should not be tracked by Git, keeping the repository clean and efficient.</w:t>
      </w:r>
    </w:p>
    <w:p w14:paraId="133B0950" w14:textId="429C5A98" w:rsidR="002749BB" w:rsidRPr="002749BB" w:rsidRDefault="002749BB" w:rsidP="002749BB">
      <w:r w:rsidRPr="002749BB">
        <w:rPr>
          <w:b/>
          <w:bCs/>
        </w:rPr>
        <w:t>package-</w:t>
      </w:r>
      <w:proofErr w:type="spellStart"/>
      <w:proofErr w:type="gramStart"/>
      <w:r w:rsidRPr="002749BB">
        <w:rPr>
          <w:b/>
          <w:bCs/>
        </w:rPr>
        <w:t>lock.json</w:t>
      </w:r>
      <w:proofErr w:type="spellEnd"/>
      <w:proofErr w:type="gramEnd"/>
      <w:r w:rsidRPr="002749BB">
        <w:t>:</w:t>
      </w:r>
      <w:r w:rsidRPr="002749BB">
        <w:br/>
        <w:t>This file locks down the exact versions of dependencies (including nested ones) to ensure that the project has consistent and reproducible installations across different environments.</w:t>
      </w:r>
    </w:p>
    <w:p w14:paraId="4D48F421" w14:textId="77777777" w:rsidR="00D718AB" w:rsidRDefault="002749BB" w:rsidP="00D718AB">
      <w:proofErr w:type="spellStart"/>
      <w:r w:rsidRPr="002749BB">
        <w:rPr>
          <w:b/>
          <w:bCs/>
        </w:rPr>
        <w:t>playwright.config.ts</w:t>
      </w:r>
      <w:proofErr w:type="spellEnd"/>
      <w:r w:rsidRPr="002749BB">
        <w:t>:</w:t>
      </w:r>
      <w:r w:rsidRPr="002749BB">
        <w:br/>
        <w:t xml:space="preserve">The </w:t>
      </w:r>
      <w:proofErr w:type="spellStart"/>
      <w:r w:rsidRPr="002749BB">
        <w:t>playwright.config.ts</w:t>
      </w:r>
      <w:proofErr w:type="spellEnd"/>
      <w:r w:rsidRPr="002749BB">
        <w:t xml:space="preserve"> file is used to configure Playwright’s settings for the test suite, including test timeouts, retries, base URL, and other options that affect how Playwright runs the tests.</w:t>
      </w:r>
    </w:p>
    <w:p w14:paraId="4C18D326" w14:textId="15B2EDA1" w:rsidR="00D718AB" w:rsidRDefault="002749BB" w:rsidP="00D718AB">
      <w:r>
        <w:br/>
      </w:r>
      <w:r w:rsidR="00D718AB">
        <w:t>--------------------------------------------------------------------------------------------------------------</w:t>
      </w:r>
    </w:p>
    <w:p w14:paraId="7E0553D7" w14:textId="27E660B5" w:rsidR="00D718AB" w:rsidRPr="00D718AB" w:rsidRDefault="002749BB" w:rsidP="00D718AB">
      <w:r>
        <w:br/>
      </w:r>
      <w:proofErr w:type="gramStart"/>
      <w:r w:rsidR="00D718AB" w:rsidRPr="00D718AB">
        <w:rPr>
          <w:b/>
          <w:bCs/>
        </w:rPr>
        <w:t>test(</w:t>
      </w:r>
      <w:proofErr w:type="gramEnd"/>
      <w:r w:rsidR="00D718AB" w:rsidRPr="00D718AB">
        <w:rPr>
          <w:b/>
          <w:bCs/>
        </w:rPr>
        <w:t>)</w:t>
      </w:r>
    </w:p>
    <w:p w14:paraId="2D6E56EB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Description</w:t>
      </w:r>
      <w:r w:rsidRPr="00D718AB">
        <w:t>: Defines a test case in Playwright, taking a test name and an async function with test actions.</w:t>
      </w:r>
    </w:p>
    <w:p w14:paraId="7D0939ED" w14:textId="77777777" w:rsidR="00D718AB" w:rsidRPr="00D718AB" w:rsidRDefault="00D718AB" w:rsidP="00D718AB">
      <w:pPr>
        <w:numPr>
          <w:ilvl w:val="0"/>
          <w:numId w:val="1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gramStart"/>
      <w:r w:rsidRPr="00D718AB">
        <w:t>test(</w:t>
      </w:r>
      <w:proofErr w:type="gramEnd"/>
      <w:r w:rsidRPr="00D718AB">
        <w:t>'Page Title', async ({ page }) =&gt; { ... })</w:t>
      </w:r>
    </w:p>
    <w:p w14:paraId="66004104" w14:textId="33D0C6E8" w:rsidR="00D718AB" w:rsidRPr="00D718AB" w:rsidRDefault="00D718AB" w:rsidP="00D718AB">
      <w:r w:rsidRPr="00D718AB">
        <w:rPr>
          <w:b/>
          <w:bCs/>
        </w:rPr>
        <w:t>async</w:t>
      </w:r>
    </w:p>
    <w:p w14:paraId="32CB237A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Description</w:t>
      </w:r>
      <w:r w:rsidRPr="00D718AB">
        <w:t>: Declares an asynchronous function that allows the use of await within the function.</w:t>
      </w:r>
    </w:p>
    <w:p w14:paraId="361CBDD0" w14:textId="77777777" w:rsidR="00D718AB" w:rsidRPr="00D718AB" w:rsidRDefault="00D718AB" w:rsidP="00D718AB">
      <w:pPr>
        <w:numPr>
          <w:ilvl w:val="0"/>
          <w:numId w:val="2"/>
        </w:numPr>
      </w:pPr>
      <w:r w:rsidRPr="00D718AB">
        <w:rPr>
          <w:b/>
          <w:bCs/>
        </w:rPr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</w:t>
      </w:r>
      <w:proofErr w:type="spellStart"/>
      <w:r w:rsidRPr="00D718AB">
        <w:t>someFunction</w:t>
      </w:r>
      <w:proofErr w:type="spellEnd"/>
      <w:r w:rsidRPr="00D718AB">
        <w:t xml:space="preserve"> = async () =&gt; </w:t>
      </w:r>
      <w:proofErr w:type="gramStart"/>
      <w:r w:rsidRPr="00D718AB">
        <w:t>{ await</w:t>
      </w:r>
      <w:proofErr w:type="gramEnd"/>
      <w:r w:rsidRPr="00D718AB">
        <w:t xml:space="preserve"> </w:t>
      </w:r>
      <w:proofErr w:type="spellStart"/>
      <w:r w:rsidRPr="00D718AB">
        <w:t>page.goto</w:t>
      </w:r>
      <w:proofErr w:type="spellEnd"/>
      <w:r w:rsidRPr="00D718AB">
        <w:t>('https://example.com'); }</w:t>
      </w:r>
    </w:p>
    <w:p w14:paraId="07AA9AC6" w14:textId="7322CB4B" w:rsidR="00D718AB" w:rsidRPr="00D718AB" w:rsidRDefault="00D718AB" w:rsidP="00D718AB">
      <w:r w:rsidRPr="00D718AB">
        <w:rPr>
          <w:b/>
          <w:bCs/>
        </w:rPr>
        <w:t>page</w:t>
      </w:r>
    </w:p>
    <w:p w14:paraId="370058F9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Description</w:t>
      </w:r>
      <w:r w:rsidRPr="00D718AB">
        <w:t>: Represents the browser page being tested in Playwright, providing methods for interacting with the page.</w:t>
      </w:r>
    </w:p>
    <w:p w14:paraId="23622765" w14:textId="77777777" w:rsidR="00D718AB" w:rsidRPr="00D718AB" w:rsidRDefault="00D718AB" w:rsidP="00D718AB">
      <w:pPr>
        <w:numPr>
          <w:ilvl w:val="0"/>
          <w:numId w:val="3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page.goto</w:t>
      </w:r>
      <w:proofErr w:type="spellEnd"/>
      <w:proofErr w:type="gramEnd"/>
      <w:r w:rsidRPr="00D718AB">
        <w:t>('https://www.typescriptlang.org/');</w:t>
      </w:r>
    </w:p>
    <w:p w14:paraId="078E067E" w14:textId="72A17920" w:rsidR="00D718AB" w:rsidRPr="00D718AB" w:rsidRDefault="00D718AB" w:rsidP="00D718AB">
      <w:r w:rsidRPr="00D718AB">
        <w:rPr>
          <w:b/>
          <w:bCs/>
        </w:rPr>
        <w:t>await</w:t>
      </w:r>
    </w:p>
    <w:p w14:paraId="6E9BB71C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Description</w:t>
      </w:r>
      <w:r w:rsidRPr="00D718AB">
        <w:t>: Pauses execution until the promise resolves, used with async functions to wait for actions like page navigation or element interactions.</w:t>
      </w:r>
    </w:p>
    <w:p w14:paraId="66CC94DF" w14:textId="77777777" w:rsidR="00D718AB" w:rsidRPr="00D718AB" w:rsidRDefault="00D718AB" w:rsidP="00D718AB">
      <w:pPr>
        <w:numPr>
          <w:ilvl w:val="0"/>
          <w:numId w:val="4"/>
        </w:numPr>
      </w:pPr>
      <w:r w:rsidRPr="00D718AB">
        <w:rPr>
          <w:b/>
          <w:bCs/>
        </w:rPr>
        <w:t>Example</w:t>
      </w:r>
      <w:r w:rsidRPr="00D718AB">
        <w:t xml:space="preserve">: await </w:t>
      </w:r>
      <w:proofErr w:type="spellStart"/>
      <w:proofErr w:type="gramStart"/>
      <w:r w:rsidRPr="00D718AB">
        <w:t>page.click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>');</w:t>
      </w:r>
    </w:p>
    <w:p w14:paraId="517817D6" w14:textId="2019265A" w:rsidR="00D718AB" w:rsidRPr="00D718AB" w:rsidRDefault="00D718AB" w:rsidP="00D718AB">
      <w:r w:rsidRPr="00D718AB">
        <w:rPr>
          <w:b/>
          <w:bCs/>
        </w:rPr>
        <w:t>locator</w:t>
      </w:r>
    </w:p>
    <w:p w14:paraId="07374B01" w14:textId="77777777" w:rsidR="00D718AB" w:rsidRPr="00D718AB" w:rsidRDefault="00D718AB" w:rsidP="00D718AB">
      <w:pPr>
        <w:numPr>
          <w:ilvl w:val="0"/>
          <w:numId w:val="5"/>
        </w:numPr>
      </w:pPr>
      <w:r w:rsidRPr="00D718AB">
        <w:rPr>
          <w:b/>
          <w:bCs/>
        </w:rPr>
        <w:t>Description</w:t>
      </w:r>
      <w:r w:rsidRPr="00D718AB">
        <w:t>: A Playwright method to locate elements on the page, used for interacting with and asserting on UI elements.</w:t>
      </w:r>
    </w:p>
    <w:p w14:paraId="69C058C4" w14:textId="7A3384D6" w:rsidR="002749BB" w:rsidRPr="001C06E2" w:rsidRDefault="00D718AB" w:rsidP="00391095">
      <w:pPr>
        <w:numPr>
          <w:ilvl w:val="0"/>
          <w:numId w:val="5"/>
        </w:numPr>
      </w:pPr>
      <w:r w:rsidRPr="00D718AB">
        <w:rPr>
          <w:b/>
          <w:bCs/>
        </w:rPr>
        <w:lastRenderedPageBreak/>
        <w:t>Example</w:t>
      </w:r>
      <w:r w:rsidRPr="00D718AB">
        <w:t xml:space="preserve">: </w:t>
      </w:r>
      <w:proofErr w:type="spellStart"/>
      <w:r w:rsidRPr="00D718AB">
        <w:t>const</w:t>
      </w:r>
      <w:proofErr w:type="spellEnd"/>
      <w:r w:rsidRPr="00D718AB">
        <w:t xml:space="preserve"> button = </w:t>
      </w:r>
      <w:proofErr w:type="spellStart"/>
      <w:proofErr w:type="gramStart"/>
      <w:r w:rsidRPr="00D718AB">
        <w:t>page.locator</w:t>
      </w:r>
      <w:proofErr w:type="spellEnd"/>
      <w:proofErr w:type="gramEnd"/>
      <w:r w:rsidRPr="00D718AB">
        <w:t>('</w:t>
      </w:r>
      <w:proofErr w:type="spellStart"/>
      <w:r w:rsidRPr="00D718AB">
        <w:t>button#submit</w:t>
      </w:r>
      <w:proofErr w:type="spellEnd"/>
      <w:r w:rsidRPr="00D718AB">
        <w:t xml:space="preserve">'); await </w:t>
      </w:r>
      <w:proofErr w:type="spellStart"/>
      <w:r w:rsidRPr="00D718AB">
        <w:t>button.click</w:t>
      </w:r>
      <w:proofErr w:type="spellEnd"/>
      <w:r w:rsidRPr="00D718AB">
        <w:t>();</w:t>
      </w:r>
    </w:p>
    <w:p w14:paraId="46125927" w14:textId="15266D61" w:rsidR="00391095" w:rsidRPr="00391095" w:rsidRDefault="00391095" w:rsidP="00391095">
      <w:pPr>
        <w:rPr>
          <w:lang w:val="en-US"/>
        </w:rPr>
      </w:pPr>
      <w:r w:rsidRPr="00391095">
        <w:rPr>
          <w:lang w:val="en-US"/>
        </w:rPr>
        <w:t xml:space="preserve">    </w:t>
      </w:r>
    </w:p>
    <w:sectPr w:rsidR="00391095" w:rsidRPr="00391095" w:rsidSect="003910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1208"/>
    <w:multiLevelType w:val="multilevel"/>
    <w:tmpl w:val="00A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E3E97"/>
    <w:multiLevelType w:val="multilevel"/>
    <w:tmpl w:val="F26A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C03A3"/>
    <w:multiLevelType w:val="multilevel"/>
    <w:tmpl w:val="5AB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80CC4"/>
    <w:multiLevelType w:val="multilevel"/>
    <w:tmpl w:val="CB4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B20AC"/>
    <w:multiLevelType w:val="multilevel"/>
    <w:tmpl w:val="599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863704">
    <w:abstractNumId w:val="0"/>
  </w:num>
  <w:num w:numId="2" w16cid:durableId="1127814713">
    <w:abstractNumId w:val="3"/>
  </w:num>
  <w:num w:numId="3" w16cid:durableId="32579611">
    <w:abstractNumId w:val="1"/>
  </w:num>
  <w:num w:numId="4" w16cid:durableId="618024110">
    <w:abstractNumId w:val="2"/>
  </w:num>
  <w:num w:numId="5" w16cid:durableId="2116056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95"/>
    <w:rsid w:val="00162E73"/>
    <w:rsid w:val="001C06E2"/>
    <w:rsid w:val="002749BB"/>
    <w:rsid w:val="002947A8"/>
    <w:rsid w:val="00391095"/>
    <w:rsid w:val="003E6E1F"/>
    <w:rsid w:val="00566A36"/>
    <w:rsid w:val="005968B4"/>
    <w:rsid w:val="00746E24"/>
    <w:rsid w:val="00811E3E"/>
    <w:rsid w:val="009D7F6C"/>
    <w:rsid w:val="00A46359"/>
    <w:rsid w:val="00B86B41"/>
    <w:rsid w:val="00C55137"/>
    <w:rsid w:val="00C90FF0"/>
    <w:rsid w:val="00CB4555"/>
    <w:rsid w:val="00D463AC"/>
    <w:rsid w:val="00D718AB"/>
    <w:rsid w:val="00E37163"/>
    <w:rsid w:val="00E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B6F5"/>
  <w15:chartTrackingRefBased/>
  <w15:docId w15:val="{B125FE44-6CB3-4FAA-A74D-1F41F771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37"/>
  </w:style>
  <w:style w:type="paragraph" w:styleId="Heading1">
    <w:name w:val="heading 1"/>
    <w:basedOn w:val="Normal"/>
    <w:next w:val="Normal"/>
    <w:link w:val="Heading1Char"/>
    <w:uiPriority w:val="9"/>
    <w:qFormat/>
    <w:rsid w:val="0039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1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6</cp:revision>
  <dcterms:created xsi:type="dcterms:W3CDTF">2025-04-23T07:31:00Z</dcterms:created>
  <dcterms:modified xsi:type="dcterms:W3CDTF">2025-04-25T10:44:00Z</dcterms:modified>
</cp:coreProperties>
</file>