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2ACD" w14:textId="21AD144E" w:rsidR="0047451F" w:rsidRPr="0047451F" w:rsidRDefault="0047451F" w:rsidP="0047451F">
      <w:pPr>
        <w:jc w:val="both"/>
        <w:rPr>
          <w:rFonts w:ascii="Times New Roman" w:hAnsi="Times New Roman" w:cs="Times New Roman"/>
          <w:b/>
          <w:bCs/>
          <w:color w:val="313131"/>
          <w:sz w:val="40"/>
          <w:szCs w:val="40"/>
          <w:shd w:val="clear" w:color="auto" w:fill="FFFFFF"/>
        </w:rPr>
      </w:pPr>
      <w:r>
        <w:rPr>
          <w:rFonts w:ascii="Times New Roman" w:hAnsi="Times New Roman" w:cs="Times New Roman"/>
          <w:b/>
          <w:bCs/>
          <w:color w:val="313131"/>
          <w:sz w:val="40"/>
          <w:szCs w:val="40"/>
          <w:shd w:val="clear" w:color="auto" w:fill="FFFFFF"/>
        </w:rPr>
        <w:t>TITLE:AIR QUALITY ANALYSIS IN TAMIL NADU</w:t>
      </w:r>
    </w:p>
    <w:p w14:paraId="40A2F573" w14:textId="7BCF8AF7" w:rsidR="00C1597E" w:rsidRPr="00BD2A9A" w:rsidRDefault="00C1597E">
      <w:pPr>
        <w:rPr>
          <w:rFonts w:ascii="Times New Roman" w:hAnsi="Times New Roman" w:cs="Times New Roman"/>
          <w:color w:val="313131"/>
          <w:sz w:val="36"/>
          <w:szCs w:val="36"/>
          <w:shd w:val="clear" w:color="auto" w:fill="FFFFFF"/>
        </w:rPr>
      </w:pPr>
      <w:r w:rsidRPr="00BD2A9A">
        <w:rPr>
          <w:rFonts w:ascii="Times New Roman" w:hAnsi="Times New Roman" w:cs="Times New Roman"/>
          <w:b/>
          <w:bCs/>
          <w:color w:val="313131"/>
          <w:sz w:val="36"/>
          <w:szCs w:val="36"/>
          <w:shd w:val="clear" w:color="auto" w:fill="FFFFFF"/>
        </w:rPr>
        <w:t>Project Definition:</w:t>
      </w:r>
      <w:r w:rsidRPr="00BD2A9A">
        <w:rPr>
          <w:rFonts w:ascii="Times New Roman" w:hAnsi="Times New Roman" w:cs="Times New Roman"/>
          <w:color w:val="313131"/>
          <w:sz w:val="36"/>
          <w:szCs w:val="36"/>
          <w:shd w:val="clear" w:color="auto" w:fill="FFFFFF"/>
        </w:rPr>
        <w:t> </w:t>
      </w:r>
    </w:p>
    <w:p w14:paraId="1FA037C4" w14:textId="46AF1FFB" w:rsidR="00FF5741" w:rsidRPr="00BD2A9A" w:rsidRDefault="00C1597E">
      <w:pPr>
        <w:rPr>
          <w:rFonts w:ascii="Times New Roman" w:hAnsi="Times New Roman" w:cs="Times New Roman"/>
          <w:color w:val="313131"/>
          <w:sz w:val="32"/>
          <w:szCs w:val="32"/>
          <w:shd w:val="clear" w:color="auto" w:fill="FFFFFF"/>
        </w:rPr>
      </w:pPr>
      <w:r w:rsidRPr="00BD2A9A">
        <w:rPr>
          <w:rFonts w:ascii="Times New Roman" w:hAnsi="Times New Roman" w:cs="Times New Roman"/>
          <w:color w:val="313131"/>
          <w:sz w:val="32"/>
          <w:szCs w:val="32"/>
          <w:shd w:val="clear" w:color="auto" w:fill="FFFFFF"/>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476ACCE8" w14:textId="6743A942" w:rsidR="00C1597E" w:rsidRPr="00BD2A9A" w:rsidRDefault="00C1597E">
      <w:pPr>
        <w:rPr>
          <w:rFonts w:ascii="Times New Roman" w:hAnsi="Times New Roman" w:cs="Times New Roman"/>
          <w:color w:val="313131"/>
          <w:sz w:val="32"/>
          <w:szCs w:val="32"/>
          <w:shd w:val="clear" w:color="auto" w:fill="FFFFFF"/>
        </w:rPr>
      </w:pPr>
    </w:p>
    <w:p w14:paraId="0BED303C" w14:textId="480B2D58" w:rsidR="00BD2A9A" w:rsidRPr="00BD2A9A" w:rsidRDefault="00C1597E" w:rsidP="00BD2A9A">
      <w:pPr>
        <w:shd w:val="clear" w:color="auto" w:fill="FFFFFF"/>
        <w:spacing w:before="300" w:after="340" w:line="240" w:lineRule="auto"/>
        <w:rPr>
          <w:rFonts w:ascii="Times New Roman" w:eastAsia="Times New Roman" w:hAnsi="Times New Roman" w:cs="Times New Roman"/>
          <w:color w:val="313131"/>
          <w:sz w:val="36"/>
          <w:szCs w:val="36"/>
        </w:rPr>
      </w:pPr>
      <w:r w:rsidRPr="00C1597E">
        <w:rPr>
          <w:rFonts w:ascii="Times New Roman" w:eastAsia="Times New Roman" w:hAnsi="Times New Roman" w:cs="Times New Roman"/>
          <w:b/>
          <w:bCs/>
          <w:color w:val="313131"/>
          <w:sz w:val="36"/>
          <w:szCs w:val="36"/>
        </w:rPr>
        <w:t>Design Thinking:</w:t>
      </w:r>
    </w:p>
    <w:p w14:paraId="757E99DD" w14:textId="40D4D940" w:rsidR="00BD2A9A" w:rsidRPr="00BD2A9A" w:rsidRDefault="00BD2A9A" w:rsidP="00BD2A9A">
      <w:pPr>
        <w:rPr>
          <w:rFonts w:ascii="Times New Roman" w:hAnsi="Times New Roman" w:cs="Times New Roman"/>
          <w:sz w:val="32"/>
          <w:szCs w:val="32"/>
        </w:rPr>
      </w:pPr>
      <w:r w:rsidRPr="00BD2A9A">
        <w:rPr>
          <w:rFonts w:ascii="Times New Roman" w:hAnsi="Times New Roman" w:cs="Times New Roman"/>
          <w:sz w:val="32"/>
          <w:szCs w:val="32"/>
        </w:rPr>
        <w:t>1. Project Objectives: The project's primary objectives revolve around three key aspects. First, it aims to analyze historical air quality data to discern prevalent trends in Tamil Nadu. Second, it seeks to pinpoint pollution hotspots within the region. Lastly, it endeavors to construct a predictive model to estimate RSPM/PM10 levels based on the levels of SO2 and NO2.</w:t>
      </w:r>
    </w:p>
    <w:p w14:paraId="30C6BEB5" w14:textId="7857F2F7" w:rsidR="00BD2A9A" w:rsidRPr="00BD2A9A" w:rsidRDefault="00BD2A9A" w:rsidP="00BD2A9A">
      <w:pPr>
        <w:rPr>
          <w:rFonts w:ascii="Times New Roman" w:hAnsi="Times New Roman" w:cs="Times New Roman"/>
          <w:sz w:val="32"/>
          <w:szCs w:val="32"/>
        </w:rPr>
      </w:pPr>
      <w:r w:rsidRPr="00BD2A9A">
        <w:rPr>
          <w:rFonts w:ascii="Times New Roman" w:hAnsi="Times New Roman" w:cs="Times New Roman"/>
          <w:sz w:val="32"/>
          <w:szCs w:val="32"/>
        </w:rPr>
        <w:t>2. Analysis Approach: The project involves a systematic approach to handling air quality data. This encompasses loading the data from selected sources, preprocessing it to address issues like missing values and outliers, conducting thorough analysis, and finally, creating visual representations of the data to facilitate comprehension.</w:t>
      </w:r>
    </w:p>
    <w:p w14:paraId="29C14609" w14:textId="36376072" w:rsidR="00C1597E" w:rsidRPr="00BD2A9A" w:rsidRDefault="00BD2A9A" w:rsidP="00BD2A9A">
      <w:pPr>
        <w:rPr>
          <w:rFonts w:ascii="Times New Roman" w:hAnsi="Times New Roman" w:cs="Times New Roman"/>
          <w:sz w:val="32"/>
          <w:szCs w:val="32"/>
        </w:rPr>
      </w:pPr>
      <w:r w:rsidRPr="00BD2A9A">
        <w:rPr>
          <w:rFonts w:ascii="Times New Roman" w:hAnsi="Times New Roman" w:cs="Times New Roman"/>
          <w:sz w:val="32"/>
          <w:szCs w:val="32"/>
        </w:rPr>
        <w:t>3. Visualization Selection: The project recognizes the significance of effective data visualization. To convey air quality trends and pollution levels with clarity, it will employ various visualization techniques such as line charts and heatmaps, ensuring that the chosen methods are well-suited to the specific aspects of the data being portrayed.</w:t>
      </w:r>
    </w:p>
    <w:sectPr w:rsidR="00C1597E" w:rsidRPr="00BD2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3296"/>
    <w:multiLevelType w:val="hybridMultilevel"/>
    <w:tmpl w:val="AEF6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471F1"/>
    <w:multiLevelType w:val="multilevel"/>
    <w:tmpl w:val="DF9A9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173268"/>
    <w:multiLevelType w:val="hybridMultilevel"/>
    <w:tmpl w:val="DC7E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C46323"/>
    <w:multiLevelType w:val="hybridMultilevel"/>
    <w:tmpl w:val="FB6CE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7E"/>
    <w:rsid w:val="00346255"/>
    <w:rsid w:val="0047451F"/>
    <w:rsid w:val="00BD2A9A"/>
    <w:rsid w:val="00C1597E"/>
    <w:rsid w:val="00C269BF"/>
    <w:rsid w:val="00FF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D5DD"/>
  <w15:chartTrackingRefBased/>
  <w15:docId w15:val="{2A3F68DD-EA8D-4234-8565-4F18AC4E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dc:creator>
  <cp:keywords/>
  <dc:description/>
  <cp:lastModifiedBy>Pradeep s</cp:lastModifiedBy>
  <cp:revision>4</cp:revision>
  <dcterms:created xsi:type="dcterms:W3CDTF">2023-09-27T09:54:00Z</dcterms:created>
  <dcterms:modified xsi:type="dcterms:W3CDTF">2023-09-27T10:29:00Z</dcterms:modified>
</cp:coreProperties>
</file>