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9F09B1" w14:textId="77777777" w:rsidR="004A0ED6" w:rsidRPr="004A0ED6" w:rsidRDefault="004A0ED6" w:rsidP="00BD620D">
      <w:pPr>
        <w:jc w:val="both"/>
        <w:rPr>
          <w:rFonts w:ascii="Calibri" w:hAnsi="Calibri" w:cs="Calibri"/>
          <w:b/>
          <w:bCs/>
        </w:rPr>
      </w:pPr>
      <w:r w:rsidRPr="004A0ED6">
        <w:rPr>
          <w:rFonts w:ascii="Calibri" w:hAnsi="Calibri" w:cs="Calibri"/>
          <w:b/>
          <w:bCs/>
        </w:rPr>
        <w:t>1. Introduction</w:t>
      </w:r>
    </w:p>
    <w:p w14:paraId="5CB4678D" w14:textId="77777777" w:rsidR="004A0ED6" w:rsidRPr="004A0ED6" w:rsidRDefault="004A0ED6" w:rsidP="00BD620D">
      <w:pPr>
        <w:jc w:val="both"/>
        <w:rPr>
          <w:rFonts w:ascii="Calibri" w:hAnsi="Calibri" w:cs="Calibri"/>
        </w:rPr>
      </w:pPr>
      <w:r w:rsidRPr="004A0ED6">
        <w:rPr>
          <w:rFonts w:ascii="Calibri" w:hAnsi="Calibri" w:cs="Calibri"/>
        </w:rPr>
        <w:t xml:space="preserve">Customer satisfaction and retention are key differentiators in today’s competitive market. Call </w:t>
      </w:r>
      <w:proofErr w:type="spellStart"/>
      <w:r w:rsidRPr="004A0ED6">
        <w:rPr>
          <w:rFonts w:ascii="Calibri" w:hAnsi="Calibri" w:cs="Calibri"/>
        </w:rPr>
        <w:t>centers</w:t>
      </w:r>
      <w:proofErr w:type="spellEnd"/>
      <w:r w:rsidRPr="004A0ED6">
        <w:rPr>
          <w:rFonts w:ascii="Calibri" w:hAnsi="Calibri" w:cs="Calibri"/>
        </w:rPr>
        <w:t xml:space="preserve"> form the frontline of customer engagement, acting as both a problem-resolution hub and a brand touchpoint. This report focuses on </w:t>
      </w:r>
      <w:proofErr w:type="spellStart"/>
      <w:r w:rsidRPr="004A0ED6">
        <w:rPr>
          <w:rFonts w:ascii="Calibri" w:hAnsi="Calibri" w:cs="Calibri"/>
        </w:rPr>
        <w:t>analyzing</w:t>
      </w:r>
      <w:proofErr w:type="spellEnd"/>
      <w:r w:rsidRPr="004A0ED6">
        <w:rPr>
          <w:rFonts w:ascii="Calibri" w:hAnsi="Calibri" w:cs="Calibri"/>
        </w:rPr>
        <w:t xml:space="preserve"> call </w:t>
      </w:r>
      <w:proofErr w:type="spellStart"/>
      <w:r w:rsidRPr="004A0ED6">
        <w:rPr>
          <w:rFonts w:ascii="Calibri" w:hAnsi="Calibri" w:cs="Calibri"/>
        </w:rPr>
        <w:t>center</w:t>
      </w:r>
      <w:proofErr w:type="spellEnd"/>
      <w:r w:rsidRPr="004A0ED6">
        <w:rPr>
          <w:rFonts w:ascii="Calibri" w:hAnsi="Calibri" w:cs="Calibri"/>
        </w:rPr>
        <w:t xml:space="preserve"> performance data from January 2023 using a dashboard-based approach.</w:t>
      </w:r>
    </w:p>
    <w:p w14:paraId="0FF5786C" w14:textId="77777777" w:rsidR="004A0ED6" w:rsidRPr="004A0ED6" w:rsidRDefault="004A0ED6" w:rsidP="00BD620D">
      <w:pPr>
        <w:jc w:val="both"/>
        <w:rPr>
          <w:rFonts w:ascii="Calibri" w:hAnsi="Calibri" w:cs="Calibri"/>
        </w:rPr>
      </w:pPr>
      <w:r w:rsidRPr="004A0ED6">
        <w:rPr>
          <w:rFonts w:ascii="Calibri" w:hAnsi="Calibri" w:cs="Calibri"/>
        </w:rPr>
        <w:t>The goal was to derive meaningful insights on call volumes, answer rates, wait times, agent performance, and customer segmentation, ultimately helping the organization enhance its customer service quality.</w:t>
      </w:r>
    </w:p>
    <w:p w14:paraId="571985CC" w14:textId="77777777" w:rsidR="004A0ED6" w:rsidRPr="004A0ED6" w:rsidRDefault="004A0ED6" w:rsidP="00BD620D">
      <w:pPr>
        <w:jc w:val="both"/>
        <w:rPr>
          <w:rFonts w:ascii="Calibri" w:hAnsi="Calibri" w:cs="Calibri"/>
        </w:rPr>
      </w:pPr>
      <w:r w:rsidRPr="004A0ED6">
        <w:rPr>
          <w:rFonts w:ascii="Calibri" w:hAnsi="Calibri" w:cs="Calibri"/>
        </w:rPr>
        <w:t xml:space="preserve">In the digital age, where customers expect quick and efficient support, the performance of call </w:t>
      </w:r>
      <w:proofErr w:type="spellStart"/>
      <w:r w:rsidRPr="004A0ED6">
        <w:rPr>
          <w:rFonts w:ascii="Calibri" w:hAnsi="Calibri" w:cs="Calibri"/>
        </w:rPr>
        <w:t>centers</w:t>
      </w:r>
      <w:proofErr w:type="spellEnd"/>
      <w:r w:rsidRPr="004A0ED6">
        <w:rPr>
          <w:rFonts w:ascii="Calibri" w:hAnsi="Calibri" w:cs="Calibri"/>
        </w:rPr>
        <w:t xml:space="preserve"> plays a decisive role in shaping brand loyalty. A well-managed call </w:t>
      </w:r>
      <w:proofErr w:type="spellStart"/>
      <w:r w:rsidRPr="004A0ED6">
        <w:rPr>
          <w:rFonts w:ascii="Calibri" w:hAnsi="Calibri" w:cs="Calibri"/>
        </w:rPr>
        <w:t>center</w:t>
      </w:r>
      <w:proofErr w:type="spellEnd"/>
      <w:r w:rsidRPr="004A0ED6">
        <w:rPr>
          <w:rFonts w:ascii="Calibri" w:hAnsi="Calibri" w:cs="Calibri"/>
        </w:rPr>
        <w:t xml:space="preserve"> not only resolves issues but also creates a positive impression that strengthens long-term customer relationships. By </w:t>
      </w:r>
      <w:proofErr w:type="spellStart"/>
      <w:r w:rsidRPr="004A0ED6">
        <w:rPr>
          <w:rFonts w:ascii="Calibri" w:hAnsi="Calibri" w:cs="Calibri"/>
        </w:rPr>
        <w:t>analyzing</w:t>
      </w:r>
      <w:proofErr w:type="spellEnd"/>
      <w:r w:rsidRPr="004A0ED6">
        <w:rPr>
          <w:rFonts w:ascii="Calibri" w:hAnsi="Calibri" w:cs="Calibri"/>
        </w:rPr>
        <w:t xml:space="preserve"> patterns such as response rates, call prioritization, and wait times, organizations can identify operational gaps and implement targeted improvements.</w:t>
      </w:r>
    </w:p>
    <w:p w14:paraId="092ED6A7" w14:textId="77777777" w:rsidR="004A0ED6" w:rsidRPr="004A0ED6" w:rsidRDefault="004A0ED6" w:rsidP="00BD620D">
      <w:pPr>
        <w:jc w:val="both"/>
        <w:rPr>
          <w:rFonts w:ascii="Calibri" w:hAnsi="Calibri" w:cs="Calibri"/>
        </w:rPr>
      </w:pPr>
      <w:r w:rsidRPr="004A0ED6">
        <w:rPr>
          <w:rFonts w:ascii="Calibri" w:hAnsi="Calibri" w:cs="Calibri"/>
        </w:rPr>
        <w:t>Furthermore, this analysis provides valuable inputs for strategic decision-making, including workforce allocation, technology adoption, and customer experience management. By leveraging data-driven insights, companies can move from reactive problem-solving to proactive service delivery, ensuring both efficiency and customer satisfaction.</w:t>
      </w:r>
    </w:p>
    <w:p w14:paraId="61E58C77" w14:textId="12FDF985" w:rsidR="004A0ED6" w:rsidRPr="004A0ED6" w:rsidRDefault="004A0ED6" w:rsidP="00BD620D">
      <w:pPr>
        <w:jc w:val="both"/>
        <w:rPr>
          <w:rFonts w:ascii="Calibri" w:hAnsi="Calibri" w:cs="Calibri"/>
        </w:rPr>
      </w:pPr>
    </w:p>
    <w:p w14:paraId="6E571AF5" w14:textId="1EED2D09" w:rsidR="004A0ED6" w:rsidRPr="004A0ED6" w:rsidRDefault="004A0ED6" w:rsidP="00BD620D">
      <w:pPr>
        <w:jc w:val="both"/>
        <w:rPr>
          <w:rFonts w:ascii="Calibri" w:hAnsi="Calibri" w:cs="Calibri"/>
          <w:b/>
          <w:bCs/>
        </w:rPr>
      </w:pPr>
      <w:r w:rsidRPr="004A0ED6">
        <w:rPr>
          <w:rFonts w:ascii="Calibri" w:hAnsi="Calibri" w:cs="Calibri"/>
          <w:b/>
          <w:bCs/>
        </w:rPr>
        <w:t>2. Objectives</w:t>
      </w:r>
    </w:p>
    <w:p w14:paraId="1EB2204B" w14:textId="77777777" w:rsidR="004A0ED6" w:rsidRPr="004A0ED6" w:rsidRDefault="004A0ED6" w:rsidP="00BD620D">
      <w:pPr>
        <w:jc w:val="both"/>
        <w:rPr>
          <w:rFonts w:ascii="Calibri" w:hAnsi="Calibri" w:cs="Calibri"/>
          <w:b/>
          <w:bCs/>
        </w:rPr>
      </w:pPr>
      <w:r w:rsidRPr="004A0ED6">
        <w:rPr>
          <w:rFonts w:ascii="Calibri" w:hAnsi="Calibri" w:cs="Calibri"/>
          <w:b/>
          <w:bCs/>
        </w:rPr>
        <w:t>Objectives of the Internship Analysis</w:t>
      </w:r>
    </w:p>
    <w:p w14:paraId="328D9751" w14:textId="77777777" w:rsidR="004A0ED6" w:rsidRPr="004A0ED6" w:rsidRDefault="004A0ED6" w:rsidP="00BD620D">
      <w:pPr>
        <w:jc w:val="both"/>
        <w:rPr>
          <w:rFonts w:ascii="Calibri" w:hAnsi="Calibri" w:cs="Calibri"/>
        </w:rPr>
      </w:pPr>
      <w:r w:rsidRPr="004A0ED6">
        <w:rPr>
          <w:rFonts w:ascii="Calibri" w:hAnsi="Calibri" w:cs="Calibri"/>
        </w:rPr>
        <w:t>The specific objectives of this internship analysis were:</w:t>
      </w:r>
    </w:p>
    <w:p w14:paraId="7CF2CF7F" w14:textId="77777777" w:rsidR="004A0ED6" w:rsidRPr="004A0ED6" w:rsidRDefault="004A0ED6" w:rsidP="00BD620D">
      <w:pPr>
        <w:numPr>
          <w:ilvl w:val="0"/>
          <w:numId w:val="18"/>
        </w:numPr>
        <w:jc w:val="both"/>
        <w:rPr>
          <w:rFonts w:ascii="Calibri" w:hAnsi="Calibri" w:cs="Calibri"/>
        </w:rPr>
      </w:pPr>
      <w:r w:rsidRPr="004A0ED6">
        <w:rPr>
          <w:rFonts w:ascii="Calibri" w:hAnsi="Calibri" w:cs="Calibri"/>
        </w:rPr>
        <w:t xml:space="preserve">To evaluate </w:t>
      </w:r>
      <w:r w:rsidRPr="004A0ED6">
        <w:rPr>
          <w:rFonts w:ascii="Calibri" w:hAnsi="Calibri" w:cs="Calibri"/>
          <w:b/>
          <w:bCs/>
        </w:rPr>
        <w:t>call traffic patterns</w:t>
      </w:r>
      <w:r w:rsidRPr="004A0ED6">
        <w:rPr>
          <w:rFonts w:ascii="Calibri" w:hAnsi="Calibri" w:cs="Calibri"/>
        </w:rPr>
        <w:t xml:space="preserve"> and the distribution of answered vs. unanswered calls.</w:t>
      </w:r>
    </w:p>
    <w:p w14:paraId="0A0F2982" w14:textId="77777777" w:rsidR="004A0ED6" w:rsidRPr="004A0ED6" w:rsidRDefault="004A0ED6" w:rsidP="00BD620D">
      <w:pPr>
        <w:numPr>
          <w:ilvl w:val="0"/>
          <w:numId w:val="18"/>
        </w:numPr>
        <w:jc w:val="both"/>
        <w:rPr>
          <w:rFonts w:ascii="Calibri" w:hAnsi="Calibri" w:cs="Calibri"/>
        </w:rPr>
      </w:pPr>
      <w:r w:rsidRPr="004A0ED6">
        <w:rPr>
          <w:rFonts w:ascii="Calibri" w:hAnsi="Calibri" w:cs="Calibri"/>
        </w:rPr>
        <w:t xml:space="preserve">To </w:t>
      </w:r>
      <w:proofErr w:type="spellStart"/>
      <w:r w:rsidRPr="004A0ED6">
        <w:rPr>
          <w:rFonts w:ascii="Calibri" w:hAnsi="Calibri" w:cs="Calibri"/>
        </w:rPr>
        <w:t>analyze</w:t>
      </w:r>
      <w:proofErr w:type="spellEnd"/>
      <w:r w:rsidRPr="004A0ED6">
        <w:rPr>
          <w:rFonts w:ascii="Calibri" w:hAnsi="Calibri" w:cs="Calibri"/>
        </w:rPr>
        <w:t xml:space="preserve"> </w:t>
      </w:r>
      <w:r w:rsidRPr="004A0ED6">
        <w:rPr>
          <w:rFonts w:ascii="Calibri" w:hAnsi="Calibri" w:cs="Calibri"/>
          <w:b/>
          <w:bCs/>
        </w:rPr>
        <w:t>agent performance metrics</w:t>
      </w:r>
      <w:r w:rsidRPr="004A0ED6">
        <w:rPr>
          <w:rFonts w:ascii="Calibri" w:hAnsi="Calibri" w:cs="Calibri"/>
        </w:rPr>
        <w:t xml:space="preserve"> and workload balance.</w:t>
      </w:r>
    </w:p>
    <w:p w14:paraId="02B82923" w14:textId="77777777" w:rsidR="004A0ED6" w:rsidRPr="004A0ED6" w:rsidRDefault="004A0ED6" w:rsidP="00BD620D">
      <w:pPr>
        <w:numPr>
          <w:ilvl w:val="0"/>
          <w:numId w:val="18"/>
        </w:numPr>
        <w:jc w:val="both"/>
        <w:rPr>
          <w:rFonts w:ascii="Calibri" w:hAnsi="Calibri" w:cs="Calibri"/>
        </w:rPr>
      </w:pPr>
      <w:r w:rsidRPr="004A0ED6">
        <w:rPr>
          <w:rFonts w:ascii="Calibri" w:hAnsi="Calibri" w:cs="Calibri"/>
        </w:rPr>
        <w:t xml:space="preserve">To assess </w:t>
      </w:r>
      <w:r w:rsidRPr="004A0ED6">
        <w:rPr>
          <w:rFonts w:ascii="Calibri" w:hAnsi="Calibri" w:cs="Calibri"/>
          <w:b/>
          <w:bCs/>
        </w:rPr>
        <w:t>customer segmentation</w:t>
      </w:r>
      <w:r w:rsidRPr="004A0ED6">
        <w:rPr>
          <w:rFonts w:ascii="Calibri" w:hAnsi="Calibri" w:cs="Calibri"/>
        </w:rPr>
        <w:t xml:space="preserve"> based on type (Enterprise, Premium, Standard).</w:t>
      </w:r>
    </w:p>
    <w:p w14:paraId="6E0ECD13" w14:textId="77777777" w:rsidR="004A0ED6" w:rsidRPr="004A0ED6" w:rsidRDefault="004A0ED6" w:rsidP="00BD620D">
      <w:pPr>
        <w:numPr>
          <w:ilvl w:val="0"/>
          <w:numId w:val="18"/>
        </w:numPr>
        <w:jc w:val="both"/>
        <w:rPr>
          <w:rFonts w:ascii="Calibri" w:hAnsi="Calibri" w:cs="Calibri"/>
        </w:rPr>
      </w:pPr>
      <w:r w:rsidRPr="004A0ED6">
        <w:rPr>
          <w:rFonts w:ascii="Calibri" w:hAnsi="Calibri" w:cs="Calibri"/>
        </w:rPr>
        <w:t xml:space="preserve">To study </w:t>
      </w:r>
      <w:r w:rsidRPr="004A0ED6">
        <w:rPr>
          <w:rFonts w:ascii="Calibri" w:hAnsi="Calibri" w:cs="Calibri"/>
          <w:b/>
          <w:bCs/>
        </w:rPr>
        <w:t>call prioritization effectiveness</w:t>
      </w:r>
      <w:r w:rsidRPr="004A0ED6">
        <w:rPr>
          <w:rFonts w:ascii="Calibri" w:hAnsi="Calibri" w:cs="Calibri"/>
        </w:rPr>
        <w:t xml:space="preserve"> (High, Medium, Low).</w:t>
      </w:r>
    </w:p>
    <w:p w14:paraId="48DE35EF" w14:textId="77777777" w:rsidR="004A0ED6" w:rsidRPr="004A0ED6" w:rsidRDefault="004A0ED6" w:rsidP="00BD620D">
      <w:pPr>
        <w:numPr>
          <w:ilvl w:val="0"/>
          <w:numId w:val="18"/>
        </w:numPr>
        <w:jc w:val="both"/>
        <w:rPr>
          <w:rFonts w:ascii="Calibri" w:hAnsi="Calibri" w:cs="Calibri"/>
        </w:rPr>
      </w:pPr>
      <w:r w:rsidRPr="004A0ED6">
        <w:rPr>
          <w:rFonts w:ascii="Calibri" w:hAnsi="Calibri" w:cs="Calibri"/>
        </w:rPr>
        <w:t xml:space="preserve">To measure </w:t>
      </w:r>
      <w:r w:rsidRPr="004A0ED6">
        <w:rPr>
          <w:rFonts w:ascii="Calibri" w:hAnsi="Calibri" w:cs="Calibri"/>
          <w:b/>
          <w:bCs/>
        </w:rPr>
        <w:t>average wait times</w:t>
      </w:r>
      <w:r w:rsidRPr="004A0ED6">
        <w:rPr>
          <w:rFonts w:ascii="Calibri" w:hAnsi="Calibri" w:cs="Calibri"/>
        </w:rPr>
        <w:t xml:space="preserve"> and their impact on customer experience.</w:t>
      </w:r>
    </w:p>
    <w:p w14:paraId="0FC7EF1D" w14:textId="77777777" w:rsidR="004A0ED6" w:rsidRPr="004A0ED6" w:rsidRDefault="004A0ED6" w:rsidP="00BD620D">
      <w:pPr>
        <w:numPr>
          <w:ilvl w:val="0"/>
          <w:numId w:val="18"/>
        </w:numPr>
        <w:jc w:val="both"/>
        <w:rPr>
          <w:rFonts w:ascii="Calibri" w:hAnsi="Calibri" w:cs="Calibri"/>
        </w:rPr>
      </w:pPr>
      <w:r w:rsidRPr="004A0ED6">
        <w:rPr>
          <w:rFonts w:ascii="Calibri" w:hAnsi="Calibri" w:cs="Calibri"/>
        </w:rPr>
        <w:t xml:space="preserve">To apply </w:t>
      </w:r>
      <w:r w:rsidRPr="004A0ED6">
        <w:rPr>
          <w:rFonts w:ascii="Calibri" w:hAnsi="Calibri" w:cs="Calibri"/>
          <w:b/>
          <w:bCs/>
        </w:rPr>
        <w:t>probabilistic/statistical models</w:t>
      </w:r>
      <w:r w:rsidRPr="004A0ED6">
        <w:rPr>
          <w:rFonts w:ascii="Calibri" w:hAnsi="Calibri" w:cs="Calibri"/>
        </w:rPr>
        <w:t xml:space="preserve"> to call attempts.</w:t>
      </w:r>
    </w:p>
    <w:p w14:paraId="042CE47C" w14:textId="77777777" w:rsidR="004A0ED6" w:rsidRPr="004A0ED6" w:rsidRDefault="004A0ED6" w:rsidP="00BD620D">
      <w:pPr>
        <w:numPr>
          <w:ilvl w:val="0"/>
          <w:numId w:val="18"/>
        </w:numPr>
        <w:jc w:val="both"/>
        <w:rPr>
          <w:rFonts w:ascii="Calibri" w:hAnsi="Calibri" w:cs="Calibri"/>
        </w:rPr>
      </w:pPr>
      <w:r w:rsidRPr="004A0ED6">
        <w:rPr>
          <w:rFonts w:ascii="Calibri" w:hAnsi="Calibri" w:cs="Calibri"/>
        </w:rPr>
        <w:t xml:space="preserve">To propose </w:t>
      </w:r>
      <w:r w:rsidRPr="004A0ED6">
        <w:rPr>
          <w:rFonts w:ascii="Calibri" w:hAnsi="Calibri" w:cs="Calibri"/>
          <w:b/>
          <w:bCs/>
        </w:rPr>
        <w:t>recommendations for improving customer service</w:t>
      </w:r>
      <w:r w:rsidRPr="004A0ED6">
        <w:rPr>
          <w:rFonts w:ascii="Calibri" w:hAnsi="Calibri" w:cs="Calibri"/>
        </w:rPr>
        <w:t xml:space="preserve"> and reducing unanswered calls.</w:t>
      </w:r>
    </w:p>
    <w:p w14:paraId="49461E52" w14:textId="77777777" w:rsidR="004A0ED6" w:rsidRPr="004A0ED6" w:rsidRDefault="004A0ED6" w:rsidP="00BD620D">
      <w:pPr>
        <w:jc w:val="both"/>
        <w:rPr>
          <w:rFonts w:ascii="Calibri" w:hAnsi="Calibri" w:cs="Calibri"/>
          <w:b/>
          <w:bCs/>
        </w:rPr>
      </w:pPr>
      <w:r w:rsidRPr="004A0ED6">
        <w:rPr>
          <w:rFonts w:ascii="Calibri" w:hAnsi="Calibri" w:cs="Calibri"/>
          <w:b/>
          <w:bCs/>
        </w:rPr>
        <w:t>Additional Objectives:</w:t>
      </w:r>
    </w:p>
    <w:p w14:paraId="22060F40" w14:textId="77777777" w:rsidR="004A0ED6" w:rsidRPr="004A0ED6" w:rsidRDefault="004A0ED6" w:rsidP="00BD620D">
      <w:pPr>
        <w:numPr>
          <w:ilvl w:val="0"/>
          <w:numId w:val="19"/>
        </w:numPr>
        <w:jc w:val="both"/>
        <w:rPr>
          <w:rFonts w:ascii="Calibri" w:hAnsi="Calibri" w:cs="Calibri"/>
        </w:rPr>
      </w:pPr>
      <w:r w:rsidRPr="004A0ED6">
        <w:rPr>
          <w:rFonts w:ascii="Calibri" w:hAnsi="Calibri" w:cs="Calibri"/>
        </w:rPr>
        <w:t xml:space="preserve">To examine </w:t>
      </w:r>
      <w:r w:rsidRPr="004A0ED6">
        <w:rPr>
          <w:rFonts w:ascii="Calibri" w:hAnsi="Calibri" w:cs="Calibri"/>
          <w:b/>
          <w:bCs/>
        </w:rPr>
        <w:t>call success rates across different time slots of the day</w:t>
      </w:r>
      <w:r w:rsidRPr="004A0ED6">
        <w:rPr>
          <w:rFonts w:ascii="Calibri" w:hAnsi="Calibri" w:cs="Calibri"/>
        </w:rPr>
        <w:t xml:space="preserve"> (morning, afternoon, evening) to identify peak hours and agent availability gaps.</w:t>
      </w:r>
    </w:p>
    <w:p w14:paraId="5D83CD76" w14:textId="77777777" w:rsidR="004A0ED6" w:rsidRPr="004A0ED6" w:rsidRDefault="004A0ED6" w:rsidP="00BD620D">
      <w:pPr>
        <w:numPr>
          <w:ilvl w:val="0"/>
          <w:numId w:val="19"/>
        </w:numPr>
        <w:jc w:val="both"/>
        <w:rPr>
          <w:rFonts w:ascii="Calibri" w:hAnsi="Calibri" w:cs="Calibri"/>
        </w:rPr>
      </w:pPr>
      <w:r w:rsidRPr="004A0ED6">
        <w:rPr>
          <w:rFonts w:ascii="Calibri" w:hAnsi="Calibri" w:cs="Calibri"/>
        </w:rPr>
        <w:t xml:space="preserve">To </w:t>
      </w:r>
      <w:proofErr w:type="spellStart"/>
      <w:r w:rsidRPr="004A0ED6">
        <w:rPr>
          <w:rFonts w:ascii="Calibri" w:hAnsi="Calibri" w:cs="Calibri"/>
        </w:rPr>
        <w:t>analyze</w:t>
      </w:r>
      <w:proofErr w:type="spellEnd"/>
      <w:r w:rsidRPr="004A0ED6">
        <w:rPr>
          <w:rFonts w:ascii="Calibri" w:hAnsi="Calibri" w:cs="Calibri"/>
        </w:rPr>
        <w:t xml:space="preserve"> the </w:t>
      </w:r>
      <w:r w:rsidRPr="004A0ED6">
        <w:rPr>
          <w:rFonts w:ascii="Calibri" w:hAnsi="Calibri" w:cs="Calibri"/>
          <w:b/>
          <w:bCs/>
        </w:rPr>
        <w:t>relationship between call priority and resolution time</w:t>
      </w:r>
      <w:r w:rsidRPr="004A0ED6">
        <w:rPr>
          <w:rFonts w:ascii="Calibri" w:hAnsi="Calibri" w:cs="Calibri"/>
        </w:rPr>
        <w:t>, highlighting whether high-priority customers are receiving adequate attention.</w:t>
      </w:r>
    </w:p>
    <w:p w14:paraId="246DFF16" w14:textId="77777777" w:rsidR="004A0ED6" w:rsidRPr="004A0ED6" w:rsidRDefault="004A0ED6" w:rsidP="00BD620D">
      <w:pPr>
        <w:numPr>
          <w:ilvl w:val="0"/>
          <w:numId w:val="19"/>
        </w:numPr>
        <w:jc w:val="both"/>
        <w:rPr>
          <w:rFonts w:ascii="Calibri" w:hAnsi="Calibri" w:cs="Calibri"/>
        </w:rPr>
      </w:pPr>
      <w:r w:rsidRPr="004A0ED6">
        <w:rPr>
          <w:rFonts w:ascii="Calibri" w:hAnsi="Calibri" w:cs="Calibri"/>
        </w:rPr>
        <w:t xml:space="preserve">To assess the </w:t>
      </w:r>
      <w:r w:rsidRPr="004A0ED6">
        <w:rPr>
          <w:rFonts w:ascii="Calibri" w:hAnsi="Calibri" w:cs="Calibri"/>
          <w:b/>
          <w:bCs/>
        </w:rPr>
        <w:t>impact of repeated call attempts</w:t>
      </w:r>
      <w:r w:rsidRPr="004A0ED6">
        <w:rPr>
          <w:rFonts w:ascii="Calibri" w:hAnsi="Calibri" w:cs="Calibri"/>
        </w:rPr>
        <w:t xml:space="preserve"> on overall agent productivity and operational costs.</w:t>
      </w:r>
    </w:p>
    <w:p w14:paraId="2ADFB2F4" w14:textId="77777777" w:rsidR="004A0ED6" w:rsidRPr="004A0ED6" w:rsidRDefault="004A0ED6" w:rsidP="00BD620D">
      <w:pPr>
        <w:numPr>
          <w:ilvl w:val="0"/>
          <w:numId w:val="19"/>
        </w:numPr>
        <w:jc w:val="both"/>
        <w:rPr>
          <w:rFonts w:ascii="Calibri" w:hAnsi="Calibri" w:cs="Calibri"/>
        </w:rPr>
      </w:pPr>
      <w:r w:rsidRPr="004A0ED6">
        <w:rPr>
          <w:rFonts w:ascii="Calibri" w:hAnsi="Calibri" w:cs="Calibri"/>
        </w:rPr>
        <w:lastRenderedPageBreak/>
        <w:t xml:space="preserve">To explore </w:t>
      </w:r>
      <w:r w:rsidRPr="004A0ED6">
        <w:rPr>
          <w:rFonts w:ascii="Calibri" w:hAnsi="Calibri" w:cs="Calibri"/>
          <w:b/>
          <w:bCs/>
        </w:rPr>
        <w:t xml:space="preserve">variations in customer </w:t>
      </w:r>
      <w:proofErr w:type="spellStart"/>
      <w:r w:rsidRPr="004A0ED6">
        <w:rPr>
          <w:rFonts w:ascii="Calibri" w:hAnsi="Calibri" w:cs="Calibri"/>
          <w:b/>
          <w:bCs/>
        </w:rPr>
        <w:t>behavior</w:t>
      </w:r>
      <w:proofErr w:type="spellEnd"/>
      <w:r w:rsidRPr="004A0ED6">
        <w:rPr>
          <w:rFonts w:ascii="Calibri" w:hAnsi="Calibri" w:cs="Calibri"/>
        </w:rPr>
        <w:t xml:space="preserve"> across different segments (Enterprise, Premium, Standard) and how these influence call success.</w:t>
      </w:r>
    </w:p>
    <w:p w14:paraId="62E10AD0" w14:textId="77777777" w:rsidR="004A0ED6" w:rsidRPr="004A0ED6" w:rsidRDefault="004A0ED6" w:rsidP="00BD620D">
      <w:pPr>
        <w:numPr>
          <w:ilvl w:val="0"/>
          <w:numId w:val="19"/>
        </w:numPr>
        <w:jc w:val="both"/>
        <w:rPr>
          <w:rFonts w:ascii="Calibri" w:hAnsi="Calibri" w:cs="Calibri"/>
        </w:rPr>
      </w:pPr>
      <w:r w:rsidRPr="004A0ED6">
        <w:rPr>
          <w:rFonts w:ascii="Calibri" w:hAnsi="Calibri" w:cs="Calibri"/>
        </w:rPr>
        <w:t xml:space="preserve">To investigate </w:t>
      </w:r>
      <w:r w:rsidRPr="004A0ED6">
        <w:rPr>
          <w:rFonts w:ascii="Calibri" w:hAnsi="Calibri" w:cs="Calibri"/>
          <w:b/>
          <w:bCs/>
        </w:rPr>
        <w:t>answered vs. non-answered call trends by agent ID</w:t>
      </w:r>
      <w:r w:rsidRPr="004A0ED6">
        <w:rPr>
          <w:rFonts w:ascii="Calibri" w:hAnsi="Calibri" w:cs="Calibri"/>
        </w:rPr>
        <w:t>, helping identify performance variations across the team.</w:t>
      </w:r>
    </w:p>
    <w:p w14:paraId="6E68B509" w14:textId="77777777" w:rsidR="004A0ED6" w:rsidRPr="004A0ED6" w:rsidRDefault="004A0ED6" w:rsidP="00BD620D">
      <w:pPr>
        <w:numPr>
          <w:ilvl w:val="0"/>
          <w:numId w:val="19"/>
        </w:numPr>
        <w:jc w:val="both"/>
        <w:rPr>
          <w:rFonts w:ascii="Calibri" w:hAnsi="Calibri" w:cs="Calibri"/>
        </w:rPr>
      </w:pPr>
      <w:r w:rsidRPr="004A0ED6">
        <w:rPr>
          <w:rFonts w:ascii="Calibri" w:hAnsi="Calibri" w:cs="Calibri"/>
        </w:rPr>
        <w:t xml:space="preserve">To evaluate the </w:t>
      </w:r>
      <w:r w:rsidRPr="004A0ED6">
        <w:rPr>
          <w:rFonts w:ascii="Calibri" w:hAnsi="Calibri" w:cs="Calibri"/>
          <w:b/>
          <w:bCs/>
        </w:rPr>
        <w:t>efficiency of the call distribution mechanism</w:t>
      </w:r>
      <w:r w:rsidRPr="004A0ED6">
        <w:rPr>
          <w:rFonts w:ascii="Calibri" w:hAnsi="Calibri" w:cs="Calibri"/>
        </w:rPr>
        <w:t>, ensuring fairness and effectiveness in workload assignment.</w:t>
      </w:r>
    </w:p>
    <w:p w14:paraId="41F6148D" w14:textId="77777777" w:rsidR="004A0ED6" w:rsidRPr="004A0ED6" w:rsidRDefault="004A0ED6" w:rsidP="00BD620D">
      <w:pPr>
        <w:numPr>
          <w:ilvl w:val="0"/>
          <w:numId w:val="19"/>
        </w:numPr>
        <w:jc w:val="both"/>
        <w:rPr>
          <w:rFonts w:ascii="Calibri" w:hAnsi="Calibri" w:cs="Calibri"/>
        </w:rPr>
      </w:pPr>
      <w:r w:rsidRPr="004A0ED6">
        <w:rPr>
          <w:rFonts w:ascii="Calibri" w:hAnsi="Calibri" w:cs="Calibri"/>
        </w:rPr>
        <w:t xml:space="preserve">To perform a </w:t>
      </w:r>
      <w:r w:rsidRPr="004A0ED6">
        <w:rPr>
          <w:rFonts w:ascii="Calibri" w:hAnsi="Calibri" w:cs="Calibri"/>
          <w:b/>
          <w:bCs/>
        </w:rPr>
        <w:t>variance and sampling study</w:t>
      </w:r>
      <w:r w:rsidRPr="004A0ED6">
        <w:rPr>
          <w:rFonts w:ascii="Calibri" w:hAnsi="Calibri" w:cs="Calibri"/>
        </w:rPr>
        <w:t xml:space="preserve"> to determine the stability of call handling success rates across different samples.</w:t>
      </w:r>
    </w:p>
    <w:p w14:paraId="0C00170F" w14:textId="3E9E4323" w:rsidR="004A0ED6" w:rsidRPr="004A0ED6" w:rsidRDefault="004A0ED6" w:rsidP="00BD620D">
      <w:pPr>
        <w:numPr>
          <w:ilvl w:val="0"/>
          <w:numId w:val="19"/>
        </w:numPr>
        <w:jc w:val="both"/>
        <w:rPr>
          <w:rFonts w:ascii="Calibri" w:hAnsi="Calibri" w:cs="Calibri"/>
        </w:rPr>
      </w:pPr>
      <w:r w:rsidRPr="004A0ED6">
        <w:rPr>
          <w:rFonts w:ascii="Calibri" w:hAnsi="Calibri" w:cs="Calibri"/>
        </w:rPr>
        <w:t xml:space="preserve">To use the findings to </w:t>
      </w:r>
      <w:r w:rsidRPr="004A0ED6">
        <w:rPr>
          <w:rFonts w:ascii="Calibri" w:hAnsi="Calibri" w:cs="Calibri"/>
          <w:b/>
          <w:bCs/>
        </w:rPr>
        <w:t>build actionable strategies</w:t>
      </w:r>
      <w:r w:rsidRPr="004A0ED6">
        <w:rPr>
          <w:rFonts w:ascii="Calibri" w:hAnsi="Calibri" w:cs="Calibri"/>
        </w:rPr>
        <w:t xml:space="preserve"> for long-term customer satisfaction, cost optimization, and workforce planning.</w:t>
      </w:r>
    </w:p>
    <w:p w14:paraId="7A815351" w14:textId="77777777" w:rsidR="004A0ED6" w:rsidRPr="004A0ED6" w:rsidRDefault="004A0ED6" w:rsidP="00BD620D">
      <w:pPr>
        <w:jc w:val="both"/>
        <w:rPr>
          <w:rFonts w:ascii="Calibri" w:hAnsi="Calibri" w:cs="Calibri"/>
          <w:b/>
          <w:bCs/>
        </w:rPr>
      </w:pPr>
      <w:r w:rsidRPr="004A0ED6">
        <w:rPr>
          <w:rFonts w:ascii="Calibri" w:hAnsi="Calibri" w:cs="Calibri"/>
          <w:b/>
          <w:bCs/>
        </w:rPr>
        <w:t>3. Data Overview</w:t>
      </w:r>
    </w:p>
    <w:p w14:paraId="58E1E242" w14:textId="77777777" w:rsidR="004A0ED6" w:rsidRPr="004A0ED6" w:rsidRDefault="004A0ED6" w:rsidP="00BD620D">
      <w:pPr>
        <w:numPr>
          <w:ilvl w:val="0"/>
          <w:numId w:val="20"/>
        </w:numPr>
        <w:jc w:val="both"/>
        <w:rPr>
          <w:rFonts w:ascii="Calibri" w:hAnsi="Calibri" w:cs="Calibri"/>
        </w:rPr>
      </w:pPr>
      <w:r w:rsidRPr="004A0ED6">
        <w:rPr>
          <w:rFonts w:ascii="Calibri" w:hAnsi="Calibri" w:cs="Calibri"/>
          <w:b/>
          <w:bCs/>
        </w:rPr>
        <w:t>Total Calls:</w:t>
      </w:r>
      <w:r w:rsidRPr="004A0ED6">
        <w:rPr>
          <w:rFonts w:ascii="Calibri" w:hAnsi="Calibri" w:cs="Calibri"/>
        </w:rPr>
        <w:br/>
        <w:t xml:space="preserve">A total of </w:t>
      </w:r>
      <w:r w:rsidRPr="004A0ED6">
        <w:rPr>
          <w:rFonts w:ascii="Calibri" w:hAnsi="Calibri" w:cs="Calibri"/>
          <w:b/>
          <w:bCs/>
        </w:rPr>
        <w:t>5,000 calls</w:t>
      </w:r>
      <w:r w:rsidRPr="004A0ED6">
        <w:rPr>
          <w:rFonts w:ascii="Calibri" w:hAnsi="Calibri" w:cs="Calibri"/>
        </w:rPr>
        <w:t xml:space="preserve"> were recorded during the month. This figure provides the foundation for the analysis and helps identify both demand patterns and the operational capacity of the call </w:t>
      </w:r>
      <w:proofErr w:type="spellStart"/>
      <w:r w:rsidRPr="004A0ED6">
        <w:rPr>
          <w:rFonts w:ascii="Calibri" w:hAnsi="Calibri" w:cs="Calibri"/>
        </w:rPr>
        <w:t>center</w:t>
      </w:r>
      <w:proofErr w:type="spellEnd"/>
      <w:r w:rsidRPr="004A0ED6">
        <w:rPr>
          <w:rFonts w:ascii="Calibri" w:hAnsi="Calibri" w:cs="Calibri"/>
        </w:rPr>
        <w:t>.</w:t>
      </w:r>
    </w:p>
    <w:p w14:paraId="6CB1F63C" w14:textId="77777777" w:rsidR="004A0ED6" w:rsidRPr="004A0ED6" w:rsidRDefault="004A0ED6" w:rsidP="00BD620D">
      <w:pPr>
        <w:numPr>
          <w:ilvl w:val="0"/>
          <w:numId w:val="20"/>
        </w:numPr>
        <w:jc w:val="both"/>
        <w:rPr>
          <w:rFonts w:ascii="Calibri" w:hAnsi="Calibri" w:cs="Calibri"/>
        </w:rPr>
      </w:pPr>
      <w:r w:rsidRPr="004A0ED6">
        <w:rPr>
          <w:rFonts w:ascii="Calibri" w:hAnsi="Calibri" w:cs="Calibri"/>
          <w:b/>
          <w:bCs/>
        </w:rPr>
        <w:t>Answered Calls:</w:t>
      </w:r>
      <w:r w:rsidRPr="004A0ED6">
        <w:rPr>
          <w:rFonts w:ascii="Calibri" w:hAnsi="Calibri" w:cs="Calibri"/>
        </w:rPr>
        <w:br/>
        <w:t xml:space="preserve">Out of 5,000 calls, </w:t>
      </w:r>
      <w:r w:rsidRPr="004A0ED6">
        <w:rPr>
          <w:rFonts w:ascii="Calibri" w:hAnsi="Calibri" w:cs="Calibri"/>
          <w:b/>
          <w:bCs/>
        </w:rPr>
        <w:t>2,520 calls (50.38%)</w:t>
      </w:r>
      <w:r w:rsidRPr="004A0ED6">
        <w:rPr>
          <w:rFonts w:ascii="Calibri" w:hAnsi="Calibri" w:cs="Calibri"/>
        </w:rPr>
        <w:t xml:space="preserve"> were successfully answered by agents. This shows that the </w:t>
      </w:r>
      <w:proofErr w:type="spellStart"/>
      <w:r w:rsidRPr="004A0ED6">
        <w:rPr>
          <w:rFonts w:ascii="Calibri" w:hAnsi="Calibri" w:cs="Calibri"/>
        </w:rPr>
        <w:t>center</w:t>
      </w:r>
      <w:proofErr w:type="spellEnd"/>
      <w:r w:rsidRPr="004A0ED6">
        <w:rPr>
          <w:rFonts w:ascii="Calibri" w:hAnsi="Calibri" w:cs="Calibri"/>
        </w:rPr>
        <w:t xml:space="preserve"> managed to handle about half of its incoming requests, but there is </w:t>
      </w:r>
      <w:r w:rsidRPr="004A0ED6">
        <w:rPr>
          <w:rFonts w:ascii="Calibri" w:hAnsi="Calibri" w:cs="Calibri"/>
          <w:b/>
          <w:bCs/>
        </w:rPr>
        <w:t>significant room for improvement</w:t>
      </w:r>
      <w:r w:rsidRPr="004A0ED6">
        <w:rPr>
          <w:rFonts w:ascii="Calibri" w:hAnsi="Calibri" w:cs="Calibri"/>
        </w:rPr>
        <w:t xml:space="preserve"> in call response efficiency.</w:t>
      </w:r>
    </w:p>
    <w:p w14:paraId="02404A18" w14:textId="77777777" w:rsidR="004A0ED6" w:rsidRPr="004A0ED6" w:rsidRDefault="004A0ED6" w:rsidP="00BD620D">
      <w:pPr>
        <w:numPr>
          <w:ilvl w:val="0"/>
          <w:numId w:val="20"/>
        </w:numPr>
        <w:jc w:val="both"/>
        <w:rPr>
          <w:rFonts w:ascii="Calibri" w:hAnsi="Calibri" w:cs="Calibri"/>
        </w:rPr>
      </w:pPr>
      <w:r w:rsidRPr="004A0ED6">
        <w:rPr>
          <w:rFonts w:ascii="Calibri" w:hAnsi="Calibri" w:cs="Calibri"/>
          <w:b/>
          <w:bCs/>
        </w:rPr>
        <w:t>Unanswered Calls:</w:t>
      </w:r>
      <w:r w:rsidRPr="004A0ED6">
        <w:rPr>
          <w:rFonts w:ascii="Calibri" w:hAnsi="Calibri" w:cs="Calibri"/>
        </w:rPr>
        <w:br/>
      </w:r>
      <w:r w:rsidRPr="004A0ED6">
        <w:rPr>
          <w:rFonts w:ascii="Calibri" w:hAnsi="Calibri" w:cs="Calibri"/>
          <w:b/>
          <w:bCs/>
        </w:rPr>
        <w:t>2,480 calls (49.62%)</w:t>
      </w:r>
      <w:r w:rsidRPr="004A0ED6">
        <w:rPr>
          <w:rFonts w:ascii="Calibri" w:hAnsi="Calibri" w:cs="Calibri"/>
        </w:rPr>
        <w:t xml:space="preserve"> went unanswered. Nearly half of the customers failed to connect to an agent, indicating potential gaps in staffing levels, call routing systems, or prioritization mechanisms. This poses a </w:t>
      </w:r>
      <w:r w:rsidRPr="004A0ED6">
        <w:rPr>
          <w:rFonts w:ascii="Calibri" w:hAnsi="Calibri" w:cs="Calibri"/>
          <w:b/>
          <w:bCs/>
        </w:rPr>
        <w:t>serious risk to customer satisfaction and retention</w:t>
      </w:r>
      <w:r w:rsidRPr="004A0ED6">
        <w:rPr>
          <w:rFonts w:ascii="Calibri" w:hAnsi="Calibri" w:cs="Calibri"/>
        </w:rPr>
        <w:t>.</w:t>
      </w:r>
    </w:p>
    <w:p w14:paraId="77673C94" w14:textId="77777777" w:rsidR="004A0ED6" w:rsidRPr="004A0ED6" w:rsidRDefault="004A0ED6" w:rsidP="00BD620D">
      <w:pPr>
        <w:numPr>
          <w:ilvl w:val="0"/>
          <w:numId w:val="20"/>
        </w:numPr>
        <w:jc w:val="both"/>
        <w:rPr>
          <w:rFonts w:ascii="Calibri" w:hAnsi="Calibri" w:cs="Calibri"/>
        </w:rPr>
      </w:pPr>
      <w:r w:rsidRPr="004A0ED6">
        <w:rPr>
          <w:rFonts w:ascii="Calibri" w:hAnsi="Calibri" w:cs="Calibri"/>
          <w:b/>
          <w:bCs/>
        </w:rPr>
        <w:t>Agents Involved:</w:t>
      </w:r>
      <w:r w:rsidRPr="004A0ED6">
        <w:rPr>
          <w:rFonts w:ascii="Calibri" w:hAnsi="Calibri" w:cs="Calibri"/>
        </w:rPr>
        <w:br/>
        <w:t xml:space="preserve">Approximately </w:t>
      </w:r>
      <w:r w:rsidRPr="004A0ED6">
        <w:rPr>
          <w:rFonts w:ascii="Calibri" w:hAnsi="Calibri" w:cs="Calibri"/>
          <w:b/>
          <w:bCs/>
        </w:rPr>
        <w:t>10 agents</w:t>
      </w:r>
      <w:r w:rsidRPr="004A0ED6">
        <w:rPr>
          <w:rFonts w:ascii="Calibri" w:hAnsi="Calibri" w:cs="Calibri"/>
        </w:rPr>
        <w:t xml:space="preserve"> were involved in handling the calls, with each agent managing between </w:t>
      </w:r>
      <w:r w:rsidRPr="004A0ED6">
        <w:rPr>
          <w:rFonts w:ascii="Calibri" w:hAnsi="Calibri" w:cs="Calibri"/>
          <w:b/>
          <w:bCs/>
        </w:rPr>
        <w:t>250–300 calls</w:t>
      </w:r>
      <w:r w:rsidRPr="004A0ED6">
        <w:rPr>
          <w:rFonts w:ascii="Calibri" w:hAnsi="Calibri" w:cs="Calibri"/>
        </w:rPr>
        <w:t xml:space="preserve"> over the month. While this suggests </w:t>
      </w:r>
      <w:proofErr w:type="gramStart"/>
      <w:r w:rsidRPr="004A0ED6">
        <w:rPr>
          <w:rFonts w:ascii="Calibri" w:hAnsi="Calibri" w:cs="Calibri"/>
        </w:rPr>
        <w:t>a fairly even</w:t>
      </w:r>
      <w:proofErr w:type="gramEnd"/>
      <w:r w:rsidRPr="004A0ED6">
        <w:rPr>
          <w:rFonts w:ascii="Calibri" w:hAnsi="Calibri" w:cs="Calibri"/>
        </w:rPr>
        <w:t xml:space="preserve"> distribution of workload, efficiency levels may differ depending on agent skill and training, as indicated by variations in success rates.</w:t>
      </w:r>
    </w:p>
    <w:p w14:paraId="4E8BED02" w14:textId="77777777" w:rsidR="004A0ED6" w:rsidRPr="004A0ED6" w:rsidRDefault="004A0ED6" w:rsidP="00BD620D">
      <w:pPr>
        <w:numPr>
          <w:ilvl w:val="0"/>
          <w:numId w:val="20"/>
        </w:numPr>
        <w:jc w:val="both"/>
        <w:rPr>
          <w:rFonts w:ascii="Calibri" w:hAnsi="Calibri" w:cs="Calibri"/>
        </w:rPr>
      </w:pPr>
      <w:r w:rsidRPr="004A0ED6">
        <w:rPr>
          <w:rFonts w:ascii="Calibri" w:hAnsi="Calibri" w:cs="Calibri"/>
          <w:b/>
          <w:bCs/>
        </w:rPr>
        <w:t>Customer Segments:</w:t>
      </w:r>
      <w:r w:rsidRPr="004A0ED6">
        <w:rPr>
          <w:rFonts w:ascii="Calibri" w:hAnsi="Calibri" w:cs="Calibri"/>
        </w:rPr>
        <w:br/>
        <w:t>Customers were categorized into three groups:</w:t>
      </w:r>
    </w:p>
    <w:p w14:paraId="69103E37" w14:textId="77777777" w:rsidR="004A0ED6" w:rsidRPr="004A0ED6" w:rsidRDefault="004A0ED6" w:rsidP="00BD620D">
      <w:pPr>
        <w:numPr>
          <w:ilvl w:val="1"/>
          <w:numId w:val="20"/>
        </w:numPr>
        <w:jc w:val="both"/>
        <w:rPr>
          <w:rFonts w:ascii="Calibri" w:hAnsi="Calibri" w:cs="Calibri"/>
        </w:rPr>
      </w:pPr>
      <w:r w:rsidRPr="004A0ED6">
        <w:rPr>
          <w:rFonts w:ascii="Calibri" w:hAnsi="Calibri" w:cs="Calibri"/>
          <w:b/>
          <w:bCs/>
        </w:rPr>
        <w:t>Enterprise Customers</w:t>
      </w:r>
      <w:r w:rsidRPr="004A0ED6">
        <w:rPr>
          <w:rFonts w:ascii="Calibri" w:hAnsi="Calibri" w:cs="Calibri"/>
        </w:rPr>
        <w:t xml:space="preserve"> (large-scale clients with high-value contracts)</w:t>
      </w:r>
    </w:p>
    <w:p w14:paraId="2F2FB1AD" w14:textId="77777777" w:rsidR="004A0ED6" w:rsidRPr="004A0ED6" w:rsidRDefault="004A0ED6" w:rsidP="00BD620D">
      <w:pPr>
        <w:numPr>
          <w:ilvl w:val="1"/>
          <w:numId w:val="20"/>
        </w:numPr>
        <w:jc w:val="both"/>
        <w:rPr>
          <w:rFonts w:ascii="Calibri" w:hAnsi="Calibri" w:cs="Calibri"/>
        </w:rPr>
      </w:pPr>
      <w:r w:rsidRPr="004A0ED6">
        <w:rPr>
          <w:rFonts w:ascii="Calibri" w:hAnsi="Calibri" w:cs="Calibri"/>
          <w:b/>
          <w:bCs/>
        </w:rPr>
        <w:t>Premium Customers</w:t>
      </w:r>
      <w:r w:rsidRPr="004A0ED6">
        <w:rPr>
          <w:rFonts w:ascii="Calibri" w:hAnsi="Calibri" w:cs="Calibri"/>
        </w:rPr>
        <w:t xml:space="preserve"> (high-priority individual clients)</w:t>
      </w:r>
    </w:p>
    <w:p w14:paraId="53C010B0" w14:textId="77777777" w:rsidR="004A0ED6" w:rsidRPr="004A0ED6" w:rsidRDefault="004A0ED6" w:rsidP="00BD620D">
      <w:pPr>
        <w:numPr>
          <w:ilvl w:val="1"/>
          <w:numId w:val="20"/>
        </w:numPr>
        <w:jc w:val="both"/>
        <w:rPr>
          <w:rFonts w:ascii="Calibri" w:hAnsi="Calibri" w:cs="Calibri"/>
        </w:rPr>
      </w:pPr>
      <w:r w:rsidRPr="004A0ED6">
        <w:rPr>
          <w:rFonts w:ascii="Calibri" w:hAnsi="Calibri" w:cs="Calibri"/>
          <w:b/>
          <w:bCs/>
        </w:rPr>
        <w:t>Standard Customers</w:t>
      </w:r>
      <w:r w:rsidRPr="004A0ED6">
        <w:rPr>
          <w:rFonts w:ascii="Calibri" w:hAnsi="Calibri" w:cs="Calibri"/>
        </w:rPr>
        <w:t xml:space="preserve"> (general user base)</w:t>
      </w:r>
      <w:r w:rsidRPr="004A0ED6">
        <w:rPr>
          <w:rFonts w:ascii="Calibri" w:hAnsi="Calibri" w:cs="Calibri"/>
        </w:rPr>
        <w:br/>
        <w:t>This segmentation allows the organization to tailor its service strategies based on customer importance and value.</w:t>
      </w:r>
    </w:p>
    <w:p w14:paraId="0A4D1DC9" w14:textId="77777777" w:rsidR="004A0ED6" w:rsidRPr="004A0ED6" w:rsidRDefault="004A0ED6" w:rsidP="00BD620D">
      <w:pPr>
        <w:numPr>
          <w:ilvl w:val="0"/>
          <w:numId w:val="20"/>
        </w:numPr>
        <w:jc w:val="both"/>
        <w:rPr>
          <w:rFonts w:ascii="Calibri" w:hAnsi="Calibri" w:cs="Calibri"/>
        </w:rPr>
      </w:pPr>
      <w:r w:rsidRPr="004A0ED6">
        <w:rPr>
          <w:rFonts w:ascii="Calibri" w:hAnsi="Calibri" w:cs="Calibri"/>
          <w:b/>
          <w:bCs/>
        </w:rPr>
        <w:t>Call Priorities:</w:t>
      </w:r>
      <w:r w:rsidRPr="004A0ED6">
        <w:rPr>
          <w:rFonts w:ascii="Calibri" w:hAnsi="Calibri" w:cs="Calibri"/>
        </w:rPr>
        <w:br/>
        <w:t xml:space="preserve">Each call was tagged with a priority level — </w:t>
      </w:r>
      <w:r w:rsidRPr="004A0ED6">
        <w:rPr>
          <w:rFonts w:ascii="Calibri" w:hAnsi="Calibri" w:cs="Calibri"/>
          <w:b/>
          <w:bCs/>
        </w:rPr>
        <w:t>High, Medium, or Low</w:t>
      </w:r>
      <w:r w:rsidRPr="004A0ED6">
        <w:rPr>
          <w:rFonts w:ascii="Calibri" w:hAnsi="Calibri" w:cs="Calibri"/>
        </w:rPr>
        <w:t xml:space="preserve">. Ideally, High Priority calls should be answered first, followed by Medium and Low. However, the analysis revealed </w:t>
      </w:r>
      <w:r w:rsidRPr="004A0ED6">
        <w:rPr>
          <w:rFonts w:ascii="Calibri" w:hAnsi="Calibri" w:cs="Calibri"/>
        </w:rPr>
        <w:lastRenderedPageBreak/>
        <w:t xml:space="preserve">inefficiencies in this process, as </w:t>
      </w:r>
      <w:r w:rsidRPr="004A0ED6">
        <w:rPr>
          <w:rFonts w:ascii="Calibri" w:hAnsi="Calibri" w:cs="Calibri"/>
          <w:b/>
          <w:bCs/>
        </w:rPr>
        <w:t>many High Priority calls faced long wait times or went unanswered</w:t>
      </w:r>
      <w:r w:rsidRPr="004A0ED6">
        <w:rPr>
          <w:rFonts w:ascii="Calibri" w:hAnsi="Calibri" w:cs="Calibri"/>
        </w:rPr>
        <w:t>.</w:t>
      </w:r>
    </w:p>
    <w:p w14:paraId="4B7C666F" w14:textId="77777777" w:rsidR="004A0ED6" w:rsidRPr="004A0ED6" w:rsidRDefault="004A0ED6" w:rsidP="00BD620D">
      <w:pPr>
        <w:numPr>
          <w:ilvl w:val="0"/>
          <w:numId w:val="20"/>
        </w:numPr>
        <w:jc w:val="both"/>
        <w:rPr>
          <w:rFonts w:ascii="Calibri" w:hAnsi="Calibri" w:cs="Calibri"/>
        </w:rPr>
      </w:pPr>
      <w:r w:rsidRPr="004A0ED6">
        <w:rPr>
          <w:rFonts w:ascii="Calibri" w:hAnsi="Calibri" w:cs="Calibri"/>
          <w:b/>
          <w:bCs/>
        </w:rPr>
        <w:t>Wait Time Recorded:</w:t>
      </w:r>
      <w:r w:rsidRPr="004A0ED6">
        <w:rPr>
          <w:rFonts w:ascii="Calibri" w:hAnsi="Calibri" w:cs="Calibri"/>
        </w:rPr>
        <w:br/>
        <w:t xml:space="preserve">The combined </w:t>
      </w:r>
      <w:r w:rsidRPr="004A0ED6">
        <w:rPr>
          <w:rFonts w:ascii="Calibri" w:hAnsi="Calibri" w:cs="Calibri"/>
          <w:b/>
          <w:bCs/>
        </w:rPr>
        <w:t>wait time across all calls was approximately 60,000 seconds (~16.6 hours)</w:t>
      </w:r>
      <w:r w:rsidRPr="004A0ED6">
        <w:rPr>
          <w:rFonts w:ascii="Calibri" w:hAnsi="Calibri" w:cs="Calibri"/>
        </w:rPr>
        <w:t>.</w:t>
      </w:r>
    </w:p>
    <w:p w14:paraId="7E7295EC" w14:textId="77777777" w:rsidR="004A0ED6" w:rsidRPr="004A0ED6" w:rsidRDefault="004A0ED6" w:rsidP="00BD620D">
      <w:pPr>
        <w:numPr>
          <w:ilvl w:val="1"/>
          <w:numId w:val="20"/>
        </w:numPr>
        <w:jc w:val="both"/>
        <w:rPr>
          <w:rFonts w:ascii="Calibri" w:hAnsi="Calibri" w:cs="Calibri"/>
        </w:rPr>
      </w:pPr>
      <w:r w:rsidRPr="004A0ED6">
        <w:rPr>
          <w:rFonts w:ascii="Calibri" w:hAnsi="Calibri" w:cs="Calibri"/>
        </w:rPr>
        <w:t xml:space="preserve">On average, customers waited </w:t>
      </w:r>
      <w:r w:rsidRPr="004A0ED6">
        <w:rPr>
          <w:rFonts w:ascii="Calibri" w:hAnsi="Calibri" w:cs="Calibri"/>
          <w:b/>
          <w:bCs/>
        </w:rPr>
        <w:t>12 seconds per call</w:t>
      </w:r>
      <w:r w:rsidRPr="004A0ED6">
        <w:rPr>
          <w:rFonts w:ascii="Calibri" w:hAnsi="Calibri" w:cs="Calibri"/>
        </w:rPr>
        <w:t xml:space="preserve"> before being connected or dropped.</w:t>
      </w:r>
    </w:p>
    <w:p w14:paraId="2DCBE03B" w14:textId="2F144A80" w:rsidR="004A0ED6" w:rsidRPr="004A0ED6" w:rsidRDefault="004A0ED6" w:rsidP="00BD620D">
      <w:pPr>
        <w:numPr>
          <w:ilvl w:val="1"/>
          <w:numId w:val="20"/>
        </w:numPr>
        <w:jc w:val="both"/>
        <w:rPr>
          <w:rFonts w:ascii="Calibri" w:hAnsi="Calibri" w:cs="Calibri"/>
        </w:rPr>
      </w:pPr>
      <w:r w:rsidRPr="004A0ED6">
        <w:rPr>
          <w:rFonts w:ascii="Calibri" w:hAnsi="Calibri" w:cs="Calibri"/>
          <w:b/>
          <w:bCs/>
        </w:rPr>
        <w:t>Premium customers</w:t>
      </w:r>
      <w:r w:rsidRPr="004A0ED6">
        <w:rPr>
          <w:rFonts w:ascii="Calibri" w:hAnsi="Calibri" w:cs="Calibri"/>
        </w:rPr>
        <w:t xml:space="preserve"> accounted for the highest cumulative wait time, despite their importance to the business, while Standard customers faced relatively lower delays.</w:t>
      </w:r>
    </w:p>
    <w:p w14:paraId="0165F57A" w14:textId="77777777" w:rsidR="004A0ED6" w:rsidRDefault="004A0ED6" w:rsidP="00BD620D">
      <w:pPr>
        <w:jc w:val="both"/>
        <w:rPr>
          <w:rFonts w:ascii="Calibri" w:hAnsi="Calibri" w:cs="Calibri"/>
          <w:b/>
          <w:bCs/>
        </w:rPr>
      </w:pPr>
      <w:r w:rsidRPr="004A0ED6">
        <w:rPr>
          <w:rFonts w:ascii="Calibri" w:hAnsi="Calibri" w:cs="Calibri"/>
          <w:b/>
          <w:bCs/>
        </w:rPr>
        <w:t>4. Dashboard Analysis</w:t>
      </w:r>
    </w:p>
    <w:p w14:paraId="2C17BF1B" w14:textId="19312284" w:rsidR="00BD620D" w:rsidRPr="004A0ED6" w:rsidRDefault="00BD620D" w:rsidP="00BD620D">
      <w:pPr>
        <w:jc w:val="both"/>
        <w:rPr>
          <w:rFonts w:ascii="Calibri" w:hAnsi="Calibri" w:cs="Calibri"/>
          <w:b/>
          <w:bCs/>
        </w:rPr>
      </w:pPr>
      <w:r>
        <w:rPr>
          <w:rFonts w:ascii="Calibri" w:hAnsi="Calibri" w:cs="Calibri"/>
          <w:b/>
          <w:bCs/>
          <w:noProof/>
        </w:rPr>
        <w:drawing>
          <wp:inline distT="0" distB="0" distL="0" distR="0" wp14:anchorId="0D05D86E" wp14:editId="5AB82692">
            <wp:extent cx="5731510" cy="3238500"/>
            <wp:effectExtent l="0" t="0" r="2540" b="0"/>
            <wp:docPr id="785567618"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567618" name="Picture 3" descr="A screenshot of a computer&#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731510" cy="3238500"/>
                    </a:xfrm>
                    <a:prstGeom prst="rect">
                      <a:avLst/>
                    </a:prstGeom>
                  </pic:spPr>
                </pic:pic>
              </a:graphicData>
            </a:graphic>
          </wp:inline>
        </w:drawing>
      </w:r>
    </w:p>
    <w:p w14:paraId="3F870C15" w14:textId="77777777" w:rsidR="004A0ED6" w:rsidRPr="004A0ED6" w:rsidRDefault="004A0ED6" w:rsidP="00BD620D">
      <w:pPr>
        <w:jc w:val="both"/>
        <w:rPr>
          <w:rFonts w:ascii="Calibri" w:hAnsi="Calibri" w:cs="Calibri"/>
          <w:b/>
          <w:bCs/>
        </w:rPr>
      </w:pPr>
      <w:r w:rsidRPr="004A0ED6">
        <w:rPr>
          <w:rFonts w:ascii="Calibri" w:hAnsi="Calibri" w:cs="Calibri"/>
          <w:b/>
          <w:bCs/>
        </w:rPr>
        <w:t>4.1 Number of Calls per Agent</w:t>
      </w:r>
    </w:p>
    <w:p w14:paraId="3AE75567" w14:textId="77777777" w:rsidR="004A0ED6" w:rsidRPr="004A0ED6" w:rsidRDefault="004A0ED6" w:rsidP="00BD620D">
      <w:pPr>
        <w:numPr>
          <w:ilvl w:val="0"/>
          <w:numId w:val="3"/>
        </w:numPr>
        <w:jc w:val="both"/>
        <w:rPr>
          <w:rFonts w:ascii="Calibri" w:hAnsi="Calibri" w:cs="Calibri"/>
        </w:rPr>
      </w:pPr>
      <w:r w:rsidRPr="004A0ED6">
        <w:rPr>
          <w:rFonts w:ascii="Calibri" w:hAnsi="Calibri" w:cs="Calibri"/>
        </w:rPr>
        <w:t xml:space="preserve">Each agent handled </w:t>
      </w:r>
      <w:r w:rsidRPr="004A0ED6">
        <w:rPr>
          <w:rFonts w:ascii="Calibri" w:hAnsi="Calibri" w:cs="Calibri"/>
          <w:b/>
          <w:bCs/>
        </w:rPr>
        <w:t>260–290 calls</w:t>
      </w:r>
      <w:r w:rsidRPr="004A0ED6">
        <w:rPr>
          <w:rFonts w:ascii="Calibri" w:hAnsi="Calibri" w:cs="Calibri"/>
        </w:rPr>
        <w:t>.</w:t>
      </w:r>
    </w:p>
    <w:p w14:paraId="57C41234" w14:textId="77777777" w:rsidR="004A0ED6" w:rsidRPr="004A0ED6" w:rsidRDefault="004A0ED6" w:rsidP="00BD620D">
      <w:pPr>
        <w:numPr>
          <w:ilvl w:val="0"/>
          <w:numId w:val="3"/>
        </w:numPr>
        <w:jc w:val="both"/>
        <w:rPr>
          <w:rFonts w:ascii="Calibri" w:hAnsi="Calibri" w:cs="Calibri"/>
        </w:rPr>
      </w:pPr>
      <w:r w:rsidRPr="004A0ED6">
        <w:rPr>
          <w:rFonts w:ascii="Calibri" w:hAnsi="Calibri" w:cs="Calibri"/>
        </w:rPr>
        <w:t xml:space="preserve">Workload distribution was </w:t>
      </w:r>
      <w:proofErr w:type="gramStart"/>
      <w:r w:rsidRPr="004A0ED6">
        <w:rPr>
          <w:rFonts w:ascii="Calibri" w:hAnsi="Calibri" w:cs="Calibri"/>
          <w:b/>
          <w:bCs/>
        </w:rPr>
        <w:t>fairly balanced</w:t>
      </w:r>
      <w:proofErr w:type="gramEnd"/>
      <w:r w:rsidRPr="004A0ED6">
        <w:rPr>
          <w:rFonts w:ascii="Calibri" w:hAnsi="Calibri" w:cs="Calibri"/>
        </w:rPr>
        <w:t>, ensuring no single agent was overburdened.</w:t>
      </w:r>
    </w:p>
    <w:p w14:paraId="17FB412A" w14:textId="77777777" w:rsidR="004A0ED6" w:rsidRPr="004A0ED6" w:rsidRDefault="004A0ED6" w:rsidP="00BD620D">
      <w:pPr>
        <w:numPr>
          <w:ilvl w:val="0"/>
          <w:numId w:val="3"/>
        </w:numPr>
        <w:jc w:val="both"/>
        <w:rPr>
          <w:rFonts w:ascii="Calibri" w:hAnsi="Calibri" w:cs="Calibri"/>
        </w:rPr>
      </w:pPr>
      <w:r w:rsidRPr="004A0ED6">
        <w:rPr>
          <w:rFonts w:ascii="Calibri" w:hAnsi="Calibri" w:cs="Calibri"/>
        </w:rPr>
        <w:t xml:space="preserve">However, some agents had </w:t>
      </w:r>
      <w:r w:rsidRPr="004A0ED6">
        <w:rPr>
          <w:rFonts w:ascii="Calibri" w:hAnsi="Calibri" w:cs="Calibri"/>
          <w:b/>
          <w:bCs/>
        </w:rPr>
        <w:t>higher unanswered call ratios</w:t>
      </w:r>
      <w:r w:rsidRPr="004A0ED6">
        <w:rPr>
          <w:rFonts w:ascii="Calibri" w:hAnsi="Calibri" w:cs="Calibri"/>
        </w:rPr>
        <w:t>, suggesting skill gaps.</w:t>
      </w:r>
    </w:p>
    <w:p w14:paraId="1CFFADCB" w14:textId="77777777" w:rsidR="004A0ED6" w:rsidRPr="004A0ED6" w:rsidRDefault="004A0ED6" w:rsidP="00BD620D">
      <w:pPr>
        <w:jc w:val="both"/>
        <w:rPr>
          <w:rFonts w:ascii="Calibri" w:hAnsi="Calibri" w:cs="Calibri"/>
          <w:b/>
          <w:bCs/>
        </w:rPr>
      </w:pPr>
      <w:r w:rsidRPr="004A0ED6">
        <w:rPr>
          <w:rFonts w:ascii="Calibri" w:hAnsi="Calibri" w:cs="Calibri"/>
          <w:b/>
          <w:bCs/>
        </w:rPr>
        <w:t>4.2 Distribution of Call Attempts</w:t>
      </w:r>
    </w:p>
    <w:p w14:paraId="17BB0DCE" w14:textId="77777777" w:rsidR="004A0ED6" w:rsidRPr="004A0ED6" w:rsidRDefault="004A0ED6" w:rsidP="00BD620D">
      <w:pPr>
        <w:numPr>
          <w:ilvl w:val="0"/>
          <w:numId w:val="4"/>
        </w:numPr>
        <w:jc w:val="both"/>
        <w:rPr>
          <w:rFonts w:ascii="Calibri" w:hAnsi="Calibri" w:cs="Calibri"/>
        </w:rPr>
      </w:pPr>
      <w:r w:rsidRPr="004A0ED6">
        <w:rPr>
          <w:rFonts w:ascii="Calibri" w:hAnsi="Calibri" w:cs="Calibri"/>
        </w:rPr>
        <w:t xml:space="preserve">Around </w:t>
      </w:r>
      <w:r w:rsidRPr="004A0ED6">
        <w:rPr>
          <w:rFonts w:ascii="Calibri" w:hAnsi="Calibri" w:cs="Calibri"/>
          <w:b/>
          <w:bCs/>
        </w:rPr>
        <w:t>65% of calls</w:t>
      </w:r>
      <w:r w:rsidRPr="004A0ED6">
        <w:rPr>
          <w:rFonts w:ascii="Calibri" w:hAnsi="Calibri" w:cs="Calibri"/>
        </w:rPr>
        <w:t xml:space="preserve"> were answered within </w:t>
      </w:r>
      <w:r w:rsidRPr="004A0ED6">
        <w:rPr>
          <w:rFonts w:ascii="Calibri" w:hAnsi="Calibri" w:cs="Calibri"/>
          <w:b/>
          <w:bCs/>
        </w:rPr>
        <w:t>2 attempts</w:t>
      </w:r>
      <w:r w:rsidRPr="004A0ED6">
        <w:rPr>
          <w:rFonts w:ascii="Calibri" w:hAnsi="Calibri" w:cs="Calibri"/>
        </w:rPr>
        <w:t>.</w:t>
      </w:r>
    </w:p>
    <w:p w14:paraId="7E0D4F21" w14:textId="77777777" w:rsidR="004A0ED6" w:rsidRPr="004A0ED6" w:rsidRDefault="004A0ED6" w:rsidP="00BD620D">
      <w:pPr>
        <w:numPr>
          <w:ilvl w:val="0"/>
          <w:numId w:val="4"/>
        </w:numPr>
        <w:jc w:val="both"/>
        <w:rPr>
          <w:rFonts w:ascii="Calibri" w:hAnsi="Calibri" w:cs="Calibri"/>
        </w:rPr>
      </w:pPr>
      <w:r w:rsidRPr="004A0ED6">
        <w:rPr>
          <w:rFonts w:ascii="Calibri" w:hAnsi="Calibri" w:cs="Calibri"/>
          <w:b/>
          <w:bCs/>
        </w:rPr>
        <w:t>25% of calls</w:t>
      </w:r>
      <w:r w:rsidRPr="004A0ED6">
        <w:rPr>
          <w:rFonts w:ascii="Calibri" w:hAnsi="Calibri" w:cs="Calibri"/>
        </w:rPr>
        <w:t xml:space="preserve"> needed </w:t>
      </w:r>
      <w:r w:rsidRPr="004A0ED6">
        <w:rPr>
          <w:rFonts w:ascii="Calibri" w:hAnsi="Calibri" w:cs="Calibri"/>
          <w:b/>
          <w:bCs/>
        </w:rPr>
        <w:t>3 or more attempts</w:t>
      </w:r>
      <w:r w:rsidRPr="004A0ED6">
        <w:rPr>
          <w:rFonts w:ascii="Calibri" w:hAnsi="Calibri" w:cs="Calibri"/>
        </w:rPr>
        <w:t>, indicating difficulties in reaching customers.</w:t>
      </w:r>
    </w:p>
    <w:p w14:paraId="5FA1A723" w14:textId="77777777" w:rsidR="004A0ED6" w:rsidRPr="004A0ED6" w:rsidRDefault="004A0ED6" w:rsidP="00BD620D">
      <w:pPr>
        <w:numPr>
          <w:ilvl w:val="0"/>
          <w:numId w:val="4"/>
        </w:numPr>
        <w:jc w:val="both"/>
        <w:rPr>
          <w:rFonts w:ascii="Calibri" w:hAnsi="Calibri" w:cs="Calibri"/>
        </w:rPr>
      </w:pPr>
      <w:r w:rsidRPr="004A0ED6">
        <w:rPr>
          <w:rFonts w:ascii="Calibri" w:hAnsi="Calibri" w:cs="Calibri"/>
          <w:b/>
          <w:bCs/>
        </w:rPr>
        <w:t>10% of calls</w:t>
      </w:r>
      <w:r w:rsidRPr="004A0ED6">
        <w:rPr>
          <w:rFonts w:ascii="Calibri" w:hAnsi="Calibri" w:cs="Calibri"/>
        </w:rPr>
        <w:t xml:space="preserve"> failed despite repeated attempts.</w:t>
      </w:r>
    </w:p>
    <w:p w14:paraId="27BE2965" w14:textId="77777777" w:rsidR="00BD620D" w:rsidRDefault="00BD620D" w:rsidP="00BD620D">
      <w:pPr>
        <w:jc w:val="both"/>
        <w:rPr>
          <w:rFonts w:ascii="Calibri" w:hAnsi="Calibri" w:cs="Calibri"/>
          <w:b/>
          <w:bCs/>
        </w:rPr>
      </w:pPr>
    </w:p>
    <w:p w14:paraId="5795D72F" w14:textId="65AC8D86" w:rsidR="004A0ED6" w:rsidRPr="004A0ED6" w:rsidRDefault="004A0ED6" w:rsidP="00BD620D">
      <w:pPr>
        <w:jc w:val="both"/>
        <w:rPr>
          <w:rFonts w:ascii="Calibri" w:hAnsi="Calibri" w:cs="Calibri"/>
          <w:b/>
          <w:bCs/>
        </w:rPr>
      </w:pPr>
      <w:r w:rsidRPr="004A0ED6">
        <w:rPr>
          <w:rFonts w:ascii="Calibri" w:hAnsi="Calibri" w:cs="Calibri"/>
          <w:b/>
          <w:bCs/>
        </w:rPr>
        <w:t>4.3 Average Wait Time by Customer Type and Priority</w:t>
      </w:r>
    </w:p>
    <w:p w14:paraId="2A6D0E60" w14:textId="77777777" w:rsidR="004A0ED6" w:rsidRPr="004A0ED6" w:rsidRDefault="004A0ED6" w:rsidP="00BD620D">
      <w:pPr>
        <w:numPr>
          <w:ilvl w:val="0"/>
          <w:numId w:val="5"/>
        </w:numPr>
        <w:jc w:val="both"/>
        <w:rPr>
          <w:rFonts w:ascii="Calibri" w:hAnsi="Calibri" w:cs="Calibri"/>
        </w:rPr>
      </w:pPr>
      <w:r w:rsidRPr="004A0ED6">
        <w:rPr>
          <w:rFonts w:ascii="Calibri" w:hAnsi="Calibri" w:cs="Calibri"/>
          <w:b/>
          <w:bCs/>
        </w:rPr>
        <w:lastRenderedPageBreak/>
        <w:t>Premium Customers</w:t>
      </w:r>
      <w:r w:rsidRPr="004A0ED6">
        <w:rPr>
          <w:rFonts w:ascii="Calibri" w:hAnsi="Calibri" w:cs="Calibri"/>
        </w:rPr>
        <w:t>: Highest cumulative wait time (~21,000 seconds).</w:t>
      </w:r>
    </w:p>
    <w:p w14:paraId="34CD4CB9" w14:textId="77777777" w:rsidR="004A0ED6" w:rsidRPr="004A0ED6" w:rsidRDefault="004A0ED6" w:rsidP="00BD620D">
      <w:pPr>
        <w:numPr>
          <w:ilvl w:val="0"/>
          <w:numId w:val="5"/>
        </w:numPr>
        <w:jc w:val="both"/>
        <w:rPr>
          <w:rFonts w:ascii="Calibri" w:hAnsi="Calibri" w:cs="Calibri"/>
        </w:rPr>
      </w:pPr>
      <w:r w:rsidRPr="004A0ED6">
        <w:rPr>
          <w:rFonts w:ascii="Calibri" w:hAnsi="Calibri" w:cs="Calibri"/>
          <w:b/>
          <w:bCs/>
        </w:rPr>
        <w:t>Enterprise Customers</w:t>
      </w:r>
      <w:r w:rsidRPr="004A0ED6">
        <w:rPr>
          <w:rFonts w:ascii="Calibri" w:hAnsi="Calibri" w:cs="Calibri"/>
        </w:rPr>
        <w:t>: ~20,000 seconds.</w:t>
      </w:r>
    </w:p>
    <w:p w14:paraId="43051280" w14:textId="77777777" w:rsidR="004A0ED6" w:rsidRPr="004A0ED6" w:rsidRDefault="004A0ED6" w:rsidP="00BD620D">
      <w:pPr>
        <w:numPr>
          <w:ilvl w:val="0"/>
          <w:numId w:val="5"/>
        </w:numPr>
        <w:jc w:val="both"/>
        <w:rPr>
          <w:rFonts w:ascii="Calibri" w:hAnsi="Calibri" w:cs="Calibri"/>
        </w:rPr>
      </w:pPr>
      <w:r w:rsidRPr="004A0ED6">
        <w:rPr>
          <w:rFonts w:ascii="Calibri" w:hAnsi="Calibri" w:cs="Calibri"/>
          <w:b/>
          <w:bCs/>
        </w:rPr>
        <w:t>Standard Customers</w:t>
      </w:r>
      <w:r w:rsidRPr="004A0ED6">
        <w:rPr>
          <w:rFonts w:ascii="Calibri" w:hAnsi="Calibri" w:cs="Calibri"/>
        </w:rPr>
        <w:t>: ~19,000 seconds.</w:t>
      </w:r>
    </w:p>
    <w:p w14:paraId="34A3824E" w14:textId="77777777" w:rsidR="004A0ED6" w:rsidRPr="004A0ED6" w:rsidRDefault="004A0ED6" w:rsidP="00BD620D">
      <w:pPr>
        <w:numPr>
          <w:ilvl w:val="0"/>
          <w:numId w:val="5"/>
        </w:numPr>
        <w:jc w:val="both"/>
        <w:rPr>
          <w:rFonts w:ascii="Calibri" w:hAnsi="Calibri" w:cs="Calibri"/>
        </w:rPr>
      </w:pPr>
      <w:r w:rsidRPr="004A0ED6">
        <w:rPr>
          <w:rFonts w:ascii="Calibri" w:hAnsi="Calibri" w:cs="Calibri"/>
          <w:b/>
          <w:bCs/>
        </w:rPr>
        <w:t>High Priority calls</w:t>
      </w:r>
      <w:r w:rsidRPr="004A0ED6">
        <w:rPr>
          <w:rFonts w:ascii="Calibri" w:hAnsi="Calibri" w:cs="Calibri"/>
        </w:rPr>
        <w:t xml:space="preserve"> surprisingly waited longer (~23,000 seconds) than Medium (~20,000) and Low (~18,000), highlighting </w:t>
      </w:r>
      <w:r w:rsidRPr="004A0ED6">
        <w:rPr>
          <w:rFonts w:ascii="Calibri" w:hAnsi="Calibri" w:cs="Calibri"/>
          <w:b/>
          <w:bCs/>
        </w:rPr>
        <w:t>inefficiency in call routing</w:t>
      </w:r>
      <w:r w:rsidRPr="004A0ED6">
        <w:rPr>
          <w:rFonts w:ascii="Calibri" w:hAnsi="Calibri" w:cs="Calibri"/>
        </w:rPr>
        <w:t>.</w:t>
      </w:r>
    </w:p>
    <w:p w14:paraId="7FCAC0F3" w14:textId="77777777" w:rsidR="004A0ED6" w:rsidRPr="004A0ED6" w:rsidRDefault="004A0ED6" w:rsidP="00BD620D">
      <w:pPr>
        <w:jc w:val="both"/>
        <w:rPr>
          <w:rFonts w:ascii="Calibri" w:hAnsi="Calibri" w:cs="Calibri"/>
          <w:b/>
          <w:bCs/>
        </w:rPr>
      </w:pPr>
      <w:r w:rsidRPr="004A0ED6">
        <w:rPr>
          <w:rFonts w:ascii="Calibri" w:hAnsi="Calibri" w:cs="Calibri"/>
          <w:b/>
          <w:bCs/>
        </w:rPr>
        <w:t>4.4 Answered vs. Non-Answered Calls</w:t>
      </w:r>
    </w:p>
    <w:p w14:paraId="20592995" w14:textId="77777777" w:rsidR="004A0ED6" w:rsidRPr="004A0ED6" w:rsidRDefault="004A0ED6" w:rsidP="00BD620D">
      <w:pPr>
        <w:numPr>
          <w:ilvl w:val="0"/>
          <w:numId w:val="6"/>
        </w:numPr>
        <w:jc w:val="both"/>
        <w:rPr>
          <w:rFonts w:ascii="Calibri" w:hAnsi="Calibri" w:cs="Calibri"/>
        </w:rPr>
      </w:pPr>
      <w:r w:rsidRPr="004A0ED6">
        <w:rPr>
          <w:rFonts w:ascii="Calibri" w:hAnsi="Calibri" w:cs="Calibri"/>
          <w:b/>
          <w:bCs/>
        </w:rPr>
        <w:t>Yes (Answered):</w:t>
      </w:r>
      <w:r w:rsidRPr="004A0ED6">
        <w:rPr>
          <w:rFonts w:ascii="Calibri" w:hAnsi="Calibri" w:cs="Calibri"/>
        </w:rPr>
        <w:t xml:space="preserve"> 2,520 (50.38%)</w:t>
      </w:r>
    </w:p>
    <w:p w14:paraId="179D03FC" w14:textId="77777777" w:rsidR="004A0ED6" w:rsidRPr="004A0ED6" w:rsidRDefault="004A0ED6" w:rsidP="00BD620D">
      <w:pPr>
        <w:numPr>
          <w:ilvl w:val="0"/>
          <w:numId w:val="6"/>
        </w:numPr>
        <w:jc w:val="both"/>
        <w:rPr>
          <w:rFonts w:ascii="Calibri" w:hAnsi="Calibri" w:cs="Calibri"/>
        </w:rPr>
      </w:pPr>
      <w:r w:rsidRPr="004A0ED6">
        <w:rPr>
          <w:rFonts w:ascii="Calibri" w:hAnsi="Calibri" w:cs="Calibri"/>
          <w:b/>
          <w:bCs/>
        </w:rPr>
        <w:t>No (Not Answered):</w:t>
      </w:r>
      <w:r w:rsidRPr="004A0ED6">
        <w:rPr>
          <w:rFonts w:ascii="Calibri" w:hAnsi="Calibri" w:cs="Calibri"/>
        </w:rPr>
        <w:t xml:space="preserve"> 2,480 (49.62%)</w:t>
      </w:r>
    </w:p>
    <w:p w14:paraId="7DAE9FA1" w14:textId="77777777" w:rsidR="004A0ED6" w:rsidRPr="004A0ED6" w:rsidRDefault="004A0ED6" w:rsidP="00BD620D">
      <w:pPr>
        <w:numPr>
          <w:ilvl w:val="0"/>
          <w:numId w:val="6"/>
        </w:numPr>
        <w:jc w:val="both"/>
        <w:rPr>
          <w:rFonts w:ascii="Calibri" w:hAnsi="Calibri" w:cs="Calibri"/>
        </w:rPr>
      </w:pPr>
      <w:r w:rsidRPr="004A0ED6">
        <w:rPr>
          <w:rFonts w:ascii="Calibri" w:hAnsi="Calibri" w:cs="Calibri"/>
        </w:rPr>
        <w:t xml:space="preserve">Answer rates show </w:t>
      </w:r>
      <w:r w:rsidRPr="004A0ED6">
        <w:rPr>
          <w:rFonts w:ascii="Calibri" w:hAnsi="Calibri" w:cs="Calibri"/>
          <w:b/>
          <w:bCs/>
        </w:rPr>
        <w:t>marginal success</w:t>
      </w:r>
      <w:r w:rsidRPr="004A0ED6">
        <w:rPr>
          <w:rFonts w:ascii="Calibri" w:hAnsi="Calibri" w:cs="Calibri"/>
        </w:rPr>
        <w:t xml:space="preserve">, but nearly </w:t>
      </w:r>
      <w:r w:rsidRPr="004A0ED6">
        <w:rPr>
          <w:rFonts w:ascii="Calibri" w:hAnsi="Calibri" w:cs="Calibri"/>
          <w:b/>
          <w:bCs/>
        </w:rPr>
        <w:t>half the customers remain unattended</w:t>
      </w:r>
      <w:r w:rsidRPr="004A0ED6">
        <w:rPr>
          <w:rFonts w:ascii="Calibri" w:hAnsi="Calibri" w:cs="Calibri"/>
        </w:rPr>
        <w:t>.</w:t>
      </w:r>
    </w:p>
    <w:p w14:paraId="2F2ECF76" w14:textId="77777777" w:rsidR="004A0ED6" w:rsidRPr="004A0ED6" w:rsidRDefault="004A0ED6" w:rsidP="00BD620D">
      <w:pPr>
        <w:jc w:val="both"/>
        <w:rPr>
          <w:rFonts w:ascii="Calibri" w:hAnsi="Calibri" w:cs="Calibri"/>
          <w:b/>
          <w:bCs/>
        </w:rPr>
      </w:pPr>
      <w:r w:rsidRPr="004A0ED6">
        <w:rPr>
          <w:rFonts w:ascii="Calibri" w:hAnsi="Calibri" w:cs="Calibri"/>
          <w:b/>
          <w:bCs/>
        </w:rPr>
        <w:t>4.5 Monthly Call Success Trends</w:t>
      </w:r>
    </w:p>
    <w:p w14:paraId="31D9B1F7" w14:textId="77777777" w:rsidR="004A0ED6" w:rsidRPr="004A0ED6" w:rsidRDefault="004A0ED6" w:rsidP="00BD620D">
      <w:pPr>
        <w:numPr>
          <w:ilvl w:val="0"/>
          <w:numId w:val="7"/>
        </w:numPr>
        <w:jc w:val="both"/>
        <w:rPr>
          <w:rFonts w:ascii="Calibri" w:hAnsi="Calibri" w:cs="Calibri"/>
        </w:rPr>
      </w:pPr>
      <w:r w:rsidRPr="004A0ED6">
        <w:rPr>
          <w:rFonts w:ascii="Calibri" w:hAnsi="Calibri" w:cs="Calibri"/>
        </w:rPr>
        <w:t xml:space="preserve">Since data was from a single month, </w:t>
      </w:r>
      <w:r w:rsidRPr="004A0ED6">
        <w:rPr>
          <w:rFonts w:ascii="Calibri" w:hAnsi="Calibri" w:cs="Calibri"/>
          <w:b/>
          <w:bCs/>
        </w:rPr>
        <w:t>variation across months</w:t>
      </w:r>
      <w:r w:rsidRPr="004A0ED6">
        <w:rPr>
          <w:rFonts w:ascii="Calibri" w:hAnsi="Calibri" w:cs="Calibri"/>
        </w:rPr>
        <w:t xml:space="preserve"> could not be fully studied.</w:t>
      </w:r>
    </w:p>
    <w:p w14:paraId="078D313E" w14:textId="77777777" w:rsidR="004A0ED6" w:rsidRPr="004A0ED6" w:rsidRDefault="004A0ED6" w:rsidP="00BD620D">
      <w:pPr>
        <w:numPr>
          <w:ilvl w:val="0"/>
          <w:numId w:val="7"/>
        </w:numPr>
        <w:jc w:val="both"/>
        <w:rPr>
          <w:rFonts w:ascii="Calibri" w:hAnsi="Calibri" w:cs="Calibri"/>
        </w:rPr>
      </w:pPr>
      <w:r w:rsidRPr="004A0ED6">
        <w:rPr>
          <w:rFonts w:ascii="Calibri" w:hAnsi="Calibri" w:cs="Calibri"/>
        </w:rPr>
        <w:t xml:space="preserve">Random sample analysis suggests </w:t>
      </w:r>
      <w:r w:rsidRPr="004A0ED6">
        <w:rPr>
          <w:rFonts w:ascii="Calibri" w:hAnsi="Calibri" w:cs="Calibri"/>
          <w:b/>
          <w:bCs/>
        </w:rPr>
        <w:t>stable call success rates</w:t>
      </w:r>
      <w:r w:rsidRPr="004A0ED6">
        <w:rPr>
          <w:rFonts w:ascii="Calibri" w:hAnsi="Calibri" w:cs="Calibri"/>
        </w:rPr>
        <w:t xml:space="preserve"> with little variance.</w:t>
      </w:r>
    </w:p>
    <w:p w14:paraId="4EA6C933" w14:textId="34C5AADF" w:rsidR="004A0ED6" w:rsidRPr="004A0ED6" w:rsidRDefault="004A0ED6" w:rsidP="00BD620D">
      <w:pPr>
        <w:jc w:val="both"/>
        <w:rPr>
          <w:rFonts w:ascii="Calibri" w:hAnsi="Calibri" w:cs="Calibri"/>
        </w:rPr>
      </w:pPr>
    </w:p>
    <w:p w14:paraId="6F8193C6" w14:textId="77777777" w:rsidR="004A0ED6" w:rsidRPr="004A0ED6" w:rsidRDefault="004A0ED6" w:rsidP="00BD620D">
      <w:pPr>
        <w:jc w:val="both"/>
        <w:rPr>
          <w:rFonts w:ascii="Calibri" w:hAnsi="Calibri" w:cs="Calibri"/>
          <w:b/>
          <w:bCs/>
        </w:rPr>
      </w:pPr>
      <w:r w:rsidRPr="004A0ED6">
        <w:rPr>
          <w:rFonts w:ascii="Calibri" w:hAnsi="Calibri" w:cs="Calibri"/>
          <w:b/>
          <w:bCs/>
        </w:rPr>
        <w:t>5. Additional Analytical Insights</w:t>
      </w:r>
    </w:p>
    <w:p w14:paraId="590F027F" w14:textId="77777777" w:rsidR="004A0ED6" w:rsidRPr="004A0ED6" w:rsidRDefault="004A0ED6" w:rsidP="00BD620D">
      <w:pPr>
        <w:jc w:val="both"/>
        <w:rPr>
          <w:rFonts w:ascii="Calibri" w:hAnsi="Calibri" w:cs="Calibri"/>
          <w:b/>
          <w:bCs/>
        </w:rPr>
      </w:pPr>
      <w:r w:rsidRPr="004A0ED6">
        <w:rPr>
          <w:rFonts w:ascii="Calibri" w:hAnsi="Calibri" w:cs="Calibri"/>
          <w:b/>
          <w:bCs/>
        </w:rPr>
        <w:t>5.1 Call Volume by Customer Type</w:t>
      </w:r>
    </w:p>
    <w:p w14:paraId="2FDFADCF" w14:textId="77777777" w:rsidR="004A0ED6" w:rsidRPr="004A0ED6" w:rsidRDefault="004A0ED6" w:rsidP="00BD620D">
      <w:pPr>
        <w:numPr>
          <w:ilvl w:val="0"/>
          <w:numId w:val="8"/>
        </w:numPr>
        <w:jc w:val="both"/>
        <w:rPr>
          <w:rFonts w:ascii="Calibri" w:hAnsi="Calibri" w:cs="Calibri"/>
        </w:rPr>
      </w:pPr>
      <w:r w:rsidRPr="004A0ED6">
        <w:rPr>
          <w:rFonts w:ascii="Calibri" w:hAnsi="Calibri" w:cs="Calibri"/>
          <w:b/>
          <w:bCs/>
        </w:rPr>
        <w:t>Enterprise Customers:</w:t>
      </w:r>
      <w:r w:rsidRPr="004A0ED6">
        <w:rPr>
          <w:rFonts w:ascii="Calibri" w:hAnsi="Calibri" w:cs="Calibri"/>
        </w:rPr>
        <w:t xml:space="preserve"> 1,900 calls (~38%)</w:t>
      </w:r>
    </w:p>
    <w:p w14:paraId="331BB8B7" w14:textId="77777777" w:rsidR="004A0ED6" w:rsidRPr="004A0ED6" w:rsidRDefault="004A0ED6" w:rsidP="00BD620D">
      <w:pPr>
        <w:numPr>
          <w:ilvl w:val="0"/>
          <w:numId w:val="8"/>
        </w:numPr>
        <w:jc w:val="both"/>
        <w:rPr>
          <w:rFonts w:ascii="Calibri" w:hAnsi="Calibri" w:cs="Calibri"/>
        </w:rPr>
      </w:pPr>
      <w:r w:rsidRPr="004A0ED6">
        <w:rPr>
          <w:rFonts w:ascii="Calibri" w:hAnsi="Calibri" w:cs="Calibri"/>
          <w:b/>
          <w:bCs/>
        </w:rPr>
        <w:t>Premium Customers:</w:t>
      </w:r>
      <w:r w:rsidRPr="004A0ED6">
        <w:rPr>
          <w:rFonts w:ascii="Calibri" w:hAnsi="Calibri" w:cs="Calibri"/>
        </w:rPr>
        <w:t xml:space="preserve"> 1,600 calls (~32%)</w:t>
      </w:r>
    </w:p>
    <w:p w14:paraId="498A0824" w14:textId="77777777" w:rsidR="004A0ED6" w:rsidRPr="004A0ED6" w:rsidRDefault="004A0ED6" w:rsidP="00BD620D">
      <w:pPr>
        <w:numPr>
          <w:ilvl w:val="0"/>
          <w:numId w:val="8"/>
        </w:numPr>
        <w:jc w:val="both"/>
        <w:rPr>
          <w:rFonts w:ascii="Calibri" w:hAnsi="Calibri" w:cs="Calibri"/>
        </w:rPr>
      </w:pPr>
      <w:r w:rsidRPr="004A0ED6">
        <w:rPr>
          <w:rFonts w:ascii="Calibri" w:hAnsi="Calibri" w:cs="Calibri"/>
          <w:b/>
          <w:bCs/>
        </w:rPr>
        <w:t>Standard Customers:</w:t>
      </w:r>
      <w:r w:rsidRPr="004A0ED6">
        <w:rPr>
          <w:rFonts w:ascii="Calibri" w:hAnsi="Calibri" w:cs="Calibri"/>
        </w:rPr>
        <w:t xml:space="preserve"> 1,500 calls (~30%)</w:t>
      </w:r>
    </w:p>
    <w:p w14:paraId="4F6727BE" w14:textId="77777777" w:rsidR="004A0ED6" w:rsidRPr="004A0ED6" w:rsidRDefault="004A0ED6" w:rsidP="00BD620D">
      <w:pPr>
        <w:jc w:val="both"/>
        <w:rPr>
          <w:rFonts w:ascii="Calibri" w:hAnsi="Calibri" w:cs="Calibri"/>
          <w:b/>
          <w:bCs/>
        </w:rPr>
      </w:pPr>
      <w:r w:rsidRPr="004A0ED6">
        <w:rPr>
          <w:rFonts w:ascii="Calibri" w:hAnsi="Calibri" w:cs="Calibri"/>
          <w:b/>
          <w:bCs/>
        </w:rPr>
        <w:t>5.2 Answer Rate by Customer Type</w:t>
      </w:r>
    </w:p>
    <w:p w14:paraId="436C759F" w14:textId="77777777" w:rsidR="004A0ED6" w:rsidRPr="004A0ED6" w:rsidRDefault="004A0ED6" w:rsidP="00BD620D">
      <w:pPr>
        <w:numPr>
          <w:ilvl w:val="0"/>
          <w:numId w:val="9"/>
        </w:numPr>
        <w:jc w:val="both"/>
        <w:rPr>
          <w:rFonts w:ascii="Calibri" w:hAnsi="Calibri" w:cs="Calibri"/>
        </w:rPr>
      </w:pPr>
      <w:r w:rsidRPr="004A0ED6">
        <w:rPr>
          <w:rFonts w:ascii="Calibri" w:hAnsi="Calibri" w:cs="Calibri"/>
          <w:b/>
          <w:bCs/>
        </w:rPr>
        <w:t>Premium Customers:</w:t>
      </w:r>
      <w:r w:rsidRPr="004A0ED6">
        <w:rPr>
          <w:rFonts w:ascii="Calibri" w:hAnsi="Calibri" w:cs="Calibri"/>
        </w:rPr>
        <w:t xml:space="preserve"> 55% answered</w:t>
      </w:r>
    </w:p>
    <w:p w14:paraId="32E9272F" w14:textId="77777777" w:rsidR="004A0ED6" w:rsidRPr="004A0ED6" w:rsidRDefault="004A0ED6" w:rsidP="00BD620D">
      <w:pPr>
        <w:numPr>
          <w:ilvl w:val="0"/>
          <w:numId w:val="9"/>
        </w:numPr>
        <w:jc w:val="both"/>
        <w:rPr>
          <w:rFonts w:ascii="Calibri" w:hAnsi="Calibri" w:cs="Calibri"/>
        </w:rPr>
      </w:pPr>
      <w:r w:rsidRPr="004A0ED6">
        <w:rPr>
          <w:rFonts w:ascii="Calibri" w:hAnsi="Calibri" w:cs="Calibri"/>
          <w:b/>
          <w:bCs/>
        </w:rPr>
        <w:t>Enterprise Customers:</w:t>
      </w:r>
      <w:r w:rsidRPr="004A0ED6">
        <w:rPr>
          <w:rFonts w:ascii="Calibri" w:hAnsi="Calibri" w:cs="Calibri"/>
        </w:rPr>
        <w:t xml:space="preserve"> 48% answered</w:t>
      </w:r>
    </w:p>
    <w:p w14:paraId="3591086C" w14:textId="77777777" w:rsidR="004A0ED6" w:rsidRPr="004A0ED6" w:rsidRDefault="004A0ED6" w:rsidP="00BD620D">
      <w:pPr>
        <w:numPr>
          <w:ilvl w:val="0"/>
          <w:numId w:val="9"/>
        </w:numPr>
        <w:jc w:val="both"/>
        <w:rPr>
          <w:rFonts w:ascii="Calibri" w:hAnsi="Calibri" w:cs="Calibri"/>
        </w:rPr>
      </w:pPr>
      <w:r w:rsidRPr="004A0ED6">
        <w:rPr>
          <w:rFonts w:ascii="Calibri" w:hAnsi="Calibri" w:cs="Calibri"/>
          <w:b/>
          <w:bCs/>
        </w:rPr>
        <w:t>Standard Customers:</w:t>
      </w:r>
      <w:r w:rsidRPr="004A0ED6">
        <w:rPr>
          <w:rFonts w:ascii="Calibri" w:hAnsi="Calibri" w:cs="Calibri"/>
        </w:rPr>
        <w:t xml:space="preserve"> 50% answered</w:t>
      </w:r>
    </w:p>
    <w:p w14:paraId="17FCE29D" w14:textId="77777777" w:rsidR="004A0ED6" w:rsidRPr="004A0ED6" w:rsidRDefault="004A0ED6" w:rsidP="00BD620D">
      <w:pPr>
        <w:jc w:val="both"/>
        <w:rPr>
          <w:rFonts w:ascii="Calibri" w:hAnsi="Calibri" w:cs="Calibri"/>
          <w:b/>
          <w:bCs/>
        </w:rPr>
      </w:pPr>
      <w:r w:rsidRPr="004A0ED6">
        <w:rPr>
          <w:rFonts w:ascii="Calibri" w:hAnsi="Calibri" w:cs="Calibri"/>
          <w:b/>
          <w:bCs/>
        </w:rPr>
        <w:t>5.3 Priority Call Analysis</w:t>
      </w:r>
    </w:p>
    <w:p w14:paraId="5B8E7088" w14:textId="77777777" w:rsidR="004A0ED6" w:rsidRPr="004A0ED6" w:rsidRDefault="004A0ED6" w:rsidP="00BD620D">
      <w:pPr>
        <w:numPr>
          <w:ilvl w:val="0"/>
          <w:numId w:val="10"/>
        </w:numPr>
        <w:jc w:val="both"/>
        <w:rPr>
          <w:rFonts w:ascii="Calibri" w:hAnsi="Calibri" w:cs="Calibri"/>
        </w:rPr>
      </w:pPr>
      <w:r w:rsidRPr="004A0ED6">
        <w:rPr>
          <w:rFonts w:ascii="Calibri" w:hAnsi="Calibri" w:cs="Calibri"/>
          <w:b/>
          <w:bCs/>
        </w:rPr>
        <w:t>High Priority:</w:t>
      </w:r>
      <w:r w:rsidRPr="004A0ED6">
        <w:rPr>
          <w:rFonts w:ascii="Calibri" w:hAnsi="Calibri" w:cs="Calibri"/>
        </w:rPr>
        <w:t xml:space="preserve"> 1,500 calls, but only 700 (46%) answered.</w:t>
      </w:r>
    </w:p>
    <w:p w14:paraId="028006E6" w14:textId="77777777" w:rsidR="004A0ED6" w:rsidRPr="004A0ED6" w:rsidRDefault="004A0ED6" w:rsidP="00BD620D">
      <w:pPr>
        <w:numPr>
          <w:ilvl w:val="0"/>
          <w:numId w:val="10"/>
        </w:numPr>
        <w:jc w:val="both"/>
        <w:rPr>
          <w:rFonts w:ascii="Calibri" w:hAnsi="Calibri" w:cs="Calibri"/>
        </w:rPr>
      </w:pPr>
      <w:r w:rsidRPr="004A0ED6">
        <w:rPr>
          <w:rFonts w:ascii="Calibri" w:hAnsi="Calibri" w:cs="Calibri"/>
          <w:b/>
          <w:bCs/>
        </w:rPr>
        <w:t>Medium Priority:</w:t>
      </w:r>
      <w:r w:rsidRPr="004A0ED6">
        <w:rPr>
          <w:rFonts w:ascii="Calibri" w:hAnsi="Calibri" w:cs="Calibri"/>
        </w:rPr>
        <w:t xml:space="preserve"> 2,000 calls, 1,020 (51%) answered.</w:t>
      </w:r>
    </w:p>
    <w:p w14:paraId="049551D7" w14:textId="77777777" w:rsidR="004A0ED6" w:rsidRPr="004A0ED6" w:rsidRDefault="004A0ED6" w:rsidP="00BD620D">
      <w:pPr>
        <w:numPr>
          <w:ilvl w:val="0"/>
          <w:numId w:val="10"/>
        </w:numPr>
        <w:jc w:val="both"/>
        <w:rPr>
          <w:rFonts w:ascii="Calibri" w:hAnsi="Calibri" w:cs="Calibri"/>
        </w:rPr>
      </w:pPr>
      <w:r w:rsidRPr="004A0ED6">
        <w:rPr>
          <w:rFonts w:ascii="Calibri" w:hAnsi="Calibri" w:cs="Calibri"/>
          <w:b/>
          <w:bCs/>
        </w:rPr>
        <w:t>Low Priority:</w:t>
      </w:r>
      <w:r w:rsidRPr="004A0ED6">
        <w:rPr>
          <w:rFonts w:ascii="Calibri" w:hAnsi="Calibri" w:cs="Calibri"/>
        </w:rPr>
        <w:t xml:space="preserve"> 1,500 calls, 800 (53%) answered.</w:t>
      </w:r>
    </w:p>
    <w:p w14:paraId="6F7165FE" w14:textId="77777777" w:rsidR="004A0ED6" w:rsidRPr="004A0ED6" w:rsidRDefault="004A0ED6" w:rsidP="00BD620D">
      <w:pPr>
        <w:numPr>
          <w:ilvl w:val="0"/>
          <w:numId w:val="10"/>
        </w:numPr>
        <w:jc w:val="both"/>
        <w:rPr>
          <w:rFonts w:ascii="Calibri" w:hAnsi="Calibri" w:cs="Calibri"/>
        </w:rPr>
      </w:pPr>
      <w:r w:rsidRPr="004A0ED6">
        <w:rPr>
          <w:rFonts w:ascii="Calibri" w:hAnsi="Calibri" w:cs="Calibri"/>
        </w:rPr>
        <w:t xml:space="preserve">This indicates </w:t>
      </w:r>
      <w:r w:rsidRPr="004A0ED6">
        <w:rPr>
          <w:rFonts w:ascii="Calibri" w:hAnsi="Calibri" w:cs="Calibri"/>
          <w:b/>
          <w:bCs/>
        </w:rPr>
        <w:t>priority mismatch</w:t>
      </w:r>
      <w:r w:rsidRPr="004A0ED6">
        <w:rPr>
          <w:rFonts w:ascii="Calibri" w:hAnsi="Calibri" w:cs="Calibri"/>
        </w:rPr>
        <w:t xml:space="preserve">, as high-priority calls had the </w:t>
      </w:r>
      <w:r w:rsidRPr="004A0ED6">
        <w:rPr>
          <w:rFonts w:ascii="Calibri" w:hAnsi="Calibri" w:cs="Calibri"/>
          <w:b/>
          <w:bCs/>
        </w:rPr>
        <w:t>worst answer rate</w:t>
      </w:r>
      <w:r w:rsidRPr="004A0ED6">
        <w:rPr>
          <w:rFonts w:ascii="Calibri" w:hAnsi="Calibri" w:cs="Calibri"/>
        </w:rPr>
        <w:t>.</w:t>
      </w:r>
    </w:p>
    <w:p w14:paraId="476A1C91" w14:textId="77777777" w:rsidR="00BD620D" w:rsidRDefault="00BD620D" w:rsidP="00BD620D">
      <w:pPr>
        <w:jc w:val="both"/>
        <w:rPr>
          <w:rFonts w:ascii="Calibri" w:hAnsi="Calibri" w:cs="Calibri"/>
          <w:b/>
          <w:bCs/>
        </w:rPr>
      </w:pPr>
    </w:p>
    <w:p w14:paraId="654E1D81" w14:textId="77777777" w:rsidR="00BD620D" w:rsidRDefault="00BD620D" w:rsidP="00BD620D">
      <w:pPr>
        <w:jc w:val="both"/>
        <w:rPr>
          <w:rFonts w:ascii="Calibri" w:hAnsi="Calibri" w:cs="Calibri"/>
          <w:b/>
          <w:bCs/>
        </w:rPr>
      </w:pPr>
    </w:p>
    <w:p w14:paraId="6C62BDA5" w14:textId="4CD6BE44" w:rsidR="004A0ED6" w:rsidRPr="004A0ED6" w:rsidRDefault="004A0ED6" w:rsidP="00BD620D">
      <w:pPr>
        <w:jc w:val="both"/>
        <w:rPr>
          <w:rFonts w:ascii="Calibri" w:hAnsi="Calibri" w:cs="Calibri"/>
          <w:b/>
          <w:bCs/>
        </w:rPr>
      </w:pPr>
      <w:r w:rsidRPr="004A0ED6">
        <w:rPr>
          <w:rFonts w:ascii="Calibri" w:hAnsi="Calibri" w:cs="Calibri"/>
          <w:b/>
          <w:bCs/>
        </w:rPr>
        <w:t>5.4 Agent Efficiency</w:t>
      </w:r>
    </w:p>
    <w:p w14:paraId="231241BA" w14:textId="77777777" w:rsidR="004A0ED6" w:rsidRPr="004A0ED6" w:rsidRDefault="004A0ED6" w:rsidP="00BD620D">
      <w:pPr>
        <w:numPr>
          <w:ilvl w:val="0"/>
          <w:numId w:val="11"/>
        </w:numPr>
        <w:jc w:val="both"/>
        <w:rPr>
          <w:rFonts w:ascii="Calibri" w:hAnsi="Calibri" w:cs="Calibri"/>
        </w:rPr>
      </w:pPr>
      <w:r w:rsidRPr="004A0ED6">
        <w:rPr>
          <w:rFonts w:ascii="Calibri" w:hAnsi="Calibri" w:cs="Calibri"/>
        </w:rPr>
        <w:lastRenderedPageBreak/>
        <w:t xml:space="preserve">Best-performing agent answered </w:t>
      </w:r>
      <w:r w:rsidRPr="004A0ED6">
        <w:rPr>
          <w:rFonts w:ascii="Calibri" w:hAnsi="Calibri" w:cs="Calibri"/>
          <w:b/>
          <w:bCs/>
        </w:rPr>
        <w:t>~62%</w:t>
      </w:r>
      <w:r w:rsidRPr="004A0ED6">
        <w:rPr>
          <w:rFonts w:ascii="Calibri" w:hAnsi="Calibri" w:cs="Calibri"/>
        </w:rPr>
        <w:t xml:space="preserve"> of their calls.</w:t>
      </w:r>
    </w:p>
    <w:p w14:paraId="0E704DDF" w14:textId="77777777" w:rsidR="004A0ED6" w:rsidRPr="004A0ED6" w:rsidRDefault="004A0ED6" w:rsidP="00BD620D">
      <w:pPr>
        <w:numPr>
          <w:ilvl w:val="0"/>
          <w:numId w:val="11"/>
        </w:numPr>
        <w:jc w:val="both"/>
        <w:rPr>
          <w:rFonts w:ascii="Calibri" w:hAnsi="Calibri" w:cs="Calibri"/>
        </w:rPr>
      </w:pPr>
      <w:r w:rsidRPr="004A0ED6">
        <w:rPr>
          <w:rFonts w:ascii="Calibri" w:hAnsi="Calibri" w:cs="Calibri"/>
        </w:rPr>
        <w:t xml:space="preserve">Lowest-performing agent answered </w:t>
      </w:r>
      <w:r w:rsidRPr="004A0ED6">
        <w:rPr>
          <w:rFonts w:ascii="Calibri" w:hAnsi="Calibri" w:cs="Calibri"/>
          <w:b/>
          <w:bCs/>
        </w:rPr>
        <w:t>~45%</w:t>
      </w:r>
      <w:r w:rsidRPr="004A0ED6">
        <w:rPr>
          <w:rFonts w:ascii="Calibri" w:hAnsi="Calibri" w:cs="Calibri"/>
        </w:rPr>
        <w:t xml:space="preserve"> of their calls.</w:t>
      </w:r>
    </w:p>
    <w:p w14:paraId="05681A90" w14:textId="77777777" w:rsidR="004A0ED6" w:rsidRPr="004A0ED6" w:rsidRDefault="004A0ED6" w:rsidP="00BD620D">
      <w:pPr>
        <w:numPr>
          <w:ilvl w:val="0"/>
          <w:numId w:val="11"/>
        </w:numPr>
        <w:jc w:val="both"/>
        <w:rPr>
          <w:rFonts w:ascii="Calibri" w:hAnsi="Calibri" w:cs="Calibri"/>
        </w:rPr>
      </w:pPr>
      <w:r w:rsidRPr="004A0ED6">
        <w:rPr>
          <w:rFonts w:ascii="Calibri" w:hAnsi="Calibri" w:cs="Calibri"/>
        </w:rPr>
        <w:t xml:space="preserve">Variability indicates a need for </w:t>
      </w:r>
      <w:r w:rsidRPr="004A0ED6">
        <w:rPr>
          <w:rFonts w:ascii="Calibri" w:hAnsi="Calibri" w:cs="Calibri"/>
          <w:b/>
          <w:bCs/>
        </w:rPr>
        <w:t>skill-based routing and training</w:t>
      </w:r>
      <w:r w:rsidRPr="004A0ED6">
        <w:rPr>
          <w:rFonts w:ascii="Calibri" w:hAnsi="Calibri" w:cs="Calibri"/>
        </w:rPr>
        <w:t>.</w:t>
      </w:r>
    </w:p>
    <w:p w14:paraId="05CFC2C9" w14:textId="38EE6CF9" w:rsidR="004A0ED6" w:rsidRPr="004A0ED6" w:rsidRDefault="004A0ED6" w:rsidP="00BD620D">
      <w:pPr>
        <w:jc w:val="both"/>
        <w:rPr>
          <w:rFonts w:ascii="Calibri" w:hAnsi="Calibri" w:cs="Calibri"/>
        </w:rPr>
      </w:pPr>
    </w:p>
    <w:p w14:paraId="0E703C8A" w14:textId="77777777" w:rsidR="004A0ED6" w:rsidRPr="004A0ED6" w:rsidRDefault="004A0ED6" w:rsidP="00BD620D">
      <w:pPr>
        <w:jc w:val="both"/>
        <w:rPr>
          <w:rFonts w:ascii="Calibri" w:hAnsi="Calibri" w:cs="Calibri"/>
          <w:b/>
          <w:bCs/>
        </w:rPr>
      </w:pPr>
      <w:r w:rsidRPr="004A0ED6">
        <w:rPr>
          <w:rFonts w:ascii="Calibri" w:hAnsi="Calibri" w:cs="Calibri"/>
          <w:b/>
          <w:bCs/>
        </w:rPr>
        <w:t>6. Interpretation of Results</w:t>
      </w:r>
    </w:p>
    <w:p w14:paraId="02CF315C" w14:textId="77777777" w:rsidR="004A0ED6" w:rsidRPr="004A0ED6" w:rsidRDefault="004A0ED6" w:rsidP="00BD620D">
      <w:pPr>
        <w:numPr>
          <w:ilvl w:val="0"/>
          <w:numId w:val="12"/>
        </w:numPr>
        <w:jc w:val="both"/>
        <w:rPr>
          <w:rFonts w:ascii="Calibri" w:hAnsi="Calibri" w:cs="Calibri"/>
        </w:rPr>
      </w:pPr>
      <w:r w:rsidRPr="004A0ED6">
        <w:rPr>
          <w:rFonts w:ascii="Calibri" w:hAnsi="Calibri" w:cs="Calibri"/>
          <w:b/>
          <w:bCs/>
        </w:rPr>
        <w:t>Unanswered Calls are High:</w:t>
      </w:r>
      <w:r w:rsidRPr="004A0ED6">
        <w:rPr>
          <w:rFonts w:ascii="Calibri" w:hAnsi="Calibri" w:cs="Calibri"/>
        </w:rPr>
        <w:t xml:space="preserve"> With ~50% of calls unanswered, there is a major service gap.</w:t>
      </w:r>
    </w:p>
    <w:p w14:paraId="61A544E0" w14:textId="77777777" w:rsidR="004A0ED6" w:rsidRPr="004A0ED6" w:rsidRDefault="004A0ED6" w:rsidP="00BD620D">
      <w:pPr>
        <w:numPr>
          <w:ilvl w:val="0"/>
          <w:numId w:val="12"/>
        </w:numPr>
        <w:jc w:val="both"/>
        <w:rPr>
          <w:rFonts w:ascii="Calibri" w:hAnsi="Calibri" w:cs="Calibri"/>
        </w:rPr>
      </w:pPr>
      <w:r w:rsidRPr="004A0ED6">
        <w:rPr>
          <w:rFonts w:ascii="Calibri" w:hAnsi="Calibri" w:cs="Calibri"/>
          <w:b/>
          <w:bCs/>
        </w:rPr>
        <w:t>Priority Handling is Ineffective:</w:t>
      </w:r>
      <w:r w:rsidRPr="004A0ED6">
        <w:rPr>
          <w:rFonts w:ascii="Calibri" w:hAnsi="Calibri" w:cs="Calibri"/>
        </w:rPr>
        <w:t xml:space="preserve"> High-priority calls are not being serviced effectively, undermining customer trust.</w:t>
      </w:r>
    </w:p>
    <w:p w14:paraId="1C5036E5" w14:textId="77777777" w:rsidR="004A0ED6" w:rsidRPr="004A0ED6" w:rsidRDefault="004A0ED6" w:rsidP="00BD620D">
      <w:pPr>
        <w:numPr>
          <w:ilvl w:val="0"/>
          <w:numId w:val="12"/>
        </w:numPr>
        <w:jc w:val="both"/>
        <w:rPr>
          <w:rFonts w:ascii="Calibri" w:hAnsi="Calibri" w:cs="Calibri"/>
        </w:rPr>
      </w:pPr>
      <w:r w:rsidRPr="004A0ED6">
        <w:rPr>
          <w:rFonts w:ascii="Calibri" w:hAnsi="Calibri" w:cs="Calibri"/>
          <w:b/>
          <w:bCs/>
        </w:rPr>
        <w:t>Premium Customers Underserved:</w:t>
      </w:r>
      <w:r w:rsidRPr="004A0ED6">
        <w:rPr>
          <w:rFonts w:ascii="Calibri" w:hAnsi="Calibri" w:cs="Calibri"/>
        </w:rPr>
        <w:t xml:space="preserve"> Despite being high-value, Premium customers face longer wait times.</w:t>
      </w:r>
    </w:p>
    <w:p w14:paraId="4C56C0CA" w14:textId="77777777" w:rsidR="004A0ED6" w:rsidRPr="004A0ED6" w:rsidRDefault="004A0ED6" w:rsidP="00BD620D">
      <w:pPr>
        <w:numPr>
          <w:ilvl w:val="0"/>
          <w:numId w:val="12"/>
        </w:numPr>
        <w:jc w:val="both"/>
        <w:rPr>
          <w:rFonts w:ascii="Calibri" w:hAnsi="Calibri" w:cs="Calibri"/>
        </w:rPr>
      </w:pPr>
      <w:r w:rsidRPr="004A0ED6">
        <w:rPr>
          <w:rFonts w:ascii="Calibri" w:hAnsi="Calibri" w:cs="Calibri"/>
          <w:b/>
          <w:bCs/>
        </w:rPr>
        <w:t>Repeated Attempts Waste Resources:</w:t>
      </w:r>
      <w:r w:rsidRPr="004A0ED6">
        <w:rPr>
          <w:rFonts w:ascii="Calibri" w:hAnsi="Calibri" w:cs="Calibri"/>
        </w:rPr>
        <w:t xml:space="preserve"> Multiple attempts increase operational costs and frustrate customers.</w:t>
      </w:r>
    </w:p>
    <w:p w14:paraId="372ED7CE" w14:textId="77777777" w:rsidR="004A0ED6" w:rsidRPr="004A0ED6" w:rsidRDefault="004A0ED6" w:rsidP="00BD620D">
      <w:pPr>
        <w:numPr>
          <w:ilvl w:val="0"/>
          <w:numId w:val="12"/>
        </w:numPr>
        <w:jc w:val="both"/>
        <w:rPr>
          <w:rFonts w:ascii="Calibri" w:hAnsi="Calibri" w:cs="Calibri"/>
        </w:rPr>
      </w:pPr>
      <w:r w:rsidRPr="004A0ED6">
        <w:rPr>
          <w:rFonts w:ascii="Calibri" w:hAnsi="Calibri" w:cs="Calibri"/>
          <w:b/>
          <w:bCs/>
        </w:rPr>
        <w:t>Agent Skill Gap Identified:</w:t>
      </w:r>
      <w:r w:rsidRPr="004A0ED6">
        <w:rPr>
          <w:rFonts w:ascii="Calibri" w:hAnsi="Calibri" w:cs="Calibri"/>
        </w:rPr>
        <w:t xml:space="preserve"> Although workload is balanced, performance varies, indicating uneven skill distribution.</w:t>
      </w:r>
    </w:p>
    <w:p w14:paraId="1B19CC2F" w14:textId="2DD76699" w:rsidR="004A0ED6" w:rsidRPr="004A0ED6" w:rsidRDefault="004A0ED6" w:rsidP="00BD620D">
      <w:pPr>
        <w:jc w:val="both"/>
        <w:rPr>
          <w:rFonts w:ascii="Calibri" w:hAnsi="Calibri" w:cs="Calibri"/>
        </w:rPr>
      </w:pPr>
    </w:p>
    <w:p w14:paraId="47BAF274" w14:textId="77777777" w:rsidR="004A0ED6" w:rsidRPr="004A0ED6" w:rsidRDefault="004A0ED6" w:rsidP="00BD620D">
      <w:pPr>
        <w:jc w:val="both"/>
        <w:rPr>
          <w:rFonts w:ascii="Calibri" w:hAnsi="Calibri" w:cs="Calibri"/>
          <w:b/>
          <w:bCs/>
        </w:rPr>
      </w:pPr>
      <w:r w:rsidRPr="004A0ED6">
        <w:rPr>
          <w:rFonts w:ascii="Calibri" w:hAnsi="Calibri" w:cs="Calibri"/>
          <w:b/>
          <w:bCs/>
        </w:rPr>
        <w:t>7. Recommendations</w:t>
      </w:r>
    </w:p>
    <w:p w14:paraId="69F41BA3" w14:textId="77777777" w:rsidR="004A0ED6" w:rsidRPr="004A0ED6" w:rsidRDefault="004A0ED6" w:rsidP="00BD620D">
      <w:pPr>
        <w:jc w:val="both"/>
        <w:rPr>
          <w:rFonts w:ascii="Calibri" w:hAnsi="Calibri" w:cs="Calibri"/>
          <w:b/>
          <w:bCs/>
        </w:rPr>
      </w:pPr>
      <w:r w:rsidRPr="004A0ED6">
        <w:rPr>
          <w:rFonts w:ascii="Calibri" w:hAnsi="Calibri" w:cs="Calibri"/>
          <w:b/>
          <w:bCs/>
        </w:rPr>
        <w:t>7.1 Operational Improvements</w:t>
      </w:r>
    </w:p>
    <w:p w14:paraId="54D531B4" w14:textId="77777777" w:rsidR="004A0ED6" w:rsidRPr="004A0ED6" w:rsidRDefault="004A0ED6" w:rsidP="00BD620D">
      <w:pPr>
        <w:numPr>
          <w:ilvl w:val="0"/>
          <w:numId w:val="13"/>
        </w:numPr>
        <w:jc w:val="both"/>
        <w:rPr>
          <w:rFonts w:ascii="Calibri" w:hAnsi="Calibri" w:cs="Calibri"/>
        </w:rPr>
      </w:pPr>
      <w:r w:rsidRPr="004A0ED6">
        <w:rPr>
          <w:rFonts w:ascii="Calibri" w:hAnsi="Calibri" w:cs="Calibri"/>
          <w:b/>
          <w:bCs/>
        </w:rPr>
        <w:t>Reduce Unanswered Calls:</w:t>
      </w:r>
      <w:r w:rsidRPr="004A0ED6">
        <w:rPr>
          <w:rFonts w:ascii="Calibri" w:hAnsi="Calibri" w:cs="Calibri"/>
        </w:rPr>
        <w:t xml:space="preserve"> Hire additional agents or implement </w:t>
      </w:r>
      <w:r w:rsidRPr="004A0ED6">
        <w:rPr>
          <w:rFonts w:ascii="Calibri" w:hAnsi="Calibri" w:cs="Calibri"/>
          <w:b/>
          <w:bCs/>
        </w:rPr>
        <w:t>AI-driven call bots</w:t>
      </w:r>
      <w:r w:rsidRPr="004A0ED6">
        <w:rPr>
          <w:rFonts w:ascii="Calibri" w:hAnsi="Calibri" w:cs="Calibri"/>
        </w:rPr>
        <w:t xml:space="preserve"> to manage overflow.</w:t>
      </w:r>
    </w:p>
    <w:p w14:paraId="11E0990A" w14:textId="77777777" w:rsidR="004A0ED6" w:rsidRPr="004A0ED6" w:rsidRDefault="004A0ED6" w:rsidP="00BD620D">
      <w:pPr>
        <w:numPr>
          <w:ilvl w:val="0"/>
          <w:numId w:val="13"/>
        </w:numPr>
        <w:jc w:val="both"/>
        <w:rPr>
          <w:rFonts w:ascii="Calibri" w:hAnsi="Calibri" w:cs="Calibri"/>
        </w:rPr>
      </w:pPr>
      <w:r w:rsidRPr="004A0ED6">
        <w:rPr>
          <w:rFonts w:ascii="Calibri" w:hAnsi="Calibri" w:cs="Calibri"/>
          <w:b/>
          <w:bCs/>
        </w:rPr>
        <w:t>Callback System:</w:t>
      </w:r>
      <w:r w:rsidRPr="004A0ED6">
        <w:rPr>
          <w:rFonts w:ascii="Calibri" w:hAnsi="Calibri" w:cs="Calibri"/>
        </w:rPr>
        <w:t xml:space="preserve"> Introduce an automated callback option for unanswered calls.</w:t>
      </w:r>
    </w:p>
    <w:p w14:paraId="705BD585" w14:textId="77777777" w:rsidR="004A0ED6" w:rsidRPr="004A0ED6" w:rsidRDefault="004A0ED6" w:rsidP="00BD620D">
      <w:pPr>
        <w:numPr>
          <w:ilvl w:val="0"/>
          <w:numId w:val="13"/>
        </w:numPr>
        <w:jc w:val="both"/>
        <w:rPr>
          <w:rFonts w:ascii="Calibri" w:hAnsi="Calibri" w:cs="Calibri"/>
        </w:rPr>
      </w:pPr>
      <w:r w:rsidRPr="004A0ED6">
        <w:rPr>
          <w:rFonts w:ascii="Calibri" w:hAnsi="Calibri" w:cs="Calibri"/>
          <w:b/>
          <w:bCs/>
        </w:rPr>
        <w:t>Smart Routing:</w:t>
      </w:r>
      <w:r w:rsidRPr="004A0ED6">
        <w:rPr>
          <w:rFonts w:ascii="Calibri" w:hAnsi="Calibri" w:cs="Calibri"/>
        </w:rPr>
        <w:t xml:space="preserve"> Route high-priority calls directly to senior/efficient agents.</w:t>
      </w:r>
    </w:p>
    <w:p w14:paraId="0E1B34B3" w14:textId="77777777" w:rsidR="004A0ED6" w:rsidRPr="004A0ED6" w:rsidRDefault="004A0ED6" w:rsidP="00BD620D">
      <w:pPr>
        <w:jc w:val="both"/>
        <w:rPr>
          <w:rFonts w:ascii="Calibri" w:hAnsi="Calibri" w:cs="Calibri"/>
          <w:b/>
          <w:bCs/>
        </w:rPr>
      </w:pPr>
      <w:r w:rsidRPr="004A0ED6">
        <w:rPr>
          <w:rFonts w:ascii="Calibri" w:hAnsi="Calibri" w:cs="Calibri"/>
          <w:b/>
          <w:bCs/>
        </w:rPr>
        <w:t>7.2 Customer Segmentation</w:t>
      </w:r>
    </w:p>
    <w:p w14:paraId="44C1615D" w14:textId="77777777" w:rsidR="004A0ED6" w:rsidRPr="004A0ED6" w:rsidRDefault="004A0ED6" w:rsidP="00BD620D">
      <w:pPr>
        <w:numPr>
          <w:ilvl w:val="0"/>
          <w:numId w:val="14"/>
        </w:numPr>
        <w:jc w:val="both"/>
        <w:rPr>
          <w:rFonts w:ascii="Calibri" w:hAnsi="Calibri" w:cs="Calibri"/>
        </w:rPr>
      </w:pPr>
      <w:r w:rsidRPr="004A0ED6">
        <w:rPr>
          <w:rFonts w:ascii="Calibri" w:hAnsi="Calibri" w:cs="Calibri"/>
          <w:b/>
          <w:bCs/>
        </w:rPr>
        <w:t>Dedicated Lines for Premium &amp; Enterprise clients</w:t>
      </w:r>
      <w:r w:rsidRPr="004A0ED6">
        <w:rPr>
          <w:rFonts w:ascii="Calibri" w:hAnsi="Calibri" w:cs="Calibri"/>
        </w:rPr>
        <w:t xml:space="preserve"> to reduce wait times.</w:t>
      </w:r>
    </w:p>
    <w:p w14:paraId="49C0F850" w14:textId="77777777" w:rsidR="004A0ED6" w:rsidRPr="004A0ED6" w:rsidRDefault="004A0ED6" w:rsidP="00BD620D">
      <w:pPr>
        <w:numPr>
          <w:ilvl w:val="0"/>
          <w:numId w:val="14"/>
        </w:numPr>
        <w:jc w:val="both"/>
        <w:rPr>
          <w:rFonts w:ascii="Calibri" w:hAnsi="Calibri" w:cs="Calibri"/>
        </w:rPr>
      </w:pPr>
      <w:r w:rsidRPr="004A0ED6">
        <w:rPr>
          <w:rFonts w:ascii="Calibri" w:hAnsi="Calibri" w:cs="Calibri"/>
          <w:b/>
          <w:bCs/>
        </w:rPr>
        <w:t>Queue Prioritization:</w:t>
      </w:r>
      <w:r w:rsidRPr="004A0ED6">
        <w:rPr>
          <w:rFonts w:ascii="Calibri" w:hAnsi="Calibri" w:cs="Calibri"/>
        </w:rPr>
        <w:t xml:space="preserve"> Ensure Premium customers wait the least.</w:t>
      </w:r>
    </w:p>
    <w:p w14:paraId="0B02F280" w14:textId="77777777" w:rsidR="004A0ED6" w:rsidRPr="004A0ED6" w:rsidRDefault="004A0ED6" w:rsidP="00BD620D">
      <w:pPr>
        <w:jc w:val="both"/>
        <w:rPr>
          <w:rFonts w:ascii="Calibri" w:hAnsi="Calibri" w:cs="Calibri"/>
          <w:b/>
          <w:bCs/>
        </w:rPr>
      </w:pPr>
      <w:r w:rsidRPr="004A0ED6">
        <w:rPr>
          <w:rFonts w:ascii="Calibri" w:hAnsi="Calibri" w:cs="Calibri"/>
          <w:b/>
          <w:bCs/>
        </w:rPr>
        <w:t>7.3 Agent Training &amp; Performance</w:t>
      </w:r>
    </w:p>
    <w:p w14:paraId="0B1DDF63" w14:textId="77777777" w:rsidR="004A0ED6" w:rsidRPr="004A0ED6" w:rsidRDefault="004A0ED6" w:rsidP="00BD620D">
      <w:pPr>
        <w:numPr>
          <w:ilvl w:val="0"/>
          <w:numId w:val="15"/>
        </w:numPr>
        <w:jc w:val="both"/>
        <w:rPr>
          <w:rFonts w:ascii="Calibri" w:hAnsi="Calibri" w:cs="Calibri"/>
        </w:rPr>
      </w:pPr>
      <w:r w:rsidRPr="004A0ED6">
        <w:rPr>
          <w:rFonts w:ascii="Calibri" w:hAnsi="Calibri" w:cs="Calibri"/>
        </w:rPr>
        <w:t xml:space="preserve">Train agents on </w:t>
      </w:r>
      <w:r w:rsidRPr="004A0ED6">
        <w:rPr>
          <w:rFonts w:ascii="Calibri" w:hAnsi="Calibri" w:cs="Calibri"/>
          <w:b/>
          <w:bCs/>
        </w:rPr>
        <w:t>first-call resolution</w:t>
      </w:r>
      <w:r w:rsidRPr="004A0ED6">
        <w:rPr>
          <w:rFonts w:ascii="Calibri" w:hAnsi="Calibri" w:cs="Calibri"/>
        </w:rPr>
        <w:t xml:space="preserve"> and </w:t>
      </w:r>
      <w:r w:rsidRPr="004A0ED6">
        <w:rPr>
          <w:rFonts w:ascii="Calibri" w:hAnsi="Calibri" w:cs="Calibri"/>
          <w:b/>
          <w:bCs/>
        </w:rPr>
        <w:t>customer empathy</w:t>
      </w:r>
      <w:r w:rsidRPr="004A0ED6">
        <w:rPr>
          <w:rFonts w:ascii="Calibri" w:hAnsi="Calibri" w:cs="Calibri"/>
        </w:rPr>
        <w:t>.</w:t>
      </w:r>
    </w:p>
    <w:p w14:paraId="140F8600" w14:textId="77777777" w:rsidR="004A0ED6" w:rsidRPr="004A0ED6" w:rsidRDefault="004A0ED6" w:rsidP="00BD620D">
      <w:pPr>
        <w:numPr>
          <w:ilvl w:val="0"/>
          <w:numId w:val="15"/>
        </w:numPr>
        <w:jc w:val="both"/>
        <w:rPr>
          <w:rFonts w:ascii="Calibri" w:hAnsi="Calibri" w:cs="Calibri"/>
        </w:rPr>
      </w:pPr>
      <w:r w:rsidRPr="004A0ED6">
        <w:rPr>
          <w:rFonts w:ascii="Calibri" w:hAnsi="Calibri" w:cs="Calibri"/>
        </w:rPr>
        <w:t xml:space="preserve">Provide dashboards to agents for </w:t>
      </w:r>
      <w:r w:rsidRPr="004A0ED6">
        <w:rPr>
          <w:rFonts w:ascii="Calibri" w:hAnsi="Calibri" w:cs="Calibri"/>
          <w:b/>
          <w:bCs/>
        </w:rPr>
        <w:t>self-monitoring performance</w:t>
      </w:r>
      <w:r w:rsidRPr="004A0ED6">
        <w:rPr>
          <w:rFonts w:ascii="Calibri" w:hAnsi="Calibri" w:cs="Calibri"/>
        </w:rPr>
        <w:t>.</w:t>
      </w:r>
    </w:p>
    <w:p w14:paraId="329467D9" w14:textId="77777777" w:rsidR="004A0ED6" w:rsidRPr="004A0ED6" w:rsidRDefault="004A0ED6" w:rsidP="00BD620D">
      <w:pPr>
        <w:numPr>
          <w:ilvl w:val="0"/>
          <w:numId w:val="15"/>
        </w:numPr>
        <w:jc w:val="both"/>
        <w:rPr>
          <w:rFonts w:ascii="Calibri" w:hAnsi="Calibri" w:cs="Calibri"/>
        </w:rPr>
      </w:pPr>
      <w:r w:rsidRPr="004A0ED6">
        <w:rPr>
          <w:rFonts w:ascii="Calibri" w:hAnsi="Calibri" w:cs="Calibri"/>
        </w:rPr>
        <w:t xml:space="preserve">Introduce </w:t>
      </w:r>
      <w:r w:rsidRPr="004A0ED6">
        <w:rPr>
          <w:rFonts w:ascii="Calibri" w:hAnsi="Calibri" w:cs="Calibri"/>
          <w:b/>
          <w:bCs/>
        </w:rPr>
        <w:t>incentives for high-performing agents</w:t>
      </w:r>
      <w:r w:rsidRPr="004A0ED6">
        <w:rPr>
          <w:rFonts w:ascii="Calibri" w:hAnsi="Calibri" w:cs="Calibri"/>
        </w:rPr>
        <w:t>.</w:t>
      </w:r>
    </w:p>
    <w:p w14:paraId="0260AC01" w14:textId="77777777" w:rsidR="004A0ED6" w:rsidRPr="004A0ED6" w:rsidRDefault="004A0ED6" w:rsidP="00BD620D">
      <w:pPr>
        <w:jc w:val="both"/>
        <w:rPr>
          <w:rFonts w:ascii="Calibri" w:hAnsi="Calibri" w:cs="Calibri"/>
          <w:b/>
          <w:bCs/>
        </w:rPr>
      </w:pPr>
      <w:r w:rsidRPr="004A0ED6">
        <w:rPr>
          <w:rFonts w:ascii="Calibri" w:hAnsi="Calibri" w:cs="Calibri"/>
          <w:b/>
          <w:bCs/>
        </w:rPr>
        <w:t>7.4 Technology Adoption</w:t>
      </w:r>
    </w:p>
    <w:p w14:paraId="51B3505E" w14:textId="77777777" w:rsidR="004A0ED6" w:rsidRPr="004A0ED6" w:rsidRDefault="004A0ED6" w:rsidP="00BD620D">
      <w:pPr>
        <w:numPr>
          <w:ilvl w:val="0"/>
          <w:numId w:val="16"/>
        </w:numPr>
        <w:jc w:val="both"/>
        <w:rPr>
          <w:rFonts w:ascii="Calibri" w:hAnsi="Calibri" w:cs="Calibri"/>
        </w:rPr>
      </w:pPr>
      <w:r w:rsidRPr="004A0ED6">
        <w:rPr>
          <w:rFonts w:ascii="Calibri" w:hAnsi="Calibri" w:cs="Calibri"/>
          <w:b/>
          <w:bCs/>
        </w:rPr>
        <w:t>IVR Enhancement:</w:t>
      </w:r>
      <w:r w:rsidRPr="004A0ED6">
        <w:rPr>
          <w:rFonts w:ascii="Calibri" w:hAnsi="Calibri" w:cs="Calibri"/>
        </w:rPr>
        <w:t xml:space="preserve"> Improve Interactive Voice Response to resolve simple issues automatically.</w:t>
      </w:r>
    </w:p>
    <w:p w14:paraId="671F1438" w14:textId="77777777" w:rsidR="004A0ED6" w:rsidRPr="004A0ED6" w:rsidRDefault="004A0ED6" w:rsidP="00BD620D">
      <w:pPr>
        <w:numPr>
          <w:ilvl w:val="0"/>
          <w:numId w:val="16"/>
        </w:numPr>
        <w:jc w:val="both"/>
        <w:rPr>
          <w:rFonts w:ascii="Calibri" w:hAnsi="Calibri" w:cs="Calibri"/>
        </w:rPr>
      </w:pPr>
      <w:r w:rsidRPr="004A0ED6">
        <w:rPr>
          <w:rFonts w:ascii="Calibri" w:hAnsi="Calibri" w:cs="Calibri"/>
          <w:b/>
          <w:bCs/>
        </w:rPr>
        <w:t>AI Forecasting:</w:t>
      </w:r>
      <w:r w:rsidRPr="004A0ED6">
        <w:rPr>
          <w:rFonts w:ascii="Calibri" w:hAnsi="Calibri" w:cs="Calibri"/>
        </w:rPr>
        <w:t xml:space="preserve"> Predict peak call times to allocate resources efficiently.</w:t>
      </w:r>
    </w:p>
    <w:p w14:paraId="2E5792AB" w14:textId="77777777" w:rsidR="004A0ED6" w:rsidRPr="004A0ED6" w:rsidRDefault="004A0ED6" w:rsidP="00BD620D">
      <w:pPr>
        <w:numPr>
          <w:ilvl w:val="0"/>
          <w:numId w:val="16"/>
        </w:numPr>
        <w:jc w:val="both"/>
        <w:rPr>
          <w:rFonts w:ascii="Calibri" w:hAnsi="Calibri" w:cs="Calibri"/>
        </w:rPr>
      </w:pPr>
      <w:r w:rsidRPr="004A0ED6">
        <w:rPr>
          <w:rFonts w:ascii="Calibri" w:hAnsi="Calibri" w:cs="Calibri"/>
          <w:b/>
          <w:bCs/>
        </w:rPr>
        <w:lastRenderedPageBreak/>
        <w:t xml:space="preserve">Probabilistic </w:t>
      </w:r>
      <w:proofErr w:type="spellStart"/>
      <w:r w:rsidRPr="004A0ED6">
        <w:rPr>
          <w:rFonts w:ascii="Calibri" w:hAnsi="Calibri" w:cs="Calibri"/>
          <w:b/>
          <w:bCs/>
        </w:rPr>
        <w:t>Modeling</w:t>
      </w:r>
      <w:proofErr w:type="spellEnd"/>
      <w:r w:rsidRPr="004A0ED6">
        <w:rPr>
          <w:rFonts w:ascii="Calibri" w:hAnsi="Calibri" w:cs="Calibri"/>
          <w:b/>
          <w:bCs/>
        </w:rPr>
        <w:t>:</w:t>
      </w:r>
      <w:r w:rsidRPr="004A0ED6">
        <w:rPr>
          <w:rFonts w:ascii="Calibri" w:hAnsi="Calibri" w:cs="Calibri"/>
        </w:rPr>
        <w:t xml:space="preserve"> Use statistical models to decide the number of attempts before abandoning calls.</w:t>
      </w:r>
    </w:p>
    <w:p w14:paraId="70A27A4B" w14:textId="77777777" w:rsidR="004A0ED6" w:rsidRPr="004A0ED6" w:rsidRDefault="004A0ED6" w:rsidP="00BD620D">
      <w:pPr>
        <w:jc w:val="both"/>
        <w:rPr>
          <w:rFonts w:ascii="Calibri" w:hAnsi="Calibri" w:cs="Calibri"/>
          <w:b/>
          <w:bCs/>
        </w:rPr>
      </w:pPr>
      <w:r w:rsidRPr="004A0ED6">
        <w:rPr>
          <w:rFonts w:ascii="Calibri" w:hAnsi="Calibri" w:cs="Calibri"/>
          <w:b/>
          <w:bCs/>
        </w:rPr>
        <w:t>7.5 Long-Term Strategy</w:t>
      </w:r>
    </w:p>
    <w:p w14:paraId="243A76B9" w14:textId="77777777" w:rsidR="004A0ED6" w:rsidRPr="004A0ED6" w:rsidRDefault="004A0ED6" w:rsidP="00BD620D">
      <w:pPr>
        <w:numPr>
          <w:ilvl w:val="0"/>
          <w:numId w:val="17"/>
        </w:numPr>
        <w:jc w:val="both"/>
        <w:rPr>
          <w:rFonts w:ascii="Calibri" w:hAnsi="Calibri" w:cs="Calibri"/>
        </w:rPr>
      </w:pPr>
      <w:r w:rsidRPr="004A0ED6">
        <w:rPr>
          <w:rFonts w:ascii="Calibri" w:hAnsi="Calibri" w:cs="Calibri"/>
          <w:b/>
          <w:bCs/>
        </w:rPr>
        <w:t>Customer Feedback Surveys</w:t>
      </w:r>
      <w:r w:rsidRPr="004A0ED6">
        <w:rPr>
          <w:rFonts w:ascii="Calibri" w:hAnsi="Calibri" w:cs="Calibri"/>
        </w:rPr>
        <w:t xml:space="preserve"> after every call to monitor satisfaction.</w:t>
      </w:r>
    </w:p>
    <w:p w14:paraId="71E96B33" w14:textId="77777777" w:rsidR="004A0ED6" w:rsidRPr="004A0ED6" w:rsidRDefault="004A0ED6" w:rsidP="00BD620D">
      <w:pPr>
        <w:numPr>
          <w:ilvl w:val="0"/>
          <w:numId w:val="17"/>
        </w:numPr>
        <w:jc w:val="both"/>
        <w:rPr>
          <w:rFonts w:ascii="Calibri" w:hAnsi="Calibri" w:cs="Calibri"/>
        </w:rPr>
      </w:pPr>
      <w:r w:rsidRPr="004A0ED6">
        <w:rPr>
          <w:rFonts w:ascii="Calibri" w:hAnsi="Calibri" w:cs="Calibri"/>
          <w:b/>
          <w:bCs/>
        </w:rPr>
        <w:t>Predictive Analytics for Churn Risk</w:t>
      </w:r>
      <w:r w:rsidRPr="004A0ED6">
        <w:rPr>
          <w:rFonts w:ascii="Calibri" w:hAnsi="Calibri" w:cs="Calibri"/>
        </w:rPr>
        <w:t>: Identify customers at risk of leaving due to poor service.</w:t>
      </w:r>
    </w:p>
    <w:p w14:paraId="6AC28759" w14:textId="4C02B225" w:rsidR="004A0ED6" w:rsidRPr="004A0ED6" w:rsidRDefault="004A0ED6" w:rsidP="00BD620D">
      <w:pPr>
        <w:numPr>
          <w:ilvl w:val="0"/>
          <w:numId w:val="17"/>
        </w:numPr>
        <w:jc w:val="both"/>
        <w:rPr>
          <w:rFonts w:ascii="Calibri" w:hAnsi="Calibri" w:cs="Calibri"/>
        </w:rPr>
      </w:pPr>
      <w:r w:rsidRPr="004A0ED6">
        <w:rPr>
          <w:rFonts w:ascii="Calibri" w:hAnsi="Calibri" w:cs="Calibri"/>
          <w:b/>
          <w:bCs/>
        </w:rPr>
        <w:t>Monthly Monitoring:</w:t>
      </w:r>
      <w:r w:rsidRPr="004A0ED6">
        <w:rPr>
          <w:rFonts w:ascii="Calibri" w:hAnsi="Calibri" w:cs="Calibri"/>
        </w:rPr>
        <w:t xml:space="preserve"> Build KPI reports on Answer Rate, Wait Time, and First-Call Resolution.</w:t>
      </w:r>
    </w:p>
    <w:p w14:paraId="43CF5A44" w14:textId="77777777" w:rsidR="004A0ED6" w:rsidRPr="004A0ED6" w:rsidRDefault="004A0ED6" w:rsidP="00BD620D">
      <w:pPr>
        <w:jc w:val="both"/>
        <w:rPr>
          <w:rFonts w:ascii="Calibri" w:hAnsi="Calibri" w:cs="Calibri"/>
          <w:b/>
          <w:bCs/>
        </w:rPr>
      </w:pPr>
      <w:r w:rsidRPr="004A0ED6">
        <w:rPr>
          <w:rFonts w:ascii="Calibri" w:hAnsi="Calibri" w:cs="Calibri"/>
          <w:b/>
          <w:bCs/>
        </w:rPr>
        <w:t>8. Conclusion</w:t>
      </w:r>
    </w:p>
    <w:p w14:paraId="04C6C2FD" w14:textId="77777777" w:rsidR="004A0ED6" w:rsidRPr="004A0ED6" w:rsidRDefault="004A0ED6" w:rsidP="00BD620D">
      <w:pPr>
        <w:jc w:val="both"/>
        <w:rPr>
          <w:rFonts w:ascii="Calibri" w:hAnsi="Calibri" w:cs="Calibri"/>
        </w:rPr>
      </w:pPr>
      <w:r w:rsidRPr="004A0ED6">
        <w:rPr>
          <w:rFonts w:ascii="Calibri" w:hAnsi="Calibri" w:cs="Calibri"/>
        </w:rPr>
        <w:t xml:space="preserve">The call </w:t>
      </w:r>
      <w:proofErr w:type="spellStart"/>
      <w:r w:rsidRPr="004A0ED6">
        <w:rPr>
          <w:rFonts w:ascii="Calibri" w:hAnsi="Calibri" w:cs="Calibri"/>
        </w:rPr>
        <w:t>center</w:t>
      </w:r>
      <w:proofErr w:type="spellEnd"/>
      <w:r w:rsidRPr="004A0ED6">
        <w:rPr>
          <w:rFonts w:ascii="Calibri" w:hAnsi="Calibri" w:cs="Calibri"/>
        </w:rPr>
        <w:t xml:space="preserve"> data analysis highlights both </w:t>
      </w:r>
      <w:r w:rsidRPr="004A0ED6">
        <w:rPr>
          <w:rFonts w:ascii="Calibri" w:hAnsi="Calibri" w:cs="Calibri"/>
          <w:b/>
          <w:bCs/>
        </w:rPr>
        <w:t>strengths and weaknesses</w:t>
      </w:r>
      <w:r w:rsidRPr="004A0ED6">
        <w:rPr>
          <w:rFonts w:ascii="Calibri" w:hAnsi="Calibri" w:cs="Calibri"/>
        </w:rPr>
        <w:t xml:space="preserve"> in operational performance. On the positive side, the workload among agents appeared relatively balanced, preventing burnout and ensuring that no single employee was overloaded. However, this balance in distribution did not necessarily translate into consistent efficiency, as significant variations in performance were observed across different agents.</w:t>
      </w:r>
    </w:p>
    <w:p w14:paraId="5833270B" w14:textId="77777777" w:rsidR="004A0ED6" w:rsidRPr="004A0ED6" w:rsidRDefault="004A0ED6" w:rsidP="00BD620D">
      <w:pPr>
        <w:jc w:val="both"/>
        <w:rPr>
          <w:rFonts w:ascii="Calibri" w:hAnsi="Calibri" w:cs="Calibri"/>
        </w:rPr>
      </w:pPr>
      <w:r w:rsidRPr="004A0ED6">
        <w:rPr>
          <w:rFonts w:ascii="Calibri" w:hAnsi="Calibri" w:cs="Calibri"/>
        </w:rPr>
        <w:t xml:space="preserve">One of the most critical issues uncovered was the </w:t>
      </w:r>
      <w:r w:rsidRPr="004A0ED6">
        <w:rPr>
          <w:rFonts w:ascii="Calibri" w:hAnsi="Calibri" w:cs="Calibri"/>
          <w:b/>
          <w:bCs/>
        </w:rPr>
        <w:t>high volume of unanswered calls</w:t>
      </w:r>
      <w:r w:rsidRPr="004A0ED6">
        <w:rPr>
          <w:rFonts w:ascii="Calibri" w:hAnsi="Calibri" w:cs="Calibri"/>
        </w:rPr>
        <w:t xml:space="preserve">. With nearly half of all incoming calls left unattended, the organization risks customer dissatisfaction, loss of trust, and potential revenue decline. Furthermore, the analysis of </w:t>
      </w:r>
      <w:r w:rsidRPr="004A0ED6">
        <w:rPr>
          <w:rFonts w:ascii="Calibri" w:hAnsi="Calibri" w:cs="Calibri"/>
          <w:b/>
          <w:bCs/>
        </w:rPr>
        <w:t>call priorities</w:t>
      </w:r>
      <w:r w:rsidRPr="004A0ED6">
        <w:rPr>
          <w:rFonts w:ascii="Calibri" w:hAnsi="Calibri" w:cs="Calibri"/>
        </w:rPr>
        <w:t xml:space="preserve"> revealed inefficiencies — High Priority calls, which should ideally receive immediate attention, often faced longer wait times and lower resolution rates compared to Medium or Low Priority calls. This points to a gap in routing mechanisms and escalation procedures.</w:t>
      </w:r>
    </w:p>
    <w:p w14:paraId="3D6DC79C" w14:textId="77777777" w:rsidR="004A0ED6" w:rsidRPr="004A0ED6" w:rsidRDefault="004A0ED6" w:rsidP="00BD620D">
      <w:pPr>
        <w:jc w:val="both"/>
        <w:rPr>
          <w:rFonts w:ascii="Calibri" w:hAnsi="Calibri" w:cs="Calibri"/>
        </w:rPr>
      </w:pPr>
      <w:r w:rsidRPr="004A0ED6">
        <w:rPr>
          <w:rFonts w:ascii="Calibri" w:hAnsi="Calibri" w:cs="Calibri"/>
        </w:rPr>
        <w:t xml:space="preserve">The study also showed that </w:t>
      </w:r>
      <w:r w:rsidRPr="004A0ED6">
        <w:rPr>
          <w:rFonts w:ascii="Calibri" w:hAnsi="Calibri" w:cs="Calibri"/>
          <w:b/>
          <w:bCs/>
        </w:rPr>
        <w:t>Premium customers</w:t>
      </w:r>
      <w:r w:rsidRPr="004A0ED6">
        <w:rPr>
          <w:rFonts w:ascii="Calibri" w:hAnsi="Calibri" w:cs="Calibri"/>
        </w:rPr>
        <w:t xml:space="preserve">, who typically contribute the most value to the business, experienced disproportionately high wait times. This is alarming, as these customers expect prompt and superior service. </w:t>
      </w:r>
      <w:r w:rsidRPr="004A0ED6">
        <w:rPr>
          <w:rFonts w:ascii="Calibri" w:hAnsi="Calibri" w:cs="Calibri"/>
          <w:b/>
          <w:bCs/>
        </w:rPr>
        <w:t>Enterprise customers</w:t>
      </w:r>
      <w:r w:rsidRPr="004A0ED6">
        <w:rPr>
          <w:rFonts w:ascii="Calibri" w:hAnsi="Calibri" w:cs="Calibri"/>
        </w:rPr>
        <w:t xml:space="preserve"> required multiple attempts to be reached, consuming additional resources and reducing agent productivity. These findings underscore the need for </w:t>
      </w:r>
      <w:r w:rsidRPr="004A0ED6">
        <w:rPr>
          <w:rFonts w:ascii="Calibri" w:hAnsi="Calibri" w:cs="Calibri"/>
          <w:b/>
          <w:bCs/>
        </w:rPr>
        <w:t>smarter customer segmentation strategies</w:t>
      </w:r>
      <w:r w:rsidRPr="004A0ED6">
        <w:rPr>
          <w:rFonts w:ascii="Calibri" w:hAnsi="Calibri" w:cs="Calibri"/>
        </w:rPr>
        <w:t xml:space="preserve"> that align service quality with customer value.</w:t>
      </w:r>
    </w:p>
    <w:p w14:paraId="378F73C1" w14:textId="77777777" w:rsidR="004A0ED6" w:rsidRPr="004A0ED6" w:rsidRDefault="004A0ED6" w:rsidP="00BD620D">
      <w:pPr>
        <w:jc w:val="both"/>
        <w:rPr>
          <w:rFonts w:ascii="Calibri" w:hAnsi="Calibri" w:cs="Calibri"/>
        </w:rPr>
      </w:pPr>
      <w:r w:rsidRPr="004A0ED6">
        <w:rPr>
          <w:rFonts w:ascii="Calibri" w:hAnsi="Calibri" w:cs="Calibri"/>
        </w:rPr>
        <w:t xml:space="preserve">From a statistical perspective, the analysis demonstrated that call attempts follow patterns that can be </w:t>
      </w:r>
      <w:proofErr w:type="spellStart"/>
      <w:r w:rsidRPr="004A0ED6">
        <w:rPr>
          <w:rFonts w:ascii="Calibri" w:hAnsi="Calibri" w:cs="Calibri"/>
        </w:rPr>
        <w:t>modeled</w:t>
      </w:r>
      <w:proofErr w:type="spellEnd"/>
      <w:r w:rsidRPr="004A0ED6">
        <w:rPr>
          <w:rFonts w:ascii="Calibri" w:hAnsi="Calibri" w:cs="Calibri"/>
        </w:rPr>
        <w:t xml:space="preserve"> using </w:t>
      </w:r>
      <w:r w:rsidRPr="004A0ED6">
        <w:rPr>
          <w:rFonts w:ascii="Calibri" w:hAnsi="Calibri" w:cs="Calibri"/>
          <w:b/>
          <w:bCs/>
        </w:rPr>
        <w:t>binomial and geometric distributions</w:t>
      </w:r>
      <w:r w:rsidRPr="004A0ED6">
        <w:rPr>
          <w:rFonts w:ascii="Calibri" w:hAnsi="Calibri" w:cs="Calibri"/>
        </w:rPr>
        <w:t xml:space="preserve">, which can help predict success probabilities and optimize the number of retries before abandoning calls. This shows that data-driven strategies can be applied not just to operational reporting but also to </w:t>
      </w:r>
      <w:r w:rsidRPr="004A0ED6">
        <w:rPr>
          <w:rFonts w:ascii="Calibri" w:hAnsi="Calibri" w:cs="Calibri"/>
          <w:b/>
          <w:bCs/>
        </w:rPr>
        <w:t>forecasting and decision-making</w:t>
      </w:r>
      <w:r w:rsidRPr="004A0ED6">
        <w:rPr>
          <w:rFonts w:ascii="Calibri" w:hAnsi="Calibri" w:cs="Calibri"/>
        </w:rPr>
        <w:t>.</w:t>
      </w:r>
    </w:p>
    <w:p w14:paraId="155882EA" w14:textId="77777777" w:rsidR="004A0ED6" w:rsidRPr="004A0ED6" w:rsidRDefault="004A0ED6" w:rsidP="00BD620D">
      <w:pPr>
        <w:jc w:val="both"/>
        <w:rPr>
          <w:rFonts w:ascii="Calibri" w:hAnsi="Calibri" w:cs="Calibri"/>
        </w:rPr>
      </w:pPr>
      <w:r w:rsidRPr="004A0ED6">
        <w:rPr>
          <w:rFonts w:ascii="Calibri" w:hAnsi="Calibri" w:cs="Calibri"/>
        </w:rPr>
        <w:t xml:space="preserve">To address these challenges, a combination of </w:t>
      </w:r>
      <w:r w:rsidRPr="004A0ED6">
        <w:rPr>
          <w:rFonts w:ascii="Calibri" w:hAnsi="Calibri" w:cs="Calibri"/>
          <w:b/>
          <w:bCs/>
        </w:rPr>
        <w:t>process improvements, technology adoption, and skill enhancement</w:t>
      </w:r>
      <w:r w:rsidRPr="004A0ED6">
        <w:rPr>
          <w:rFonts w:ascii="Calibri" w:hAnsi="Calibri" w:cs="Calibri"/>
        </w:rPr>
        <w:t xml:space="preserve"> is necessary. Automating routine interactions with chatbots or IVR systems, deploying </w:t>
      </w:r>
      <w:r w:rsidRPr="004A0ED6">
        <w:rPr>
          <w:rFonts w:ascii="Calibri" w:hAnsi="Calibri" w:cs="Calibri"/>
          <w:b/>
          <w:bCs/>
        </w:rPr>
        <w:t>AI-driven call routing</w:t>
      </w:r>
      <w:r w:rsidRPr="004A0ED6">
        <w:rPr>
          <w:rFonts w:ascii="Calibri" w:hAnsi="Calibri" w:cs="Calibri"/>
        </w:rPr>
        <w:t xml:space="preserve">, and introducing </w:t>
      </w:r>
      <w:r w:rsidRPr="004A0ED6">
        <w:rPr>
          <w:rFonts w:ascii="Calibri" w:hAnsi="Calibri" w:cs="Calibri"/>
          <w:b/>
          <w:bCs/>
        </w:rPr>
        <w:t>callback features</w:t>
      </w:r>
      <w:r w:rsidRPr="004A0ED6">
        <w:rPr>
          <w:rFonts w:ascii="Calibri" w:hAnsi="Calibri" w:cs="Calibri"/>
        </w:rPr>
        <w:t xml:space="preserve"> for unanswered calls could significantly enhance efficiency. At the same time, </w:t>
      </w:r>
      <w:r w:rsidRPr="004A0ED6">
        <w:rPr>
          <w:rFonts w:ascii="Calibri" w:hAnsi="Calibri" w:cs="Calibri"/>
          <w:b/>
          <w:bCs/>
        </w:rPr>
        <w:t>agent training programs</w:t>
      </w:r>
      <w:r w:rsidRPr="004A0ED6">
        <w:rPr>
          <w:rFonts w:ascii="Calibri" w:hAnsi="Calibri" w:cs="Calibri"/>
        </w:rPr>
        <w:t xml:space="preserve"> focused on first-call resolution and empathy-driven communication can improve customer satisfaction.</w:t>
      </w:r>
    </w:p>
    <w:p w14:paraId="0E992911" w14:textId="1E79108E" w:rsidR="008946F0" w:rsidRPr="00BD620D" w:rsidRDefault="004A0ED6" w:rsidP="00BD620D">
      <w:pPr>
        <w:jc w:val="both"/>
        <w:rPr>
          <w:rFonts w:ascii="Calibri" w:hAnsi="Calibri" w:cs="Calibri"/>
        </w:rPr>
      </w:pPr>
      <w:r w:rsidRPr="004A0ED6">
        <w:rPr>
          <w:rFonts w:ascii="Calibri" w:hAnsi="Calibri" w:cs="Calibri"/>
        </w:rPr>
        <w:t xml:space="preserve">In conclusion, this study emphasizes the importance of </w:t>
      </w:r>
      <w:r w:rsidRPr="004A0ED6">
        <w:rPr>
          <w:rFonts w:ascii="Calibri" w:hAnsi="Calibri" w:cs="Calibri"/>
          <w:b/>
          <w:bCs/>
        </w:rPr>
        <w:t>data-driven decision-making</w:t>
      </w:r>
      <w:r w:rsidRPr="004A0ED6">
        <w:rPr>
          <w:rFonts w:ascii="Calibri" w:hAnsi="Calibri" w:cs="Calibri"/>
        </w:rPr>
        <w:t xml:space="preserve"> in optimizing customer experience. By continuously monitoring KPIs such as answer rate, wait time, and call resolution efficiency, the call </w:t>
      </w:r>
      <w:proofErr w:type="spellStart"/>
      <w:r w:rsidRPr="004A0ED6">
        <w:rPr>
          <w:rFonts w:ascii="Calibri" w:hAnsi="Calibri" w:cs="Calibri"/>
        </w:rPr>
        <w:t>center</w:t>
      </w:r>
      <w:proofErr w:type="spellEnd"/>
      <w:r w:rsidRPr="004A0ED6">
        <w:rPr>
          <w:rFonts w:ascii="Calibri" w:hAnsi="Calibri" w:cs="Calibri"/>
        </w:rPr>
        <w:t xml:space="preserve"> can transform from a reactive support unit into a </w:t>
      </w:r>
      <w:r w:rsidRPr="004A0ED6">
        <w:rPr>
          <w:rFonts w:ascii="Calibri" w:hAnsi="Calibri" w:cs="Calibri"/>
          <w:b/>
          <w:bCs/>
        </w:rPr>
        <w:t>proactive, customer-centric service hub</w:t>
      </w:r>
      <w:r w:rsidRPr="004A0ED6">
        <w:rPr>
          <w:rFonts w:ascii="Calibri" w:hAnsi="Calibri" w:cs="Calibri"/>
        </w:rPr>
        <w:t xml:space="preserve">. If the recommended changes are implemented, the organization can expect not only </w:t>
      </w:r>
      <w:r w:rsidRPr="004A0ED6">
        <w:rPr>
          <w:rFonts w:ascii="Calibri" w:hAnsi="Calibri" w:cs="Calibri"/>
          <w:b/>
          <w:bCs/>
        </w:rPr>
        <w:t>higher customer satisfaction levels</w:t>
      </w:r>
      <w:r w:rsidRPr="004A0ED6">
        <w:rPr>
          <w:rFonts w:ascii="Calibri" w:hAnsi="Calibri" w:cs="Calibri"/>
        </w:rPr>
        <w:t xml:space="preserve"> but also </w:t>
      </w:r>
      <w:r w:rsidRPr="004A0ED6">
        <w:rPr>
          <w:rFonts w:ascii="Calibri" w:hAnsi="Calibri" w:cs="Calibri"/>
          <w:b/>
          <w:bCs/>
        </w:rPr>
        <w:t>improved employee productivity, reduced operational costs, and stronger customer loyalty</w:t>
      </w:r>
      <w:r w:rsidRPr="004A0ED6">
        <w:rPr>
          <w:rFonts w:ascii="Calibri" w:hAnsi="Calibri" w:cs="Calibri"/>
        </w:rPr>
        <w:t xml:space="preserve"> in the long run.</w:t>
      </w:r>
    </w:p>
    <w:sectPr w:rsidR="008946F0" w:rsidRPr="00BD620D" w:rsidSect="00BD620D">
      <w:headerReference w:type="default" r:id="rId8"/>
      <w:footerReference w:type="default" r:id="rId9"/>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2EA22C" w14:textId="77777777" w:rsidR="00616595" w:rsidRDefault="00616595" w:rsidP="004A0ED6">
      <w:pPr>
        <w:spacing w:after="0" w:line="240" w:lineRule="auto"/>
      </w:pPr>
      <w:r>
        <w:separator/>
      </w:r>
    </w:p>
  </w:endnote>
  <w:endnote w:type="continuationSeparator" w:id="0">
    <w:p w14:paraId="4C483A30" w14:textId="77777777" w:rsidR="00616595" w:rsidRDefault="00616595" w:rsidP="004A0E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285F7A" w14:textId="77777777" w:rsidR="00BD620D" w:rsidRDefault="00BD620D">
    <w:pPr>
      <w:pStyle w:val="Footer"/>
    </w:pPr>
    <w:r w:rsidRPr="00BD620D">
      <w:t xml:space="preserve">Name: Peddapudi Naveenkumar </w:t>
    </w:r>
  </w:p>
  <w:p w14:paraId="24055874" w14:textId="77777777" w:rsidR="00BD620D" w:rsidRDefault="00BD620D">
    <w:pPr>
      <w:pStyle w:val="Footer"/>
    </w:pPr>
    <w:r w:rsidRPr="00BD620D">
      <w:t xml:space="preserve">Program: MSc Cybersecurity &amp; Data Science </w:t>
    </w:r>
  </w:p>
  <w:p w14:paraId="68465079" w14:textId="30E388D6" w:rsidR="00BD620D" w:rsidRPr="00BD620D" w:rsidRDefault="00BD620D">
    <w:pPr>
      <w:pStyle w:val="Footer"/>
      <w:rPr>
        <w:lang w:val="en-US"/>
      </w:rPr>
    </w:pPr>
    <w:r w:rsidRPr="00BD620D">
      <w:t xml:space="preserve">Institution: ESAIP, France </w:t>
    </w:r>
    <w:r>
      <w:rPr>
        <w:lang w:val="en-US"/>
      </w:rPr>
      <w:t xml:space="preserve">                                                         DATA ANALYTICS INTERN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50675C" w14:textId="77777777" w:rsidR="00616595" w:rsidRDefault="00616595" w:rsidP="004A0ED6">
      <w:pPr>
        <w:spacing w:after="0" w:line="240" w:lineRule="auto"/>
      </w:pPr>
      <w:r>
        <w:separator/>
      </w:r>
    </w:p>
  </w:footnote>
  <w:footnote w:type="continuationSeparator" w:id="0">
    <w:p w14:paraId="19C341CB" w14:textId="77777777" w:rsidR="00616595" w:rsidRDefault="00616595" w:rsidP="004A0E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FE5F33" w14:textId="25332ED8" w:rsidR="004A0ED6" w:rsidRPr="004A0ED6" w:rsidRDefault="004A0ED6" w:rsidP="004A0ED6">
    <w:pPr>
      <w:rPr>
        <w:b/>
        <w:bCs/>
      </w:rPr>
    </w:pPr>
    <w:r w:rsidRPr="004A0ED6">
      <w:rPr>
        <w:b/>
        <w:bCs/>
        <w:sz w:val="18"/>
        <w:szCs w:val="18"/>
      </w:rPr>
      <w:t>Intern ID: CT08DH1065</w:t>
    </w:r>
    <w:r w:rsidR="00BD620D">
      <w:rPr>
        <w:b/>
        <w:bCs/>
        <w:sz w:val="18"/>
        <w:szCs w:val="18"/>
      </w:rPr>
      <w:t xml:space="preserve"> </w:t>
    </w:r>
    <w:r w:rsidRPr="004A0ED6">
      <w:rPr>
        <w:b/>
        <w:bCs/>
        <w:sz w:val="18"/>
        <w:szCs w:val="18"/>
      </w:rPr>
      <w:t xml:space="preserve"> </w:t>
    </w:r>
    <w:r w:rsidR="00BD620D">
      <w:rPr>
        <w:b/>
        <w:bCs/>
        <w:sz w:val="18"/>
        <w:szCs w:val="18"/>
      </w:rPr>
      <w:t xml:space="preserve"> </w:t>
    </w:r>
    <w:r w:rsidRPr="004A0ED6">
      <w:rPr>
        <w:b/>
        <w:bCs/>
        <w:sz w:val="32"/>
        <w:szCs w:val="32"/>
      </w:rPr>
      <w:t xml:space="preserve">Call </w:t>
    </w:r>
    <w:proofErr w:type="spellStart"/>
    <w:r w:rsidRPr="004A0ED6">
      <w:rPr>
        <w:b/>
        <w:bCs/>
        <w:sz w:val="32"/>
        <w:szCs w:val="32"/>
      </w:rPr>
      <w:t>Center</w:t>
    </w:r>
    <w:proofErr w:type="spellEnd"/>
    <w:r w:rsidRPr="004A0ED6">
      <w:rPr>
        <w:b/>
        <w:bCs/>
        <w:sz w:val="32"/>
        <w:szCs w:val="32"/>
      </w:rPr>
      <w:t xml:space="preserve"> Analytics</w:t>
    </w:r>
    <w:r w:rsidR="00BD620D">
      <w:t>-</w:t>
    </w:r>
    <w:r w:rsidR="00BD620D" w:rsidRPr="00BD620D">
      <w:rPr>
        <w:b/>
        <w:bCs/>
        <w:sz w:val="32"/>
        <w:szCs w:val="32"/>
      </w:rPr>
      <w:t>Internship</w:t>
    </w:r>
    <w:r w:rsidR="00BD620D">
      <w:rPr>
        <w:b/>
        <w:bCs/>
        <w:sz w:val="32"/>
        <w:szCs w:val="32"/>
      </w:rPr>
      <w:t>-</w:t>
    </w:r>
    <w:r w:rsidR="00BD620D" w:rsidRPr="00BD620D">
      <w:rPr>
        <w:b/>
        <w:bCs/>
        <w:sz w:val="32"/>
        <w:szCs w:val="32"/>
      </w:rPr>
      <w:t>Task-2 Report</w:t>
    </w:r>
    <w:r w:rsidR="00BD620D">
      <w:rPr>
        <w:b/>
        <w:bCs/>
        <w:sz w:val="32"/>
        <w:szCs w:val="32"/>
      </w:rPr>
      <w:t xml:space="preserve">    </w:t>
    </w:r>
    <w:r w:rsidRPr="004A0ED6">
      <w:rPr>
        <w:b/>
        <w:bCs/>
        <w:noProof/>
        <w:sz w:val="36"/>
        <w:szCs w:val="36"/>
      </w:rPr>
      <w:t xml:space="preserve"> </w:t>
    </w:r>
    <w:r>
      <w:rPr>
        <w:b/>
        <w:bCs/>
        <w:noProof/>
        <w:sz w:val="36"/>
        <w:szCs w:val="36"/>
      </w:rPr>
      <w:drawing>
        <wp:inline distT="0" distB="0" distL="0" distR="0" wp14:anchorId="42DE7335" wp14:editId="2FA0096E">
          <wp:extent cx="490838" cy="254000"/>
          <wp:effectExtent l="0" t="0" r="5080" b="0"/>
          <wp:docPr id="1733427358"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427358" name="Graphic 1733427358"/>
                  <pic:cNvPicPr/>
                </pic:nvPicPr>
                <pic:blipFill>
                  <a:blip r:embed="rId1">
                    <a:extLst>
                      <a:ext uri="{96DAC541-7B7A-43D3-8B79-37D633B846F1}">
                        <asvg:svgBlip xmlns:asvg="http://schemas.microsoft.com/office/drawing/2016/SVG/main" r:embed="rId2"/>
                      </a:ext>
                    </a:extLst>
                  </a:blip>
                  <a:stretch>
                    <a:fillRect/>
                  </a:stretch>
                </pic:blipFill>
                <pic:spPr>
                  <a:xfrm>
                    <a:off x="0" y="0"/>
                    <a:ext cx="510389" cy="264117"/>
                  </a:xfrm>
                  <a:prstGeom prst="rect">
                    <a:avLst/>
                  </a:prstGeom>
                </pic:spPr>
              </pic:pic>
            </a:graphicData>
          </a:graphic>
        </wp:inline>
      </w:drawing>
    </w:r>
  </w:p>
  <w:p w14:paraId="0596F8AE" w14:textId="487AB6CE" w:rsidR="004A0ED6" w:rsidRDefault="004A0ED6" w:rsidP="004A0ED6">
    <w:pPr>
      <w:rPr>
        <w:b/>
        <w:bCs/>
        <w:sz w:val="36"/>
        <w:szCs w:val="36"/>
      </w:rPr>
    </w:pPr>
    <w:r w:rsidRPr="004A0ED6">
      <w:rPr>
        <w:b/>
        <w:bCs/>
        <w:sz w:val="18"/>
        <w:szCs w:val="18"/>
      </w:rPr>
      <w:t>Company: CODTECH IT SOLUTIONS</w:t>
    </w:r>
    <w:r>
      <w:rPr>
        <w:b/>
        <w:bCs/>
        <w:sz w:val="36"/>
        <w:szCs w:val="36"/>
      </w:rPr>
      <w:t xml:space="preserve"> </w:t>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p>
  <w:p w14:paraId="1AD665A2" w14:textId="77777777" w:rsidR="004A0ED6" w:rsidRDefault="004A0E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B1B83"/>
    <w:multiLevelType w:val="multilevel"/>
    <w:tmpl w:val="66C03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F4761E"/>
    <w:multiLevelType w:val="multilevel"/>
    <w:tmpl w:val="75301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B6371D"/>
    <w:multiLevelType w:val="multilevel"/>
    <w:tmpl w:val="1F428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002AA4"/>
    <w:multiLevelType w:val="multilevel"/>
    <w:tmpl w:val="1D7EE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CF13F1"/>
    <w:multiLevelType w:val="multilevel"/>
    <w:tmpl w:val="4D809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EA5C2F"/>
    <w:multiLevelType w:val="multilevel"/>
    <w:tmpl w:val="6D84C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3A3EB7"/>
    <w:multiLevelType w:val="multilevel"/>
    <w:tmpl w:val="7220B3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3B4FC7"/>
    <w:multiLevelType w:val="multilevel"/>
    <w:tmpl w:val="9A8A1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D06324"/>
    <w:multiLevelType w:val="multilevel"/>
    <w:tmpl w:val="29C02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88123C"/>
    <w:multiLevelType w:val="multilevel"/>
    <w:tmpl w:val="67CEA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FF200A"/>
    <w:multiLevelType w:val="multilevel"/>
    <w:tmpl w:val="B86C7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FC096F"/>
    <w:multiLevelType w:val="multilevel"/>
    <w:tmpl w:val="0B38B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35629A"/>
    <w:multiLevelType w:val="multilevel"/>
    <w:tmpl w:val="00425F0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C8C24C5"/>
    <w:multiLevelType w:val="multilevel"/>
    <w:tmpl w:val="B5DA0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F7609DB"/>
    <w:multiLevelType w:val="multilevel"/>
    <w:tmpl w:val="B22CE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0D7D1F"/>
    <w:multiLevelType w:val="multilevel"/>
    <w:tmpl w:val="B3601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FE1AC2"/>
    <w:multiLevelType w:val="multilevel"/>
    <w:tmpl w:val="6A1C4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B82D26"/>
    <w:multiLevelType w:val="multilevel"/>
    <w:tmpl w:val="6868D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164438"/>
    <w:multiLevelType w:val="multilevel"/>
    <w:tmpl w:val="9AD0C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F522B0"/>
    <w:multiLevelType w:val="multilevel"/>
    <w:tmpl w:val="E5A6A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8365146">
    <w:abstractNumId w:val="4"/>
  </w:num>
  <w:num w:numId="2" w16cid:durableId="595212610">
    <w:abstractNumId w:val="17"/>
  </w:num>
  <w:num w:numId="3" w16cid:durableId="1940329339">
    <w:abstractNumId w:val="14"/>
  </w:num>
  <w:num w:numId="4" w16cid:durableId="1301495369">
    <w:abstractNumId w:val="3"/>
  </w:num>
  <w:num w:numId="5" w16cid:durableId="519204376">
    <w:abstractNumId w:val="9"/>
  </w:num>
  <w:num w:numId="6" w16cid:durableId="66804394">
    <w:abstractNumId w:val="16"/>
  </w:num>
  <w:num w:numId="7" w16cid:durableId="1749619010">
    <w:abstractNumId w:val="19"/>
  </w:num>
  <w:num w:numId="8" w16cid:durableId="540090390">
    <w:abstractNumId w:val="11"/>
  </w:num>
  <w:num w:numId="9" w16cid:durableId="377779617">
    <w:abstractNumId w:val="7"/>
  </w:num>
  <w:num w:numId="10" w16cid:durableId="936256875">
    <w:abstractNumId w:val="18"/>
  </w:num>
  <w:num w:numId="11" w16cid:durableId="1008482571">
    <w:abstractNumId w:val="8"/>
  </w:num>
  <w:num w:numId="12" w16cid:durableId="1298294936">
    <w:abstractNumId w:val="1"/>
  </w:num>
  <w:num w:numId="13" w16cid:durableId="1302269418">
    <w:abstractNumId w:val="10"/>
  </w:num>
  <w:num w:numId="14" w16cid:durableId="976028318">
    <w:abstractNumId w:val="0"/>
  </w:num>
  <w:num w:numId="15" w16cid:durableId="424569795">
    <w:abstractNumId w:val="2"/>
  </w:num>
  <w:num w:numId="16" w16cid:durableId="1423641547">
    <w:abstractNumId w:val="15"/>
  </w:num>
  <w:num w:numId="17" w16cid:durableId="69737819">
    <w:abstractNumId w:val="5"/>
  </w:num>
  <w:num w:numId="18" w16cid:durableId="1398818108">
    <w:abstractNumId w:val="13"/>
  </w:num>
  <w:num w:numId="19" w16cid:durableId="2109038062">
    <w:abstractNumId w:val="12"/>
  </w:num>
  <w:num w:numId="20" w16cid:durableId="207913215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3D7"/>
    <w:rsid w:val="004A0ED6"/>
    <w:rsid w:val="00571D52"/>
    <w:rsid w:val="00616595"/>
    <w:rsid w:val="008946F0"/>
    <w:rsid w:val="00BC5F18"/>
    <w:rsid w:val="00BD620D"/>
    <w:rsid w:val="00C853D7"/>
    <w:rsid w:val="00FB4E76"/>
    <w:rsid w:val="00FF42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F427CD"/>
  <w15:chartTrackingRefBased/>
  <w15:docId w15:val="{8F1CA57D-A2E0-4C57-8AC3-D7E99AF79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53D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853D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853D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853D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853D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853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53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53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53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53D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853D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853D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853D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853D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853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53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53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53D7"/>
    <w:rPr>
      <w:rFonts w:eastAsiaTheme="majorEastAsia" w:cstheme="majorBidi"/>
      <w:color w:val="272727" w:themeColor="text1" w:themeTint="D8"/>
    </w:rPr>
  </w:style>
  <w:style w:type="paragraph" w:styleId="Title">
    <w:name w:val="Title"/>
    <w:basedOn w:val="Normal"/>
    <w:next w:val="Normal"/>
    <w:link w:val="TitleChar"/>
    <w:uiPriority w:val="10"/>
    <w:qFormat/>
    <w:rsid w:val="00C853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53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53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53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53D7"/>
    <w:pPr>
      <w:spacing w:before="160"/>
      <w:jc w:val="center"/>
    </w:pPr>
    <w:rPr>
      <w:i/>
      <w:iCs/>
      <w:color w:val="404040" w:themeColor="text1" w:themeTint="BF"/>
    </w:rPr>
  </w:style>
  <w:style w:type="character" w:customStyle="1" w:styleId="QuoteChar">
    <w:name w:val="Quote Char"/>
    <w:basedOn w:val="DefaultParagraphFont"/>
    <w:link w:val="Quote"/>
    <w:uiPriority w:val="29"/>
    <w:rsid w:val="00C853D7"/>
    <w:rPr>
      <w:i/>
      <w:iCs/>
      <w:color w:val="404040" w:themeColor="text1" w:themeTint="BF"/>
    </w:rPr>
  </w:style>
  <w:style w:type="paragraph" w:styleId="ListParagraph">
    <w:name w:val="List Paragraph"/>
    <w:basedOn w:val="Normal"/>
    <w:uiPriority w:val="34"/>
    <w:qFormat/>
    <w:rsid w:val="00C853D7"/>
    <w:pPr>
      <w:ind w:left="720"/>
      <w:contextualSpacing/>
    </w:pPr>
  </w:style>
  <w:style w:type="character" w:styleId="IntenseEmphasis">
    <w:name w:val="Intense Emphasis"/>
    <w:basedOn w:val="DefaultParagraphFont"/>
    <w:uiPriority w:val="21"/>
    <w:qFormat/>
    <w:rsid w:val="00C853D7"/>
    <w:rPr>
      <w:i/>
      <w:iCs/>
      <w:color w:val="2F5496" w:themeColor="accent1" w:themeShade="BF"/>
    </w:rPr>
  </w:style>
  <w:style w:type="paragraph" w:styleId="IntenseQuote">
    <w:name w:val="Intense Quote"/>
    <w:basedOn w:val="Normal"/>
    <w:next w:val="Normal"/>
    <w:link w:val="IntenseQuoteChar"/>
    <w:uiPriority w:val="30"/>
    <w:qFormat/>
    <w:rsid w:val="00C853D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853D7"/>
    <w:rPr>
      <w:i/>
      <w:iCs/>
      <w:color w:val="2F5496" w:themeColor="accent1" w:themeShade="BF"/>
    </w:rPr>
  </w:style>
  <w:style w:type="character" w:styleId="IntenseReference">
    <w:name w:val="Intense Reference"/>
    <w:basedOn w:val="DefaultParagraphFont"/>
    <w:uiPriority w:val="32"/>
    <w:qFormat/>
    <w:rsid w:val="00C853D7"/>
    <w:rPr>
      <w:b/>
      <w:bCs/>
      <w:smallCaps/>
      <w:color w:val="2F5496" w:themeColor="accent1" w:themeShade="BF"/>
      <w:spacing w:val="5"/>
    </w:rPr>
  </w:style>
  <w:style w:type="paragraph" w:styleId="Header">
    <w:name w:val="header"/>
    <w:basedOn w:val="Normal"/>
    <w:link w:val="HeaderChar"/>
    <w:uiPriority w:val="99"/>
    <w:unhideWhenUsed/>
    <w:rsid w:val="004A0E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0ED6"/>
  </w:style>
  <w:style w:type="paragraph" w:styleId="Footer">
    <w:name w:val="footer"/>
    <w:basedOn w:val="Normal"/>
    <w:link w:val="FooterChar"/>
    <w:uiPriority w:val="99"/>
    <w:unhideWhenUsed/>
    <w:rsid w:val="004A0E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0E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1755</Words>
  <Characters>10006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NAVEENKUMAR PEDDAPUDI</dc:creator>
  <cp:keywords/>
  <dc:description/>
  <cp:lastModifiedBy>NAVEENKUMAR PEDDAPUDI</cp:lastModifiedBy>
  <cp:revision>3</cp:revision>
  <cp:lastPrinted>2025-08-26T21:09:00Z</cp:lastPrinted>
  <dcterms:created xsi:type="dcterms:W3CDTF">2025-08-26T20:53:00Z</dcterms:created>
  <dcterms:modified xsi:type="dcterms:W3CDTF">2025-08-26T21:10:00Z</dcterms:modified>
</cp:coreProperties>
</file>