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11107" w14:textId="77777777" w:rsidR="004F3B0F" w:rsidRPr="004F3B0F" w:rsidRDefault="004F3B0F" w:rsidP="004F3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3B0F">
        <w:rPr>
          <w:rFonts w:ascii="Segoe UI Emoji" w:hAnsi="Segoe UI Emoji" w:cs="Segoe UI Emoji"/>
          <w:b/>
          <w:bCs/>
          <w:sz w:val="28"/>
          <w:szCs w:val="28"/>
        </w:rPr>
        <w:t>🌾</w:t>
      </w:r>
      <w:r w:rsidRPr="004F3B0F">
        <w:rPr>
          <w:rFonts w:ascii="Times New Roman" w:hAnsi="Times New Roman" w:cs="Times New Roman"/>
          <w:b/>
          <w:bCs/>
          <w:sz w:val="28"/>
          <w:szCs w:val="28"/>
        </w:rPr>
        <w:t xml:space="preserve"> District-Level Agricultural Analysis – Power BI Project Report</w:t>
      </w:r>
    </w:p>
    <w:p w14:paraId="21270E24" w14:textId="77777777" w:rsidR="004F3B0F" w:rsidRPr="004F3B0F" w:rsidRDefault="004F3B0F" w:rsidP="004F3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3B0F">
        <w:rPr>
          <w:rFonts w:ascii="Times New Roman" w:hAnsi="Times New Roman" w:cs="Times New Roman"/>
          <w:b/>
          <w:bCs/>
          <w:sz w:val="28"/>
          <w:szCs w:val="28"/>
        </w:rPr>
        <w:t>1. Project Title:</w:t>
      </w:r>
    </w:p>
    <w:p w14:paraId="72563153" w14:textId="77777777" w:rsidR="004F3B0F" w:rsidRPr="004F3B0F" w:rsidRDefault="004F3B0F" w:rsidP="004F3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B0F">
        <w:rPr>
          <w:rFonts w:ascii="Times New Roman" w:hAnsi="Times New Roman" w:cs="Times New Roman"/>
          <w:b/>
          <w:bCs/>
          <w:sz w:val="28"/>
          <w:szCs w:val="28"/>
        </w:rPr>
        <w:t>District-Level Agricultural Performance Analytics Using Power BI</w:t>
      </w:r>
    </w:p>
    <w:p w14:paraId="6FAF2A78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pict w14:anchorId="170934DC">
          <v:rect id="_x0000_i1073" style="width:0;height:1.5pt" o:hrstd="t" o:hr="t" fillcolor="#a0a0a0" stroked="f"/>
        </w:pict>
      </w:r>
    </w:p>
    <w:p w14:paraId="2DFD3E66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2. Executive Summary:</w:t>
      </w:r>
    </w:p>
    <w:p w14:paraId="674F8BD2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 xml:space="preserve">This Power BI project aims to </w:t>
      </w:r>
      <w:proofErr w:type="spellStart"/>
      <w:r w:rsidRPr="004F3B0F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4F3B0F">
        <w:rPr>
          <w:rFonts w:ascii="Times New Roman" w:hAnsi="Times New Roman" w:cs="Times New Roman"/>
          <w:sz w:val="32"/>
          <w:szCs w:val="32"/>
        </w:rPr>
        <w:t xml:space="preserve"> district-level agricultural data to identify production trends, crop performance, irrigation coverage, and regional disparities in farming practices across Indian districts. The dashboard provides policymakers and researchers with a comprehensive view to support data-driven decisions for sustainable agriculture.</w:t>
      </w:r>
    </w:p>
    <w:p w14:paraId="71B3DD0A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pict w14:anchorId="573D88A7">
          <v:rect id="_x0000_i1074" style="width:0;height:1.5pt" o:hrstd="t" o:hr="t" fillcolor="#a0a0a0" stroked="f"/>
        </w:pict>
      </w:r>
    </w:p>
    <w:p w14:paraId="1C33BC1A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3. Objectives:</w:t>
      </w:r>
    </w:p>
    <w:p w14:paraId="07C3E17A" w14:textId="77777777" w:rsidR="004F3B0F" w:rsidRPr="004F3B0F" w:rsidRDefault="004F3B0F" w:rsidP="004F3B0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F3B0F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4F3B0F">
        <w:rPr>
          <w:rFonts w:ascii="Times New Roman" w:hAnsi="Times New Roman" w:cs="Times New Roman"/>
          <w:sz w:val="32"/>
          <w:szCs w:val="32"/>
        </w:rPr>
        <w:t xml:space="preserve"> crop-wise and district-wise production trends.</w:t>
      </w:r>
    </w:p>
    <w:p w14:paraId="00ADC95C" w14:textId="77777777" w:rsidR="004F3B0F" w:rsidRPr="004F3B0F" w:rsidRDefault="004F3B0F" w:rsidP="004F3B0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Identify high and low-performing agricultural districts.</w:t>
      </w:r>
    </w:p>
    <w:p w14:paraId="26127F34" w14:textId="77777777" w:rsidR="004F3B0F" w:rsidRPr="004F3B0F" w:rsidRDefault="004F3B0F" w:rsidP="004F3B0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Study irrigation coverage and land use patterns.</w:t>
      </w:r>
    </w:p>
    <w:p w14:paraId="2EA6AAE3" w14:textId="77777777" w:rsidR="004F3B0F" w:rsidRPr="004F3B0F" w:rsidRDefault="004F3B0F" w:rsidP="004F3B0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Provide actionable insights for agricultural planning and resource allocation.</w:t>
      </w:r>
    </w:p>
    <w:p w14:paraId="4AF67FE6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pict w14:anchorId="6EB0595D">
          <v:rect id="_x0000_i1075" style="width:0;height:1.5pt" o:hrstd="t" o:hr="t" fillcolor="#a0a0a0" stroked="f"/>
        </w:pict>
      </w:r>
    </w:p>
    <w:p w14:paraId="6D9569F0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4. Dataset Description:</w:t>
      </w:r>
    </w:p>
    <w:p w14:paraId="180E1A5F" w14:textId="77777777" w:rsidR="004F3B0F" w:rsidRPr="004F3B0F" w:rsidRDefault="004F3B0F" w:rsidP="004F3B0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Source:</w:t>
      </w:r>
      <w:r w:rsidRPr="004F3B0F">
        <w:rPr>
          <w:rFonts w:ascii="Times New Roman" w:hAnsi="Times New Roman" w:cs="Times New Roman"/>
          <w:sz w:val="32"/>
          <w:szCs w:val="32"/>
        </w:rPr>
        <w:t xml:space="preserve"> ICRISAT District-Level Dataset</w:t>
      </w:r>
    </w:p>
    <w:p w14:paraId="70165D7D" w14:textId="77777777" w:rsidR="004F3B0F" w:rsidRPr="004F3B0F" w:rsidRDefault="004F3B0F" w:rsidP="004F3B0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Records:</w:t>
      </w:r>
      <w:r w:rsidRPr="004F3B0F">
        <w:rPr>
          <w:rFonts w:ascii="Times New Roman" w:hAnsi="Times New Roman" w:cs="Times New Roman"/>
          <w:sz w:val="32"/>
          <w:szCs w:val="32"/>
        </w:rPr>
        <w:t xml:space="preserve"> Multi-year panel data for Indian districts</w:t>
      </w:r>
    </w:p>
    <w:p w14:paraId="250D8058" w14:textId="77777777" w:rsidR="004F3B0F" w:rsidRPr="004F3B0F" w:rsidRDefault="004F3B0F" w:rsidP="004F3B0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Key Fields:</w:t>
      </w:r>
    </w:p>
    <w:p w14:paraId="1201743B" w14:textId="77777777" w:rsidR="004F3B0F" w:rsidRPr="004F3B0F" w:rsidRDefault="004F3B0F" w:rsidP="004F3B0F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State, District</w:t>
      </w:r>
    </w:p>
    <w:p w14:paraId="5CD4C11E" w14:textId="77777777" w:rsidR="004F3B0F" w:rsidRPr="004F3B0F" w:rsidRDefault="004F3B0F" w:rsidP="004F3B0F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Year, Season</w:t>
      </w:r>
    </w:p>
    <w:p w14:paraId="690172E3" w14:textId="77777777" w:rsidR="004F3B0F" w:rsidRPr="004F3B0F" w:rsidRDefault="004F3B0F" w:rsidP="004F3B0F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Crop, Area Sown, Production, Yield</w:t>
      </w:r>
    </w:p>
    <w:p w14:paraId="77A16A3E" w14:textId="77777777" w:rsidR="004F3B0F" w:rsidRPr="004F3B0F" w:rsidRDefault="004F3B0F" w:rsidP="004F3B0F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Irrigated Area, Rainfall, Fertilizer Use, Population</w:t>
      </w:r>
    </w:p>
    <w:p w14:paraId="0675CF6D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lastRenderedPageBreak/>
        <w:pict w14:anchorId="7E6137CC">
          <v:rect id="_x0000_i1076" style="width:0;height:1.5pt" o:hrstd="t" o:hr="t" fillcolor="#a0a0a0" stroked="f"/>
        </w:pict>
      </w:r>
    </w:p>
    <w:p w14:paraId="70A348A9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 xml:space="preserve">5. Data Preparation &amp; </w:t>
      </w:r>
      <w:proofErr w:type="spellStart"/>
      <w:r w:rsidRPr="004F3B0F">
        <w:rPr>
          <w:rFonts w:ascii="Times New Roman" w:hAnsi="Times New Roman" w:cs="Times New Roman"/>
          <w:b/>
          <w:bCs/>
          <w:sz w:val="32"/>
          <w:szCs w:val="32"/>
        </w:rPr>
        <w:t>Modeling</w:t>
      </w:r>
      <w:proofErr w:type="spellEnd"/>
      <w:r w:rsidRPr="004F3B0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2760D9" w14:textId="77777777" w:rsidR="004F3B0F" w:rsidRPr="004F3B0F" w:rsidRDefault="004F3B0F" w:rsidP="004F3B0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Cleaned missing and inconsistent values using Power Query.</w:t>
      </w:r>
    </w:p>
    <w:p w14:paraId="58BB3C92" w14:textId="77777777" w:rsidR="004F3B0F" w:rsidRPr="004F3B0F" w:rsidRDefault="004F3B0F" w:rsidP="004F3B0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Created a star schema with:</w:t>
      </w:r>
    </w:p>
    <w:p w14:paraId="220FA1C8" w14:textId="77777777" w:rsidR="004F3B0F" w:rsidRPr="004F3B0F" w:rsidRDefault="004F3B0F" w:rsidP="004F3B0F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Fact Table:</w:t>
      </w:r>
      <w:r w:rsidRPr="004F3B0F">
        <w:rPr>
          <w:rFonts w:ascii="Times New Roman" w:hAnsi="Times New Roman" w:cs="Times New Roman"/>
          <w:sz w:val="32"/>
          <w:szCs w:val="32"/>
        </w:rPr>
        <w:t xml:space="preserve"> Crop Production Data</w:t>
      </w:r>
    </w:p>
    <w:p w14:paraId="4CBE28FB" w14:textId="77777777" w:rsidR="004F3B0F" w:rsidRPr="004F3B0F" w:rsidRDefault="004F3B0F" w:rsidP="004F3B0F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Dimension Tables:</w:t>
      </w:r>
      <w:r w:rsidRPr="004F3B0F">
        <w:rPr>
          <w:rFonts w:ascii="Times New Roman" w:hAnsi="Times New Roman" w:cs="Times New Roman"/>
          <w:sz w:val="32"/>
          <w:szCs w:val="32"/>
        </w:rPr>
        <w:t xml:space="preserve"> Districts, Crops, Time, Weather</w:t>
      </w:r>
    </w:p>
    <w:p w14:paraId="36370F48" w14:textId="77777777" w:rsidR="004F3B0F" w:rsidRPr="004F3B0F" w:rsidRDefault="004F3B0F" w:rsidP="004F3B0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Created DAX measures including:</w:t>
      </w:r>
    </w:p>
    <w:p w14:paraId="79521EC9" w14:textId="77777777" w:rsidR="004F3B0F" w:rsidRPr="004F3B0F" w:rsidRDefault="004F3B0F" w:rsidP="004F3B0F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Total Production</w:t>
      </w:r>
    </w:p>
    <w:p w14:paraId="5E73F8DB" w14:textId="77777777" w:rsidR="004F3B0F" w:rsidRPr="004F3B0F" w:rsidRDefault="004F3B0F" w:rsidP="004F3B0F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Average Yield</w:t>
      </w:r>
    </w:p>
    <w:p w14:paraId="221EE2DF" w14:textId="77777777" w:rsidR="004F3B0F" w:rsidRPr="004F3B0F" w:rsidRDefault="004F3B0F" w:rsidP="004F3B0F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Irrigation Ratio = Irrigated Area / Total Area</w:t>
      </w:r>
    </w:p>
    <w:p w14:paraId="15F23B6A" w14:textId="77777777" w:rsidR="004F3B0F" w:rsidRPr="004F3B0F" w:rsidRDefault="004F3B0F" w:rsidP="004F3B0F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Fertilizer Usage per Hectare</w:t>
      </w:r>
    </w:p>
    <w:p w14:paraId="08DE000B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pict w14:anchorId="72A6866A">
          <v:rect id="_x0000_i1077" style="width:0;height:1.5pt" o:hrstd="t" o:hr="t" fillcolor="#a0a0a0" stroked="f"/>
        </w:pict>
      </w:r>
    </w:p>
    <w:p w14:paraId="47B451C1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6. Dashboard Features:</w:t>
      </w:r>
    </w:p>
    <w:p w14:paraId="6BB135F2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Segoe UI Emoji" w:hAnsi="Segoe UI Emoji" w:cs="Segoe UI Emoji"/>
          <w:b/>
          <w:bCs/>
          <w:sz w:val="32"/>
          <w:szCs w:val="32"/>
        </w:rPr>
        <w:t>🌱</w:t>
      </w:r>
      <w:r w:rsidRPr="004F3B0F">
        <w:rPr>
          <w:rFonts w:ascii="Times New Roman" w:hAnsi="Times New Roman" w:cs="Times New Roman"/>
          <w:b/>
          <w:bCs/>
          <w:sz w:val="32"/>
          <w:szCs w:val="32"/>
        </w:rPr>
        <w:t xml:space="preserve"> Crop Production Overview</w:t>
      </w:r>
    </w:p>
    <w:p w14:paraId="086F8725" w14:textId="77777777" w:rsidR="004F3B0F" w:rsidRPr="004F3B0F" w:rsidRDefault="004F3B0F" w:rsidP="004F3B0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Line chart showing production trends over years by crop and state</w:t>
      </w:r>
    </w:p>
    <w:p w14:paraId="39A03E3B" w14:textId="77777777" w:rsidR="004F3B0F" w:rsidRPr="004F3B0F" w:rsidRDefault="004F3B0F" w:rsidP="004F3B0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KPI indicators: Total Production, Avg. Yield, Irrigated Area %</w:t>
      </w:r>
    </w:p>
    <w:p w14:paraId="53802238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Segoe UI Emoji" w:hAnsi="Segoe UI Emoji" w:cs="Segoe UI Emoji"/>
          <w:b/>
          <w:bCs/>
          <w:sz w:val="32"/>
          <w:szCs w:val="32"/>
        </w:rPr>
        <w:t>🗺️</w:t>
      </w:r>
      <w:r w:rsidRPr="004F3B0F">
        <w:rPr>
          <w:rFonts w:ascii="Times New Roman" w:hAnsi="Times New Roman" w:cs="Times New Roman"/>
          <w:b/>
          <w:bCs/>
          <w:sz w:val="32"/>
          <w:szCs w:val="32"/>
        </w:rPr>
        <w:t xml:space="preserve"> District-Level Map Visualization</w:t>
      </w:r>
    </w:p>
    <w:p w14:paraId="75AD8E70" w14:textId="77777777" w:rsidR="004F3B0F" w:rsidRPr="004F3B0F" w:rsidRDefault="004F3B0F" w:rsidP="004F3B0F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Choropleth map of India displaying:</w:t>
      </w:r>
    </w:p>
    <w:p w14:paraId="1E3E6590" w14:textId="77777777" w:rsidR="004F3B0F" w:rsidRPr="004F3B0F" w:rsidRDefault="004F3B0F" w:rsidP="004F3B0F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Yield per hectare</w:t>
      </w:r>
    </w:p>
    <w:p w14:paraId="5ACAF6FD" w14:textId="77777777" w:rsidR="004F3B0F" w:rsidRPr="004F3B0F" w:rsidRDefault="004F3B0F" w:rsidP="004F3B0F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Irrigation coverage</w:t>
      </w:r>
    </w:p>
    <w:p w14:paraId="37723229" w14:textId="77777777" w:rsidR="004F3B0F" w:rsidRPr="004F3B0F" w:rsidRDefault="004F3B0F" w:rsidP="004F3B0F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Fertilizer usage intensity</w:t>
      </w:r>
    </w:p>
    <w:p w14:paraId="32FB181A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Segoe UI Emoji" w:hAnsi="Segoe UI Emoji" w:cs="Segoe UI Emoji"/>
          <w:b/>
          <w:bCs/>
          <w:sz w:val="32"/>
          <w:szCs w:val="32"/>
        </w:rPr>
        <w:t>🥦</w:t>
      </w:r>
      <w:r w:rsidRPr="004F3B0F">
        <w:rPr>
          <w:rFonts w:ascii="Times New Roman" w:hAnsi="Times New Roman" w:cs="Times New Roman"/>
          <w:b/>
          <w:bCs/>
          <w:sz w:val="32"/>
          <w:szCs w:val="32"/>
        </w:rPr>
        <w:t xml:space="preserve"> Crop Comparison</w:t>
      </w:r>
    </w:p>
    <w:p w14:paraId="65D862AD" w14:textId="77777777" w:rsidR="004F3B0F" w:rsidRPr="004F3B0F" w:rsidRDefault="004F3B0F" w:rsidP="004F3B0F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Bar charts showing top crops by production and yield</w:t>
      </w:r>
    </w:p>
    <w:p w14:paraId="394E80C2" w14:textId="77777777" w:rsidR="004F3B0F" w:rsidRPr="004F3B0F" w:rsidRDefault="004F3B0F" w:rsidP="004F3B0F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Multi-year performance trend lines</w:t>
      </w:r>
    </w:p>
    <w:p w14:paraId="13AE5A43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Segoe UI Emoji" w:hAnsi="Segoe UI Emoji" w:cs="Segoe UI Emoji"/>
          <w:b/>
          <w:bCs/>
          <w:sz w:val="32"/>
          <w:szCs w:val="32"/>
        </w:rPr>
        <w:lastRenderedPageBreak/>
        <w:t>🌦️</w:t>
      </w:r>
      <w:r w:rsidRPr="004F3B0F">
        <w:rPr>
          <w:rFonts w:ascii="Times New Roman" w:hAnsi="Times New Roman" w:cs="Times New Roman"/>
          <w:b/>
          <w:bCs/>
          <w:sz w:val="32"/>
          <w:szCs w:val="32"/>
        </w:rPr>
        <w:t xml:space="preserve"> Weather Impact Analysis</w:t>
      </w:r>
    </w:p>
    <w:p w14:paraId="22C97044" w14:textId="77777777" w:rsidR="004F3B0F" w:rsidRPr="004F3B0F" w:rsidRDefault="004F3B0F" w:rsidP="004F3B0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Rainfall vs. Yield scatter plot</w:t>
      </w:r>
    </w:p>
    <w:p w14:paraId="24E4B5D3" w14:textId="77777777" w:rsidR="004F3B0F" w:rsidRPr="004F3B0F" w:rsidRDefault="004F3B0F" w:rsidP="004F3B0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Conditional formatting to show years of low rainfall and low yield</w:t>
      </w:r>
    </w:p>
    <w:p w14:paraId="75202050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pict w14:anchorId="797F93B4">
          <v:rect id="_x0000_i1078" style="width:0;height:1.5pt" o:hrstd="t" o:hr="t" fillcolor="#a0a0a0" stroked="f"/>
        </w:pict>
      </w:r>
    </w:p>
    <w:p w14:paraId="6C8493E5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7. Key Insights:</w:t>
      </w:r>
    </w:p>
    <w:p w14:paraId="352ABBB1" w14:textId="77777777" w:rsidR="004F3B0F" w:rsidRPr="004F3B0F" w:rsidRDefault="004F3B0F" w:rsidP="004F3B0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Yield Variability:</w:t>
      </w:r>
      <w:r w:rsidRPr="004F3B0F">
        <w:rPr>
          <w:rFonts w:ascii="Times New Roman" w:hAnsi="Times New Roman" w:cs="Times New Roman"/>
          <w:sz w:val="32"/>
          <w:szCs w:val="32"/>
        </w:rPr>
        <w:t xml:space="preserve"> Districts in southern India tend to have more stable yields over time.</w:t>
      </w:r>
    </w:p>
    <w:p w14:paraId="436F46BF" w14:textId="77777777" w:rsidR="004F3B0F" w:rsidRPr="004F3B0F" w:rsidRDefault="004F3B0F" w:rsidP="004F3B0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Irrigation Gaps:</w:t>
      </w:r>
      <w:r w:rsidRPr="004F3B0F">
        <w:rPr>
          <w:rFonts w:ascii="Times New Roman" w:hAnsi="Times New Roman" w:cs="Times New Roman"/>
          <w:sz w:val="32"/>
          <w:szCs w:val="32"/>
        </w:rPr>
        <w:t xml:space="preserve"> Some high-yield districts still rely on rainfed agriculture.</w:t>
      </w:r>
    </w:p>
    <w:p w14:paraId="1EF9F83D" w14:textId="77777777" w:rsidR="004F3B0F" w:rsidRPr="004F3B0F" w:rsidRDefault="004F3B0F" w:rsidP="004F3B0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Crop Performance:</w:t>
      </w:r>
      <w:r w:rsidRPr="004F3B0F">
        <w:rPr>
          <w:rFonts w:ascii="Times New Roman" w:hAnsi="Times New Roman" w:cs="Times New Roman"/>
          <w:sz w:val="32"/>
          <w:szCs w:val="32"/>
        </w:rPr>
        <w:t xml:space="preserve"> Rice and Wheat dominate production, but Maize and Pulses show promising yield increases.</w:t>
      </w:r>
    </w:p>
    <w:p w14:paraId="76B4F062" w14:textId="77777777" w:rsidR="004F3B0F" w:rsidRPr="004F3B0F" w:rsidRDefault="004F3B0F" w:rsidP="004F3B0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Rainfall Dependency:</w:t>
      </w:r>
      <w:r w:rsidRPr="004F3B0F">
        <w:rPr>
          <w:rFonts w:ascii="Times New Roman" w:hAnsi="Times New Roman" w:cs="Times New Roman"/>
          <w:sz w:val="32"/>
          <w:szCs w:val="32"/>
        </w:rPr>
        <w:t xml:space="preserve"> Certain crops exhibit strong yield sensitivity to rainfall fluctuations.</w:t>
      </w:r>
    </w:p>
    <w:p w14:paraId="1676D099" w14:textId="77777777" w:rsidR="004F3B0F" w:rsidRPr="004F3B0F" w:rsidRDefault="004F3B0F" w:rsidP="004F3B0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Fertilizer Impact:</w:t>
      </w:r>
      <w:r w:rsidRPr="004F3B0F">
        <w:rPr>
          <w:rFonts w:ascii="Times New Roman" w:hAnsi="Times New Roman" w:cs="Times New Roman"/>
          <w:sz w:val="32"/>
          <w:szCs w:val="32"/>
        </w:rPr>
        <w:t xml:space="preserve"> Overuse of fertilizers is not strongly correlated with higher yields in all cases—optimal usage matters.</w:t>
      </w:r>
    </w:p>
    <w:p w14:paraId="672D2DC2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pict w14:anchorId="2E5262B1">
          <v:rect id="_x0000_i1079" style="width:0;height:1.5pt" o:hrstd="t" o:hr="t" fillcolor="#a0a0a0" stroked="f"/>
        </w:pict>
      </w:r>
    </w:p>
    <w:p w14:paraId="4B4163D0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8. Recommendations:</w:t>
      </w:r>
    </w:p>
    <w:p w14:paraId="269EF177" w14:textId="77777777" w:rsidR="004F3B0F" w:rsidRPr="004F3B0F" w:rsidRDefault="004F3B0F" w:rsidP="004F3B0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Target Irrigation Investment</w:t>
      </w:r>
      <w:r w:rsidRPr="004F3B0F">
        <w:rPr>
          <w:rFonts w:ascii="Times New Roman" w:hAnsi="Times New Roman" w:cs="Times New Roman"/>
          <w:sz w:val="32"/>
          <w:szCs w:val="32"/>
        </w:rPr>
        <w:t xml:space="preserve"> in high-potential but low-irrigated districts.</w:t>
      </w:r>
    </w:p>
    <w:p w14:paraId="3AA21FF9" w14:textId="77777777" w:rsidR="004F3B0F" w:rsidRPr="004F3B0F" w:rsidRDefault="004F3B0F" w:rsidP="004F3B0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Promote Climate-Resilient Crops</w:t>
      </w:r>
      <w:r w:rsidRPr="004F3B0F">
        <w:rPr>
          <w:rFonts w:ascii="Times New Roman" w:hAnsi="Times New Roman" w:cs="Times New Roman"/>
          <w:sz w:val="32"/>
          <w:szCs w:val="32"/>
        </w:rPr>
        <w:t xml:space="preserve"> in rainfall-dependent areas.</w:t>
      </w:r>
    </w:p>
    <w:p w14:paraId="78B160B4" w14:textId="77777777" w:rsidR="004F3B0F" w:rsidRPr="004F3B0F" w:rsidRDefault="004F3B0F" w:rsidP="004F3B0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Focus on Balanced Fertilizer Use</w:t>
      </w:r>
      <w:r w:rsidRPr="004F3B0F">
        <w:rPr>
          <w:rFonts w:ascii="Times New Roman" w:hAnsi="Times New Roman" w:cs="Times New Roman"/>
          <w:sz w:val="32"/>
          <w:szCs w:val="32"/>
        </w:rPr>
        <w:t xml:space="preserve"> to optimize input cost vs. yield.</w:t>
      </w:r>
    </w:p>
    <w:p w14:paraId="47D7E402" w14:textId="77777777" w:rsidR="004F3B0F" w:rsidRPr="004F3B0F" w:rsidRDefault="004F3B0F" w:rsidP="004F3B0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Use Yield Data for Crop Diversification Planning</w:t>
      </w:r>
      <w:r w:rsidRPr="004F3B0F">
        <w:rPr>
          <w:rFonts w:ascii="Times New Roman" w:hAnsi="Times New Roman" w:cs="Times New Roman"/>
          <w:sz w:val="32"/>
          <w:szCs w:val="32"/>
        </w:rPr>
        <w:t xml:space="preserve"> in mono-crop districts.</w:t>
      </w:r>
    </w:p>
    <w:p w14:paraId="4052FC11" w14:textId="77777777" w:rsidR="004F3B0F" w:rsidRPr="004F3B0F" w:rsidRDefault="004F3B0F" w:rsidP="004F3B0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Deploy Agricultural Extension Programs</w:t>
      </w:r>
      <w:r w:rsidRPr="004F3B0F">
        <w:rPr>
          <w:rFonts w:ascii="Times New Roman" w:hAnsi="Times New Roman" w:cs="Times New Roman"/>
          <w:sz w:val="32"/>
          <w:szCs w:val="32"/>
        </w:rPr>
        <w:t xml:space="preserve"> in low-yield but high-resource districts.</w:t>
      </w:r>
    </w:p>
    <w:p w14:paraId="4A9CDBC3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lastRenderedPageBreak/>
        <w:pict w14:anchorId="29A0F559">
          <v:rect id="_x0000_i1080" style="width:0;height:1.5pt" o:hrstd="t" o:hr="t" fillcolor="#a0a0a0" stroked="f"/>
        </w:pict>
      </w:r>
    </w:p>
    <w:p w14:paraId="7EA79B88" w14:textId="77777777" w:rsidR="004F3B0F" w:rsidRPr="004F3B0F" w:rsidRDefault="004F3B0F" w:rsidP="004F3B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B0F">
        <w:rPr>
          <w:rFonts w:ascii="Times New Roman" w:hAnsi="Times New Roman" w:cs="Times New Roman"/>
          <w:b/>
          <w:bCs/>
          <w:sz w:val="32"/>
          <w:szCs w:val="32"/>
        </w:rPr>
        <w:t>9. Conclusion:</w:t>
      </w:r>
    </w:p>
    <w:p w14:paraId="7F06AC7C" w14:textId="77777777" w:rsidR="004F3B0F" w:rsidRPr="004F3B0F" w:rsidRDefault="004F3B0F" w:rsidP="004F3B0F">
      <w:pPr>
        <w:rPr>
          <w:rFonts w:ascii="Times New Roman" w:hAnsi="Times New Roman" w:cs="Times New Roman"/>
          <w:sz w:val="32"/>
          <w:szCs w:val="32"/>
        </w:rPr>
      </w:pPr>
      <w:r w:rsidRPr="004F3B0F">
        <w:rPr>
          <w:rFonts w:ascii="Times New Roman" w:hAnsi="Times New Roman" w:cs="Times New Roman"/>
          <w:sz w:val="32"/>
          <w:szCs w:val="32"/>
        </w:rPr>
        <w:t>This Power BI dashboard offers a scalable and interactive solution for visualizing complex agricultural data at the district level. It equips stakeholders with real-time insights to drive policy, enhance productivity, and ensure sustainability in agriculture.</w:t>
      </w:r>
    </w:p>
    <w:p w14:paraId="48F4D12F" w14:textId="77777777" w:rsidR="00B7631D" w:rsidRPr="004F3B0F" w:rsidRDefault="00B7631D" w:rsidP="004F3B0F">
      <w:pPr>
        <w:rPr>
          <w:rFonts w:ascii="Times New Roman" w:hAnsi="Times New Roman" w:cs="Times New Roman"/>
          <w:sz w:val="32"/>
          <w:szCs w:val="32"/>
        </w:rPr>
      </w:pPr>
    </w:p>
    <w:sectPr w:rsidR="00B7631D" w:rsidRPr="004F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23E"/>
    <w:multiLevelType w:val="multilevel"/>
    <w:tmpl w:val="A69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370B"/>
    <w:multiLevelType w:val="multilevel"/>
    <w:tmpl w:val="9F4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039E0"/>
    <w:multiLevelType w:val="multilevel"/>
    <w:tmpl w:val="129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2263"/>
    <w:multiLevelType w:val="multilevel"/>
    <w:tmpl w:val="DE2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C5BAE"/>
    <w:multiLevelType w:val="multilevel"/>
    <w:tmpl w:val="E2E6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371C0"/>
    <w:multiLevelType w:val="multilevel"/>
    <w:tmpl w:val="68C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412B0"/>
    <w:multiLevelType w:val="multilevel"/>
    <w:tmpl w:val="22B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53202"/>
    <w:multiLevelType w:val="multilevel"/>
    <w:tmpl w:val="5E9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902C5"/>
    <w:multiLevelType w:val="multilevel"/>
    <w:tmpl w:val="EBB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057156">
    <w:abstractNumId w:val="5"/>
  </w:num>
  <w:num w:numId="2" w16cid:durableId="2066761349">
    <w:abstractNumId w:val="8"/>
  </w:num>
  <w:num w:numId="3" w16cid:durableId="1512910250">
    <w:abstractNumId w:val="2"/>
  </w:num>
  <w:num w:numId="4" w16cid:durableId="9571142">
    <w:abstractNumId w:val="3"/>
  </w:num>
  <w:num w:numId="5" w16cid:durableId="952979305">
    <w:abstractNumId w:val="7"/>
  </w:num>
  <w:num w:numId="6" w16cid:durableId="928661327">
    <w:abstractNumId w:val="6"/>
  </w:num>
  <w:num w:numId="7" w16cid:durableId="2014139137">
    <w:abstractNumId w:val="0"/>
  </w:num>
  <w:num w:numId="8" w16cid:durableId="545409936">
    <w:abstractNumId w:val="1"/>
  </w:num>
  <w:num w:numId="9" w16cid:durableId="346448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0F"/>
    <w:rsid w:val="00126070"/>
    <w:rsid w:val="00354A37"/>
    <w:rsid w:val="004F3B0F"/>
    <w:rsid w:val="006F4E13"/>
    <w:rsid w:val="00A9014E"/>
    <w:rsid w:val="00B7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FF61"/>
  <w15:chartTrackingRefBased/>
  <w15:docId w15:val="{E8273B00-FD5A-40B5-B10E-58722D06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NaveeNKumaR Gowda Guruswamy</dc:creator>
  <cp:keywords/>
  <dc:description/>
  <cp:lastModifiedBy>G NaveeNKumaR Gowda Guruswamy</cp:lastModifiedBy>
  <cp:revision>1</cp:revision>
  <dcterms:created xsi:type="dcterms:W3CDTF">2025-04-30T23:26:00Z</dcterms:created>
  <dcterms:modified xsi:type="dcterms:W3CDTF">2025-04-30T23:27:00Z</dcterms:modified>
</cp:coreProperties>
</file>