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6561B" w14:textId="77777777" w:rsidR="00B51A73" w:rsidRDefault="00B51A73">
      <w:r>
        <w:t xml:space="preserve">                                                            </w:t>
      </w:r>
      <w:r w:rsidRPr="00444D49">
        <w:rPr>
          <w:color w:val="0F9ED5" w:themeColor="accent4"/>
        </w:rPr>
        <w:t xml:space="preserve">   </w:t>
      </w:r>
      <w:r w:rsidRPr="00444D49">
        <w:rPr>
          <w:color w:val="0F9ED5" w:themeColor="accent4"/>
          <w:u w:val="single"/>
        </w:rPr>
        <w:t>TASK</w:t>
      </w:r>
      <w:r w:rsidRPr="00444D49">
        <w:rPr>
          <w:color w:val="0F9ED5" w:themeColor="accent4"/>
        </w:rPr>
        <w:t>-02</w:t>
      </w:r>
    </w:p>
    <w:p w14:paraId="3B322C31" w14:textId="16BF505B" w:rsidR="00B51A73" w:rsidRPr="00444D49" w:rsidRDefault="009079F6">
      <w:pPr>
        <w:rPr>
          <w:color w:val="FF0000"/>
        </w:rPr>
      </w:pPr>
      <w:r>
        <w:t xml:space="preserve">                                            </w:t>
      </w:r>
      <w:r w:rsidR="00F74A1B" w:rsidRPr="00444D49">
        <w:rPr>
          <w:color w:val="FF0000"/>
        </w:rPr>
        <w:t xml:space="preserve">COMPLEX PROBLEM </w:t>
      </w:r>
      <w:r w:rsidRPr="00444D49">
        <w:rPr>
          <w:color w:val="FF0000"/>
        </w:rPr>
        <w:t>TABLE</w:t>
      </w:r>
    </w:p>
    <w:p w14:paraId="72F3C31E" w14:textId="13E234D2" w:rsidR="00F74A1B" w:rsidRDefault="00F74A1B"/>
    <w:tbl>
      <w:tblPr>
        <w:tblStyle w:val="TableGrid"/>
        <w:tblW w:w="7797" w:type="dxa"/>
        <w:tblLook w:val="04A0" w:firstRow="1" w:lastRow="0" w:firstColumn="1" w:lastColumn="0" w:noHBand="0" w:noVBand="1"/>
      </w:tblPr>
      <w:tblGrid>
        <w:gridCol w:w="720"/>
        <w:gridCol w:w="1838"/>
        <w:gridCol w:w="1837"/>
        <w:gridCol w:w="3402"/>
      </w:tblGrid>
      <w:tr w:rsidR="00D3062B" w14:paraId="7753409B" w14:textId="2721BFBB" w:rsidTr="002E0F3F">
        <w:tc>
          <w:tcPr>
            <w:tcW w:w="720" w:type="dxa"/>
          </w:tcPr>
          <w:p w14:paraId="036FDA55" w14:textId="00BD3B60" w:rsidR="00D3062B" w:rsidRDefault="00D3062B">
            <w:proofErr w:type="spellStart"/>
            <w:r>
              <w:t>S.No</w:t>
            </w:r>
            <w:proofErr w:type="spellEnd"/>
          </w:p>
        </w:tc>
        <w:tc>
          <w:tcPr>
            <w:tcW w:w="1838" w:type="dxa"/>
          </w:tcPr>
          <w:p w14:paraId="7517AB32" w14:textId="5CD568E9" w:rsidR="00D3062B" w:rsidRDefault="00EB6C20">
            <w:r>
              <w:t>Application Domain</w:t>
            </w:r>
          </w:p>
        </w:tc>
        <w:tc>
          <w:tcPr>
            <w:tcW w:w="1837" w:type="dxa"/>
          </w:tcPr>
          <w:p w14:paraId="280F8AF9" w14:textId="310A9FDE" w:rsidR="00D3062B" w:rsidRDefault="00EB6C20">
            <w:r>
              <w:t>Complex</w:t>
            </w:r>
            <w:r w:rsidR="00D0479C">
              <w:t xml:space="preserve"> Prob</w:t>
            </w:r>
            <w:r w:rsidR="006F1AFA">
              <w:t>lem Identified</w:t>
            </w:r>
          </w:p>
        </w:tc>
        <w:tc>
          <w:tcPr>
            <w:tcW w:w="3402" w:type="dxa"/>
          </w:tcPr>
          <w:p w14:paraId="54C53B6E" w14:textId="12810ABB" w:rsidR="00D3062B" w:rsidRDefault="006F1AFA">
            <w:r>
              <w:t xml:space="preserve">Justification </w:t>
            </w:r>
          </w:p>
        </w:tc>
      </w:tr>
      <w:tr w:rsidR="00D3062B" w14:paraId="5484EF2E" w14:textId="282D8599" w:rsidTr="002E0F3F">
        <w:tc>
          <w:tcPr>
            <w:tcW w:w="720" w:type="dxa"/>
          </w:tcPr>
          <w:p w14:paraId="4FE26575" w14:textId="7B8569F1" w:rsidR="00D3062B" w:rsidRDefault="006F1AFA">
            <w:r>
              <w:t>1</w:t>
            </w:r>
          </w:p>
        </w:tc>
        <w:tc>
          <w:tcPr>
            <w:tcW w:w="1838" w:type="dxa"/>
          </w:tcPr>
          <w:p w14:paraId="3B5B099A" w14:textId="28700052" w:rsidR="00D3062B" w:rsidRDefault="001D71D9">
            <w:r>
              <w:t xml:space="preserve">Transport </w:t>
            </w:r>
          </w:p>
        </w:tc>
        <w:tc>
          <w:tcPr>
            <w:tcW w:w="1837" w:type="dxa"/>
          </w:tcPr>
          <w:p w14:paraId="2E8C3974" w14:textId="51BD9BE9" w:rsidR="00D3062B" w:rsidRDefault="0012490D">
            <w:r>
              <w:t xml:space="preserve">Autonomous vehicle </w:t>
            </w:r>
          </w:p>
        </w:tc>
        <w:tc>
          <w:tcPr>
            <w:tcW w:w="3402" w:type="dxa"/>
          </w:tcPr>
          <w:p w14:paraId="18E72F52" w14:textId="77777777" w:rsidR="00D3062B" w:rsidRDefault="00815FF5">
            <w:r>
              <w:t>•</w:t>
            </w:r>
            <w:r w:rsidR="00333947">
              <w:t xml:space="preserve">safety and efficiency </w:t>
            </w:r>
          </w:p>
          <w:p w14:paraId="756B0A2F" w14:textId="5F79906D" w:rsidR="00333947" w:rsidRDefault="00AF2152">
            <w:r>
              <w:t>•must bea</w:t>
            </w:r>
            <w:r w:rsidR="002E0F3F">
              <w:t>r</w:t>
            </w:r>
            <w:r w:rsidR="00431DFA">
              <w:t xml:space="preserve"> </w:t>
            </w:r>
            <w:r>
              <w:t>road conditions an</w:t>
            </w:r>
            <w:r w:rsidR="00431DFA">
              <w:t xml:space="preserve">d climate changes </w:t>
            </w:r>
          </w:p>
        </w:tc>
      </w:tr>
      <w:tr w:rsidR="00D3062B" w14:paraId="239DD7C3" w14:textId="0AB98F30" w:rsidTr="002E0F3F">
        <w:trPr>
          <w:trHeight w:val="40"/>
        </w:trPr>
        <w:tc>
          <w:tcPr>
            <w:tcW w:w="720" w:type="dxa"/>
          </w:tcPr>
          <w:p w14:paraId="0AD8A1F6" w14:textId="55A69E75" w:rsidR="00D3062B" w:rsidRDefault="00431DFA">
            <w:r>
              <w:t>2</w:t>
            </w:r>
          </w:p>
        </w:tc>
        <w:tc>
          <w:tcPr>
            <w:tcW w:w="1838" w:type="dxa"/>
          </w:tcPr>
          <w:p w14:paraId="33CA2393" w14:textId="60AB5E50" w:rsidR="00D3062B" w:rsidRDefault="00A67FDB">
            <w:r>
              <w:t xml:space="preserve">Fashion </w:t>
            </w:r>
          </w:p>
        </w:tc>
        <w:tc>
          <w:tcPr>
            <w:tcW w:w="1837" w:type="dxa"/>
          </w:tcPr>
          <w:p w14:paraId="6CC383A2" w14:textId="5F285B1E" w:rsidR="00D3062B" w:rsidRDefault="00952039">
            <w:r>
              <w:t xml:space="preserve">Clothes </w:t>
            </w:r>
          </w:p>
        </w:tc>
        <w:tc>
          <w:tcPr>
            <w:tcW w:w="3402" w:type="dxa"/>
          </w:tcPr>
          <w:p w14:paraId="073107F8" w14:textId="77777777" w:rsidR="00D3062B" w:rsidRDefault="00030395">
            <w:r>
              <w:t>•</w:t>
            </w:r>
            <w:r w:rsidR="006B7134">
              <w:t xml:space="preserve">Design and planning </w:t>
            </w:r>
          </w:p>
          <w:p w14:paraId="156B218B" w14:textId="77777777" w:rsidR="006B7134" w:rsidRDefault="00296997">
            <w:r>
              <w:t xml:space="preserve">•Fabric Preparation </w:t>
            </w:r>
          </w:p>
          <w:p w14:paraId="512CF953" w14:textId="3353BC89" w:rsidR="00296997" w:rsidRDefault="00296997">
            <w:r>
              <w:t>•</w:t>
            </w:r>
            <w:proofErr w:type="spellStart"/>
            <w:r w:rsidR="00B25991">
              <w:t>Labeling</w:t>
            </w:r>
            <w:proofErr w:type="spellEnd"/>
            <w:r w:rsidR="00B25991">
              <w:t xml:space="preserve"> and </w:t>
            </w:r>
            <w:r w:rsidR="007740A4">
              <w:t xml:space="preserve">packaging </w:t>
            </w:r>
          </w:p>
          <w:p w14:paraId="0BB6DAC4" w14:textId="6D884CB1" w:rsidR="00566F20" w:rsidRDefault="00D421C3">
            <w:r>
              <w:t xml:space="preserve">•Distribution and </w:t>
            </w:r>
            <w:r w:rsidR="006F2DEA">
              <w:t>sales</w:t>
            </w:r>
          </w:p>
        </w:tc>
      </w:tr>
      <w:tr w:rsidR="00D3062B" w14:paraId="7A77E7FF" w14:textId="77777777" w:rsidTr="002E0F3F">
        <w:tc>
          <w:tcPr>
            <w:tcW w:w="720" w:type="dxa"/>
          </w:tcPr>
          <w:p w14:paraId="414A10C0" w14:textId="20F30762" w:rsidR="00D3062B" w:rsidRDefault="006F2DEA">
            <w:r>
              <w:t>3</w:t>
            </w:r>
          </w:p>
        </w:tc>
        <w:tc>
          <w:tcPr>
            <w:tcW w:w="1838" w:type="dxa"/>
          </w:tcPr>
          <w:p w14:paraId="51716626" w14:textId="467DDDAB" w:rsidR="00D3062B" w:rsidRDefault="006F2DEA">
            <w:r>
              <w:t xml:space="preserve">Food </w:t>
            </w:r>
          </w:p>
        </w:tc>
        <w:tc>
          <w:tcPr>
            <w:tcW w:w="1837" w:type="dxa"/>
          </w:tcPr>
          <w:p w14:paraId="066895D4" w14:textId="12F4D500" w:rsidR="00D3062B" w:rsidRDefault="006F2DEA">
            <w:r>
              <w:t xml:space="preserve">Agriculture </w:t>
            </w:r>
          </w:p>
        </w:tc>
        <w:tc>
          <w:tcPr>
            <w:tcW w:w="3402" w:type="dxa"/>
          </w:tcPr>
          <w:p w14:paraId="44C074C5" w14:textId="77777777" w:rsidR="00D3062B" w:rsidRDefault="00E644E9">
            <w:r>
              <w:t xml:space="preserve">•Crop selection </w:t>
            </w:r>
          </w:p>
          <w:p w14:paraId="33D67504" w14:textId="77777777" w:rsidR="00E644E9" w:rsidRDefault="00301387">
            <w:r>
              <w:t>•Planting</w:t>
            </w:r>
          </w:p>
          <w:p w14:paraId="0FBE38DF" w14:textId="77777777" w:rsidR="00301387" w:rsidRDefault="00301387">
            <w:r>
              <w:t>•</w:t>
            </w:r>
            <w:r w:rsidR="00BC5726">
              <w:t xml:space="preserve">Crop management </w:t>
            </w:r>
          </w:p>
          <w:p w14:paraId="31A7A713" w14:textId="77777777" w:rsidR="00BC5726" w:rsidRDefault="007017EF">
            <w:r>
              <w:t xml:space="preserve">•Growth management </w:t>
            </w:r>
          </w:p>
          <w:p w14:paraId="75488735" w14:textId="5A635FD6" w:rsidR="007017EF" w:rsidRDefault="007017EF">
            <w:r>
              <w:t>•Harvesti</w:t>
            </w:r>
            <w:r w:rsidR="00E37EDF">
              <w:t>ng</w:t>
            </w:r>
          </w:p>
        </w:tc>
      </w:tr>
    </w:tbl>
    <w:p w14:paraId="4C0F402F" w14:textId="77777777" w:rsidR="00F74A1B" w:rsidRDefault="00F74A1B"/>
    <w:sectPr w:rsidR="00F74A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73"/>
    <w:rsid w:val="00030395"/>
    <w:rsid w:val="00097480"/>
    <w:rsid w:val="0012490D"/>
    <w:rsid w:val="001D71D9"/>
    <w:rsid w:val="00296997"/>
    <w:rsid w:val="002E0F3F"/>
    <w:rsid w:val="00301387"/>
    <w:rsid w:val="00333947"/>
    <w:rsid w:val="00431DFA"/>
    <w:rsid w:val="00444D49"/>
    <w:rsid w:val="00556FE5"/>
    <w:rsid w:val="00566F20"/>
    <w:rsid w:val="00622C38"/>
    <w:rsid w:val="00625A6B"/>
    <w:rsid w:val="006B7134"/>
    <w:rsid w:val="006F1AFA"/>
    <w:rsid w:val="006F2DEA"/>
    <w:rsid w:val="007017EF"/>
    <w:rsid w:val="007637C7"/>
    <w:rsid w:val="007740A4"/>
    <w:rsid w:val="007E4ECE"/>
    <w:rsid w:val="00815FF5"/>
    <w:rsid w:val="008B5AAC"/>
    <w:rsid w:val="009079F6"/>
    <w:rsid w:val="00952039"/>
    <w:rsid w:val="00977BA6"/>
    <w:rsid w:val="00A67FDB"/>
    <w:rsid w:val="00AB7E18"/>
    <w:rsid w:val="00AF2152"/>
    <w:rsid w:val="00B23FD9"/>
    <w:rsid w:val="00B25991"/>
    <w:rsid w:val="00B51A73"/>
    <w:rsid w:val="00B7622F"/>
    <w:rsid w:val="00BC5726"/>
    <w:rsid w:val="00C76B02"/>
    <w:rsid w:val="00D03817"/>
    <w:rsid w:val="00D0479C"/>
    <w:rsid w:val="00D3062B"/>
    <w:rsid w:val="00D421C3"/>
    <w:rsid w:val="00E37EDF"/>
    <w:rsid w:val="00E644E9"/>
    <w:rsid w:val="00EB6C20"/>
    <w:rsid w:val="00F37461"/>
    <w:rsid w:val="00F74A1B"/>
    <w:rsid w:val="00FE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1380D"/>
  <w15:chartTrackingRefBased/>
  <w15:docId w15:val="{19816016-6A76-FF4E-A886-445B6E0D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A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A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A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A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A7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7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Dhn ---</dc:creator>
  <cp:keywords/>
  <dc:description/>
  <cp:lastModifiedBy>Dhn ---</cp:lastModifiedBy>
  <cp:revision>2</cp:revision>
  <dcterms:created xsi:type="dcterms:W3CDTF">2024-09-17T02:24:00Z</dcterms:created>
  <dcterms:modified xsi:type="dcterms:W3CDTF">2024-09-17T02:24:00Z</dcterms:modified>
</cp:coreProperties>
</file>