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Full-sleeves shirts/T-shirts are not permitted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Clothes should not have pockets, zips, big buttons, layers etc.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Try to wear simple pants/shirts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proofErr w:type="spellStart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Kurtas</w:t>
      </w:r>
      <w:proofErr w:type="spellEnd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and pyjamas should be avoided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Avoid layering your clothing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You can opt for light slippers/sandals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Footwear should be simple. Boots, shoes or any concealing/covered footwear are not permitted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Keep it simple. Avoid embroidery, frills, layering with different pieces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Wear half-sleeved </w:t>
      </w:r>
      <w:proofErr w:type="spellStart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Kurtis</w:t>
      </w:r>
      <w:proofErr w:type="spellEnd"/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/shirts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Long and fancy sleeves of any design are not allowed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Avoid all jewellery both metallic and non-metallic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Opt for slippers or open sandals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   /</w:t>
      </w:r>
    </w:p>
    <w:p w:rsidR="000902A3" w:rsidRPr="000902A3" w:rsidRDefault="000902A3" w:rsidP="000902A3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Fancy footwear is not permitted in the exam hall. Avoid boots, heels, stilettos, shoes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Assemble in your exam room by 1 pm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 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Nothing aside from the </w:t>
      </w:r>
      <w:hyperlink r:id="rId6" w:history="1">
        <w:r w:rsidRPr="000902A3">
          <w:rPr>
            <w:rFonts w:ascii="Arial" w:eastAsia="Times New Roman" w:hAnsi="Arial" w:cs="Arial"/>
            <w:color w:val="8C69FF"/>
            <w:sz w:val="21"/>
            <w:szCs w:val="21"/>
            <w:lang w:eastAsia="en-IN"/>
          </w:rPr>
          <w:t>NEET Admit card</w:t>
        </w:r>
      </w:hyperlink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 and a photograph will be allowed inside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Candidates’ impressions of the finger will be taken on the attendance sheet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15-minutes before the exam commences, candidates will be rendered with the booklet to 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fill particulars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3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Invigilators, for the convenience of students, will announce timings at: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Candidates will be asked to sign the answer sheet twice – first at the beginning and then after the exam concludes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Invigilator provides candidates with a ballpoint pen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Around 5 minutes are provided to the candidates to unseal the booklet, check the number of pages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Ensure the same code is mentioned in the test booklet as the answer sheet enclosed in the test booklet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Both sides of the OMR answer sheet must be filled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0902A3" w:rsidRPr="000902A3" w:rsidRDefault="000902A3" w:rsidP="000902A3">
      <w:pPr>
        <w:numPr>
          <w:ilvl w:val="0"/>
          <w:numId w:val="4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color w:val="444444"/>
          <w:sz w:val="21"/>
          <w:szCs w:val="21"/>
          <w:lang w:eastAsia="en-IN"/>
        </w:rPr>
      </w:pPr>
      <w:r w:rsidRPr="000902A3">
        <w:rPr>
          <w:rFonts w:ascii="Arial" w:eastAsia="Times New Roman" w:hAnsi="Arial" w:cs="Arial"/>
          <w:color w:val="444444"/>
          <w:sz w:val="21"/>
          <w:szCs w:val="21"/>
          <w:lang w:eastAsia="en-IN"/>
        </w:rPr>
        <w:t>Before leaving the exam hall, submit the OMR sheet to the invigilator. It is mandatory</w:t>
      </w:r>
      <w:r w:rsidR="00DF5D02">
        <w:rPr>
          <w:rFonts w:ascii="Arial" w:eastAsia="Times New Roman" w:hAnsi="Arial" w:cs="Arial"/>
          <w:color w:val="444444"/>
          <w:sz w:val="21"/>
          <w:szCs w:val="21"/>
          <w:lang w:eastAsia="en-IN"/>
        </w:rPr>
        <w:t xml:space="preserve"> /</w:t>
      </w:r>
    </w:p>
    <w:p w:rsidR="006E6337" w:rsidRDefault="00F84343">
      <w:r w:rsidRPr="00F84343">
        <w:drawing>
          <wp:inline distT="0" distB="0" distL="0" distR="0" wp14:anchorId="5028C3F7" wp14:editId="67A17B3C">
            <wp:extent cx="4458322" cy="2143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6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857FD"/>
    <w:multiLevelType w:val="multilevel"/>
    <w:tmpl w:val="7B6E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7ED4FFB"/>
    <w:multiLevelType w:val="multilevel"/>
    <w:tmpl w:val="3E94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974848"/>
    <w:multiLevelType w:val="multilevel"/>
    <w:tmpl w:val="91062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2A3"/>
    <w:rsid w:val="000902A3"/>
    <w:rsid w:val="006E6337"/>
    <w:rsid w:val="00DF5D02"/>
    <w:rsid w:val="00F84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2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4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02A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3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34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04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yjus.com/neet/neet-admit-car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245</Words>
  <Characters>1402</Characters>
  <Application>Microsoft Office Word</Application>
  <DocSecurity>0</DocSecurity>
  <Lines>11</Lines>
  <Paragraphs>3</Paragraphs>
  <ScaleCrop>false</ScaleCrop>
  <Company/>
  <LinksUpToDate>false</LinksUpToDate>
  <CharactersWithSpaces>1644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3</cp:revision>
  <dcterms:created xsi:type="dcterms:W3CDTF">2023-11-24T07:14:00Z</dcterms:created>
  <dcterms:modified xsi:type="dcterms:W3CDTF">2023-12-16T12:21:00Z</dcterms:modified>
</cp:coreProperties>
</file>