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2ABD" w:rsidRDefault="00A82ABD" w:rsidP="00A82ABD">
      <w:pPr>
        <w:jc w:val="center"/>
        <w:rPr>
          <w:b/>
          <w:bCs/>
          <w:sz w:val="28"/>
          <w:szCs w:val="28"/>
        </w:rPr>
      </w:pPr>
      <w:r w:rsidRPr="00A82ABD">
        <w:rPr>
          <w:b/>
          <w:bCs/>
          <w:sz w:val="28"/>
          <w:szCs w:val="28"/>
        </w:rPr>
        <w:t xml:space="preserve">ASSESSMENT </w:t>
      </w:r>
      <w:r>
        <w:rPr>
          <w:b/>
          <w:bCs/>
          <w:sz w:val="28"/>
          <w:szCs w:val="28"/>
        </w:rPr>
        <w:t>–</w:t>
      </w:r>
      <w:r w:rsidRPr="00A82ABD">
        <w:rPr>
          <w:b/>
          <w:bCs/>
          <w:sz w:val="28"/>
          <w:szCs w:val="28"/>
        </w:rPr>
        <w:t xml:space="preserve"> 02</w:t>
      </w:r>
    </w:p>
    <w:p w:rsidR="00A82ABD" w:rsidRDefault="00A82ABD" w:rsidP="00A82A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  <w:t>: NAVEETH KHAN J</w:t>
      </w:r>
    </w:p>
    <w:p w:rsidR="00A82ABD" w:rsidRDefault="00A82ABD" w:rsidP="00A82A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</w:t>
      </w:r>
      <w:r>
        <w:rPr>
          <w:b/>
          <w:bCs/>
          <w:sz w:val="24"/>
          <w:szCs w:val="24"/>
        </w:rPr>
        <w:tab/>
        <w:t>: 01/09/2024</w:t>
      </w:r>
    </w:p>
    <w:p w:rsidR="00A82ABD" w:rsidRDefault="00A82ABD" w:rsidP="00A82ABD">
      <w:pPr>
        <w:rPr>
          <w:b/>
          <w:bCs/>
          <w:sz w:val="24"/>
          <w:szCs w:val="24"/>
        </w:rPr>
      </w:pPr>
    </w:p>
    <w:p w:rsidR="00A82ABD" w:rsidRDefault="00A82ABD" w:rsidP="00CE65A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Statement:</w:t>
      </w:r>
    </w:p>
    <w:p w:rsidR="00A82ABD" w:rsidRPr="00A82ABD" w:rsidRDefault="00A82ABD" w:rsidP="00CE65A1">
      <w:pPr>
        <w:jc w:val="both"/>
        <w:rPr>
          <w:sz w:val="24"/>
          <w:szCs w:val="24"/>
        </w:rPr>
      </w:pPr>
      <w:r w:rsidRPr="00A82ABD">
        <w:rPr>
          <w:sz w:val="24"/>
          <w:szCs w:val="24"/>
        </w:rPr>
        <w:t>Create a C program for the below requirements</w:t>
      </w:r>
    </w:p>
    <w:p w:rsidR="00A82ABD" w:rsidRPr="00A82ABD" w:rsidRDefault="00A82ABD" w:rsidP="00CE65A1">
      <w:pPr>
        <w:numPr>
          <w:ilvl w:val="0"/>
          <w:numId w:val="1"/>
        </w:numPr>
        <w:jc w:val="both"/>
        <w:rPr>
          <w:sz w:val="24"/>
          <w:szCs w:val="24"/>
        </w:rPr>
      </w:pPr>
      <w:r w:rsidRPr="00A82ABD">
        <w:rPr>
          <w:sz w:val="24"/>
          <w:szCs w:val="24"/>
        </w:rPr>
        <w:t xml:space="preserve">Create two source </w:t>
      </w:r>
      <w:proofErr w:type="gramStart"/>
      <w:r w:rsidRPr="00A82ABD">
        <w:rPr>
          <w:sz w:val="24"/>
          <w:szCs w:val="24"/>
        </w:rPr>
        <w:t>file</w:t>
      </w:r>
      <w:proofErr w:type="gramEnd"/>
      <w:r w:rsidRPr="00A82ABD">
        <w:rPr>
          <w:sz w:val="24"/>
          <w:szCs w:val="24"/>
        </w:rPr>
        <w:t xml:space="preserve"> </w:t>
      </w:r>
      <w:proofErr w:type="spellStart"/>
      <w:r w:rsidRPr="00A82ABD">
        <w:rPr>
          <w:sz w:val="24"/>
          <w:szCs w:val="24"/>
        </w:rPr>
        <w:t>main.c</w:t>
      </w:r>
      <w:proofErr w:type="spellEnd"/>
      <w:r w:rsidRPr="00A82ABD">
        <w:rPr>
          <w:sz w:val="24"/>
          <w:szCs w:val="24"/>
        </w:rPr>
        <w:t xml:space="preserve"> &amp; </w:t>
      </w:r>
      <w:proofErr w:type="spellStart"/>
      <w:r w:rsidRPr="00A82ABD">
        <w:rPr>
          <w:sz w:val="24"/>
          <w:szCs w:val="24"/>
        </w:rPr>
        <w:t>display.c</w:t>
      </w:r>
      <w:proofErr w:type="spellEnd"/>
    </w:p>
    <w:p w:rsidR="00A82ABD" w:rsidRPr="00A82ABD" w:rsidRDefault="00A82ABD" w:rsidP="00CE65A1">
      <w:pPr>
        <w:numPr>
          <w:ilvl w:val="0"/>
          <w:numId w:val="1"/>
        </w:numPr>
        <w:jc w:val="both"/>
        <w:rPr>
          <w:sz w:val="24"/>
          <w:szCs w:val="24"/>
        </w:rPr>
      </w:pPr>
      <w:r w:rsidRPr="00A82ABD">
        <w:rPr>
          <w:sz w:val="24"/>
          <w:szCs w:val="24"/>
        </w:rPr>
        <w:t xml:space="preserve">Create a header file </w:t>
      </w:r>
      <w:proofErr w:type="spellStart"/>
      <w:r w:rsidRPr="00A82ABD">
        <w:rPr>
          <w:sz w:val="24"/>
          <w:szCs w:val="24"/>
        </w:rPr>
        <w:t>main.h</w:t>
      </w:r>
      <w:proofErr w:type="spellEnd"/>
    </w:p>
    <w:p w:rsidR="00A82ABD" w:rsidRPr="00A82ABD" w:rsidRDefault="00A82ABD" w:rsidP="00CE65A1">
      <w:pPr>
        <w:numPr>
          <w:ilvl w:val="0"/>
          <w:numId w:val="1"/>
        </w:numPr>
        <w:jc w:val="both"/>
        <w:rPr>
          <w:sz w:val="24"/>
          <w:szCs w:val="24"/>
        </w:rPr>
      </w:pPr>
      <w:r w:rsidRPr="00A82ABD">
        <w:rPr>
          <w:sz w:val="24"/>
          <w:szCs w:val="24"/>
        </w:rPr>
        <w:t>In the header file create a macro "STAGE", also by using conditional compilation for "STAGE" value as 1 &amp; 2 define a macro for "AREA". if STAGE = 1, the AREA should have the expression for area of square, if STAGE = 2, the AREA should have the expression of area of circle.</w:t>
      </w:r>
    </w:p>
    <w:p w:rsidR="00A82ABD" w:rsidRPr="00A82ABD" w:rsidRDefault="00A82ABD" w:rsidP="00CE65A1">
      <w:pPr>
        <w:numPr>
          <w:ilvl w:val="0"/>
          <w:numId w:val="1"/>
        </w:numPr>
        <w:jc w:val="both"/>
        <w:rPr>
          <w:sz w:val="24"/>
          <w:szCs w:val="24"/>
        </w:rPr>
      </w:pPr>
      <w:r w:rsidRPr="00A82ABD">
        <w:rPr>
          <w:sz w:val="24"/>
          <w:szCs w:val="24"/>
        </w:rPr>
        <w:t xml:space="preserve">In </w:t>
      </w:r>
      <w:proofErr w:type="spellStart"/>
      <w:r w:rsidRPr="00A82ABD">
        <w:rPr>
          <w:sz w:val="24"/>
          <w:szCs w:val="24"/>
        </w:rPr>
        <w:t>main.c</w:t>
      </w:r>
      <w:proofErr w:type="spellEnd"/>
      <w:r w:rsidRPr="00A82ABD">
        <w:rPr>
          <w:sz w:val="24"/>
          <w:szCs w:val="24"/>
        </w:rPr>
        <w:t xml:space="preserve"> create a global variable for the </w:t>
      </w:r>
      <w:proofErr w:type="gramStart"/>
      <w:r w:rsidRPr="00A82ABD">
        <w:rPr>
          <w:sz w:val="24"/>
          <w:szCs w:val="24"/>
        </w:rPr>
        <w:t>radius(</w:t>
      </w:r>
      <w:proofErr w:type="gramEnd"/>
      <w:r w:rsidRPr="00A82ABD">
        <w:rPr>
          <w:sz w:val="24"/>
          <w:szCs w:val="24"/>
        </w:rPr>
        <w:t>for circle) and side (square) by using another conditional compilation</w:t>
      </w:r>
    </w:p>
    <w:p w:rsidR="00A82ABD" w:rsidRPr="00A82ABD" w:rsidRDefault="00A82ABD" w:rsidP="00CE65A1">
      <w:pPr>
        <w:numPr>
          <w:ilvl w:val="0"/>
          <w:numId w:val="1"/>
        </w:numPr>
        <w:jc w:val="both"/>
        <w:rPr>
          <w:sz w:val="24"/>
          <w:szCs w:val="24"/>
        </w:rPr>
      </w:pPr>
      <w:r w:rsidRPr="00A82ABD">
        <w:rPr>
          <w:sz w:val="24"/>
          <w:szCs w:val="24"/>
        </w:rPr>
        <w:t xml:space="preserve">in </w:t>
      </w:r>
      <w:proofErr w:type="spellStart"/>
      <w:r w:rsidRPr="00A82ABD">
        <w:rPr>
          <w:sz w:val="24"/>
          <w:szCs w:val="24"/>
        </w:rPr>
        <w:t>display.c</w:t>
      </w:r>
      <w:proofErr w:type="spellEnd"/>
      <w:r w:rsidRPr="00A82ABD">
        <w:rPr>
          <w:sz w:val="24"/>
          <w:szCs w:val="24"/>
        </w:rPr>
        <w:t xml:space="preserve"> print the output of area in this file based on the AREA macro. the global variables should </w:t>
      </w:r>
      <w:proofErr w:type="gramStart"/>
      <w:r w:rsidRPr="00A82ABD">
        <w:rPr>
          <w:sz w:val="24"/>
          <w:szCs w:val="24"/>
        </w:rPr>
        <w:t>accessed</w:t>
      </w:r>
      <w:proofErr w:type="gramEnd"/>
      <w:r w:rsidRPr="00A82ABD">
        <w:rPr>
          <w:sz w:val="24"/>
          <w:szCs w:val="24"/>
        </w:rPr>
        <w:t xml:space="preserve"> as extern variable</w:t>
      </w:r>
    </w:p>
    <w:p w:rsidR="00A82ABD" w:rsidRDefault="00A82ABD" w:rsidP="00CE65A1">
      <w:pPr>
        <w:numPr>
          <w:ilvl w:val="0"/>
          <w:numId w:val="1"/>
        </w:numPr>
        <w:jc w:val="both"/>
        <w:rPr>
          <w:sz w:val="24"/>
          <w:szCs w:val="24"/>
        </w:rPr>
      </w:pPr>
      <w:r w:rsidRPr="00A82ABD">
        <w:rPr>
          <w:sz w:val="24"/>
          <w:szCs w:val="24"/>
        </w:rPr>
        <w:t>share the program and output</w:t>
      </w:r>
      <w:r>
        <w:rPr>
          <w:sz w:val="24"/>
          <w:szCs w:val="24"/>
        </w:rPr>
        <w:t>.</w:t>
      </w:r>
    </w:p>
    <w:p w:rsidR="00A82ABD" w:rsidRPr="00A82ABD" w:rsidRDefault="00A82ABD" w:rsidP="00A82ABD">
      <w:pPr>
        <w:rPr>
          <w:b/>
          <w:bCs/>
          <w:sz w:val="24"/>
          <w:szCs w:val="24"/>
        </w:rPr>
      </w:pPr>
      <w:r w:rsidRPr="00A82ABD">
        <w:rPr>
          <w:b/>
          <w:bCs/>
          <w:sz w:val="24"/>
          <w:szCs w:val="24"/>
        </w:rPr>
        <w:t>Solution:</w:t>
      </w:r>
      <w:r w:rsidR="00A31127">
        <w:rPr>
          <w:b/>
          <w:bCs/>
          <w:sz w:val="24"/>
          <w:szCs w:val="24"/>
        </w:rPr>
        <w:t xml:space="preserve">    </w:t>
      </w:r>
      <w:proofErr w:type="spellStart"/>
      <w:r w:rsidR="00A31127" w:rsidRPr="00A31127">
        <w:rPr>
          <w:b/>
          <w:bCs/>
          <w:sz w:val="24"/>
          <w:szCs w:val="24"/>
          <w:u w:val="single"/>
        </w:rPr>
        <w:t>Main.h</w:t>
      </w:r>
      <w:proofErr w:type="spellEnd"/>
    </w:p>
    <w:p w:rsidR="00320901" w:rsidRDefault="00BF6711" w:rsidP="00BF671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991100" cy="3728720"/>
            <wp:effectExtent l="0" t="0" r="0" b="5080"/>
            <wp:docPr id="11077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9165" name="Picture 1107719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ABD">
        <w:rPr>
          <w:b/>
          <w:bCs/>
          <w:sz w:val="24"/>
          <w:szCs w:val="24"/>
        </w:rPr>
        <w:tab/>
      </w:r>
    </w:p>
    <w:p w:rsidR="00BF6711" w:rsidRDefault="00BF6711" w:rsidP="00BF67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Explanation:</w:t>
      </w:r>
    </w:p>
    <w:p w:rsidR="00BF6711" w:rsidRDefault="00BF6711" w:rsidP="00CE65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6711">
        <w:rPr>
          <w:sz w:val="24"/>
          <w:szCs w:val="24"/>
        </w:rPr>
        <w:t xml:space="preserve">Includes </w:t>
      </w:r>
      <w:proofErr w:type="spellStart"/>
      <w:r w:rsidRPr="00BF6711">
        <w:rPr>
          <w:sz w:val="24"/>
          <w:szCs w:val="24"/>
        </w:rPr>
        <w:t>stdio.h</w:t>
      </w:r>
      <w:proofErr w:type="spellEnd"/>
      <w:r w:rsidRPr="00BF6711">
        <w:rPr>
          <w:sz w:val="24"/>
          <w:szCs w:val="24"/>
        </w:rPr>
        <w:t xml:space="preserve"> and </w:t>
      </w:r>
      <w:proofErr w:type="spellStart"/>
      <w:r w:rsidRPr="00BF6711">
        <w:rPr>
          <w:sz w:val="24"/>
          <w:szCs w:val="24"/>
        </w:rPr>
        <w:t>main.h</w:t>
      </w:r>
      <w:proofErr w:type="spellEnd"/>
      <w:r w:rsidRPr="00BF6711">
        <w:rPr>
          <w:sz w:val="24"/>
          <w:szCs w:val="24"/>
        </w:rPr>
        <w:t xml:space="preserve"> for required functions and definitions.</w:t>
      </w:r>
    </w:p>
    <w:p w:rsidR="00BF6711" w:rsidRDefault="00BF6711" w:rsidP="00CE65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Declared Side and Radius as global variable for accessing in </w:t>
      </w:r>
      <w:proofErr w:type="gramStart"/>
      <w:r>
        <w:rPr>
          <w:sz w:val="24"/>
          <w:szCs w:val="24"/>
        </w:rPr>
        <w:t>a another</w:t>
      </w:r>
      <w:proofErr w:type="gramEnd"/>
      <w:r>
        <w:rPr>
          <w:sz w:val="24"/>
          <w:szCs w:val="24"/>
        </w:rPr>
        <w:t xml:space="preserve"> file.</w:t>
      </w:r>
    </w:p>
    <w:p w:rsidR="00BF6711" w:rsidRDefault="00BF6711" w:rsidP="00CE65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F6711">
        <w:rPr>
          <w:sz w:val="24"/>
          <w:szCs w:val="24"/>
        </w:rPr>
        <w:t>Conditionally compiles code to handle either square or circle area calculations depending on STAGE.</w:t>
      </w:r>
    </w:p>
    <w:p w:rsidR="00CE65A1" w:rsidRDefault="00BF6711" w:rsidP="00CE65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F6711">
        <w:rPr>
          <w:sz w:val="24"/>
          <w:szCs w:val="24"/>
        </w:rPr>
        <w:t xml:space="preserve">The </w:t>
      </w:r>
      <w:proofErr w:type="spellStart"/>
      <w:r w:rsidRPr="00BF6711">
        <w:rPr>
          <w:sz w:val="24"/>
          <w:szCs w:val="24"/>
        </w:rPr>
        <w:t>DisplayArea</w:t>
      </w:r>
      <w:proofErr w:type="spellEnd"/>
      <w:r w:rsidRPr="00BF6711">
        <w:rPr>
          <w:sz w:val="24"/>
          <w:szCs w:val="24"/>
        </w:rPr>
        <w:t xml:space="preserve"> function prints the area of a square or circle.</w:t>
      </w:r>
    </w:p>
    <w:p w:rsidR="00CE65A1" w:rsidRDefault="00CE65A1" w:rsidP="00CE65A1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CE65A1">
        <w:rPr>
          <w:b/>
          <w:bCs/>
          <w:sz w:val="24"/>
          <w:szCs w:val="24"/>
          <w:u w:val="single"/>
        </w:rPr>
        <w:t>Display.c</w:t>
      </w:r>
      <w:proofErr w:type="spellEnd"/>
    </w:p>
    <w:p w:rsidR="00320901" w:rsidRDefault="00320901" w:rsidP="00CE65A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4124325"/>
            <wp:effectExtent l="0" t="0" r="2540" b="9525"/>
            <wp:docPr id="1295753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3578" name="Picture 12957535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A1" w:rsidRPr="00CE65A1" w:rsidRDefault="00CE65A1" w:rsidP="00CE65A1">
      <w:pPr>
        <w:jc w:val="both"/>
        <w:rPr>
          <w:b/>
          <w:bCs/>
          <w:sz w:val="24"/>
          <w:szCs w:val="24"/>
        </w:rPr>
      </w:pPr>
    </w:p>
    <w:p w:rsidR="00CE65A1" w:rsidRDefault="00320901" w:rsidP="00CE65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:rsidR="00320901" w:rsidRDefault="00320901" w:rsidP="003209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20901">
        <w:rPr>
          <w:sz w:val="24"/>
          <w:szCs w:val="24"/>
        </w:rPr>
        <w:t>Includes necessary headers (</w:t>
      </w:r>
      <w:proofErr w:type="spellStart"/>
      <w:r w:rsidRPr="00320901">
        <w:rPr>
          <w:sz w:val="24"/>
          <w:szCs w:val="24"/>
        </w:rPr>
        <w:t>stdio.h</w:t>
      </w:r>
      <w:proofErr w:type="spellEnd"/>
      <w:r w:rsidRPr="00320901">
        <w:rPr>
          <w:sz w:val="24"/>
          <w:szCs w:val="24"/>
        </w:rPr>
        <w:t xml:space="preserve"> and </w:t>
      </w:r>
      <w:proofErr w:type="spellStart"/>
      <w:r w:rsidRPr="00320901">
        <w:rPr>
          <w:sz w:val="24"/>
          <w:szCs w:val="24"/>
        </w:rPr>
        <w:t>main.h</w:t>
      </w:r>
      <w:proofErr w:type="spellEnd"/>
      <w:r w:rsidRPr="00320901">
        <w:rPr>
          <w:sz w:val="24"/>
          <w:szCs w:val="24"/>
        </w:rPr>
        <w:t>) for functionality.</w:t>
      </w:r>
    </w:p>
    <w:p w:rsidR="00320901" w:rsidRDefault="00320901" w:rsidP="003209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20901">
        <w:rPr>
          <w:sz w:val="24"/>
          <w:szCs w:val="24"/>
        </w:rPr>
        <w:t>Uses extern to access global variables (SIDE or RADIUS) defined elsewhere.</w:t>
      </w:r>
    </w:p>
    <w:p w:rsidR="00320901" w:rsidRDefault="00320901" w:rsidP="003209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20901">
        <w:rPr>
          <w:sz w:val="24"/>
          <w:szCs w:val="24"/>
        </w:rPr>
        <w:t>Applies conditional compilation to determine which variable to use based on STAGE.</w:t>
      </w:r>
    </w:p>
    <w:p w:rsidR="00320901" w:rsidRDefault="00320901" w:rsidP="003209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20901">
        <w:rPr>
          <w:sz w:val="24"/>
          <w:szCs w:val="24"/>
        </w:rPr>
        <w:t xml:space="preserve">Displays the calculated area of a square or circle using the </w:t>
      </w:r>
      <w:proofErr w:type="spellStart"/>
      <w:r w:rsidRPr="00320901">
        <w:rPr>
          <w:sz w:val="24"/>
          <w:szCs w:val="24"/>
        </w:rPr>
        <w:t>DisplayArea</w:t>
      </w:r>
      <w:proofErr w:type="spellEnd"/>
      <w:r w:rsidRPr="00320901">
        <w:rPr>
          <w:sz w:val="24"/>
          <w:szCs w:val="24"/>
        </w:rPr>
        <w:t xml:space="preserve"> function.</w:t>
      </w:r>
    </w:p>
    <w:p w:rsidR="00320901" w:rsidRDefault="00320901" w:rsidP="00320901">
      <w:pPr>
        <w:rPr>
          <w:sz w:val="24"/>
          <w:szCs w:val="24"/>
        </w:rPr>
      </w:pPr>
    </w:p>
    <w:p w:rsidR="00320901" w:rsidRDefault="00320901" w:rsidP="00320901">
      <w:pPr>
        <w:rPr>
          <w:sz w:val="24"/>
          <w:szCs w:val="24"/>
        </w:rPr>
      </w:pPr>
    </w:p>
    <w:p w:rsidR="00320901" w:rsidRDefault="00320901" w:rsidP="00320901">
      <w:pPr>
        <w:rPr>
          <w:sz w:val="24"/>
          <w:szCs w:val="24"/>
        </w:rPr>
      </w:pPr>
    </w:p>
    <w:p w:rsidR="00320901" w:rsidRDefault="00320901" w:rsidP="00320901">
      <w:pPr>
        <w:rPr>
          <w:sz w:val="24"/>
          <w:szCs w:val="24"/>
        </w:rPr>
      </w:pPr>
    </w:p>
    <w:p w:rsidR="00320901" w:rsidRDefault="00320901" w:rsidP="00320901">
      <w:pPr>
        <w:rPr>
          <w:b/>
          <w:bCs/>
          <w:sz w:val="24"/>
          <w:szCs w:val="24"/>
        </w:rPr>
      </w:pPr>
      <w:proofErr w:type="spellStart"/>
      <w:r w:rsidRPr="00320901">
        <w:rPr>
          <w:b/>
          <w:bCs/>
          <w:sz w:val="24"/>
          <w:szCs w:val="24"/>
        </w:rPr>
        <w:lastRenderedPageBreak/>
        <w:t>Main.h</w:t>
      </w:r>
      <w:proofErr w:type="spellEnd"/>
    </w:p>
    <w:p w:rsidR="00320901" w:rsidRDefault="00320901" w:rsidP="0032090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4316095"/>
            <wp:effectExtent l="0" t="0" r="2540" b="8255"/>
            <wp:docPr id="674426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6348" name="Picture 6744263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01" w:rsidRDefault="00320901" w:rsidP="003209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:rsidR="00320901" w:rsidRDefault="00320901" w:rsidP="0032090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header file contains the definition of AREA macros based on the conditional compilation using STAGE preprocessor variable.</w:t>
      </w:r>
    </w:p>
    <w:p w:rsidR="00320901" w:rsidRDefault="00320901" w:rsidP="0032090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AREA_MACRO_H is not defined, then define and avoid the conflicts of header file.</w:t>
      </w:r>
    </w:p>
    <w:p w:rsidR="00320901" w:rsidRDefault="00320901" w:rsidP="0032090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STAGE preprocessor variable is defined for AREA macro compilation based on its value. If STAGE is 1, then it </w:t>
      </w:r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 xml:space="preserve"> the area of square else evaluate the area of circle.</w:t>
      </w:r>
    </w:p>
    <w:p w:rsidR="00320901" w:rsidRDefault="00320901" w:rsidP="003209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320901" w:rsidRDefault="0086155C" w:rsidP="00320901">
      <w:pPr>
        <w:jc w:val="both"/>
        <w:rPr>
          <w:b/>
          <w:bCs/>
          <w:sz w:val="24"/>
          <w:szCs w:val="24"/>
        </w:rPr>
      </w:pPr>
      <w:r w:rsidRPr="0086155C">
        <w:rPr>
          <w:b/>
          <w:bCs/>
          <w:sz w:val="24"/>
          <w:szCs w:val="24"/>
        </w:rPr>
        <w:drawing>
          <wp:inline distT="0" distB="0" distL="0" distR="0" wp14:anchorId="3C04E5BD" wp14:editId="3F4F2691">
            <wp:extent cx="5731510" cy="1236345"/>
            <wp:effectExtent l="0" t="0" r="2540" b="1905"/>
            <wp:docPr id="165846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62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5C" w:rsidRPr="00320901" w:rsidRDefault="0086155C" w:rsidP="00320901">
      <w:pPr>
        <w:jc w:val="both"/>
        <w:rPr>
          <w:b/>
          <w:bCs/>
          <w:sz w:val="24"/>
          <w:szCs w:val="24"/>
        </w:rPr>
      </w:pPr>
      <w:r w:rsidRPr="0086155C">
        <w:rPr>
          <w:b/>
          <w:bCs/>
          <w:sz w:val="24"/>
          <w:szCs w:val="24"/>
        </w:rPr>
        <w:lastRenderedPageBreak/>
        <w:drawing>
          <wp:inline distT="0" distB="0" distL="0" distR="0" wp14:anchorId="75A256A6" wp14:editId="52ECDA2B">
            <wp:extent cx="5699503" cy="1371600"/>
            <wp:effectExtent l="0" t="0" r="0" b="0"/>
            <wp:docPr id="97097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75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286" cy="13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55C" w:rsidRPr="0032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0FC0" w:rsidRDefault="00C30FC0" w:rsidP="0086155C">
      <w:pPr>
        <w:spacing w:after="0" w:line="240" w:lineRule="auto"/>
      </w:pPr>
      <w:r>
        <w:separator/>
      </w:r>
    </w:p>
  </w:endnote>
  <w:endnote w:type="continuationSeparator" w:id="0">
    <w:p w:rsidR="00C30FC0" w:rsidRDefault="00C30FC0" w:rsidP="0086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0FC0" w:rsidRDefault="00C30FC0" w:rsidP="0086155C">
      <w:pPr>
        <w:spacing w:after="0" w:line="240" w:lineRule="auto"/>
      </w:pPr>
      <w:r>
        <w:separator/>
      </w:r>
    </w:p>
  </w:footnote>
  <w:footnote w:type="continuationSeparator" w:id="0">
    <w:p w:rsidR="00C30FC0" w:rsidRDefault="00C30FC0" w:rsidP="0086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841"/>
    <w:multiLevelType w:val="multilevel"/>
    <w:tmpl w:val="C23A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396F"/>
    <w:multiLevelType w:val="hybridMultilevel"/>
    <w:tmpl w:val="5F5CB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557F"/>
    <w:multiLevelType w:val="hybridMultilevel"/>
    <w:tmpl w:val="0450D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F2469"/>
    <w:multiLevelType w:val="hybridMultilevel"/>
    <w:tmpl w:val="CDD64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205C1"/>
    <w:multiLevelType w:val="hybridMultilevel"/>
    <w:tmpl w:val="F90A8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C61CB"/>
    <w:multiLevelType w:val="hybridMultilevel"/>
    <w:tmpl w:val="6562C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21296"/>
    <w:multiLevelType w:val="hybridMultilevel"/>
    <w:tmpl w:val="914C8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924553">
    <w:abstractNumId w:val="0"/>
  </w:num>
  <w:num w:numId="2" w16cid:durableId="958141855">
    <w:abstractNumId w:val="1"/>
  </w:num>
  <w:num w:numId="3" w16cid:durableId="727338475">
    <w:abstractNumId w:val="3"/>
  </w:num>
  <w:num w:numId="4" w16cid:durableId="47147998">
    <w:abstractNumId w:val="4"/>
  </w:num>
  <w:num w:numId="5" w16cid:durableId="712731823">
    <w:abstractNumId w:val="6"/>
  </w:num>
  <w:num w:numId="6" w16cid:durableId="299044832">
    <w:abstractNumId w:val="5"/>
  </w:num>
  <w:num w:numId="7" w16cid:durableId="1314916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BD"/>
    <w:rsid w:val="00320901"/>
    <w:rsid w:val="0060617C"/>
    <w:rsid w:val="0086155C"/>
    <w:rsid w:val="00A31127"/>
    <w:rsid w:val="00A82ABD"/>
    <w:rsid w:val="00BF6711"/>
    <w:rsid w:val="00C30FC0"/>
    <w:rsid w:val="00C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08699"/>
  <w15:chartTrackingRefBased/>
  <w15:docId w15:val="{992B8116-4990-4349-BACE-7044A9A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5C"/>
  </w:style>
  <w:style w:type="paragraph" w:styleId="Footer">
    <w:name w:val="footer"/>
    <w:basedOn w:val="Normal"/>
    <w:link w:val="FooterChar"/>
    <w:uiPriority w:val="99"/>
    <w:unhideWhenUsed/>
    <w:rsid w:val="00861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naveeth j</dc:creator>
  <cp:keywords/>
  <dc:description/>
  <cp:lastModifiedBy>naveeth j</cp:lastModifiedBy>
  <cp:revision>2</cp:revision>
  <dcterms:created xsi:type="dcterms:W3CDTF">2024-09-01T07:38:00Z</dcterms:created>
  <dcterms:modified xsi:type="dcterms:W3CDTF">2024-09-01T08:33:00Z</dcterms:modified>
</cp:coreProperties>
</file>