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line="300" w:lineRule="auto"/>
        <w:jc w:val="center"/>
      </w:pPr>
      <w:r>
        <w:rPr>
          <w:rFonts w:ascii="Calibri" w:hAnsi="Calibri"/>
          <w:b/>
          <w:i w:val="0"/>
          <w:color w:val="7A5A00"/>
          <w:sz w:val="18"/>
        </w:rPr>
        <w:t>LADY D DEVOTIONAL LIBRARY</w:t>
      </w:r>
    </w:p>
    <w:p>
      <w:pPr>
        <w:spacing w:after="200" w:line="300" w:lineRule="auto"/>
        <w:jc w:val="center"/>
      </w:pPr>
      <w:r>
        <w:rPr>
          <w:rFonts w:ascii="Calibri" w:hAnsi="Calibri"/>
          <w:b/>
          <w:i w:val="0"/>
          <w:color w:val="1F4D78"/>
          <w:sz w:val="48"/>
        </w:rPr>
        <w:t>Proof Decision Application Pack</w:t>
      </w:r>
    </w:p>
    <w:p>
      <w:pPr>
        <w:spacing w:after="360" w:line="300" w:lineRule="auto"/>
        <w:jc w:val="center"/>
      </w:pPr>
      <w:r>
        <w:rPr>
          <w:rFonts w:ascii="Calibri" w:hAnsi="Calibri"/>
          <w:b w:val="0"/>
          <w:i/>
          <w:color w:val="59606C"/>
          <w:sz w:val="24"/>
        </w:rPr>
        <w:t>Evidence that the title, impact, and priority theology proof queue is now clear</w:t>
      </w:r>
    </w:p>
    <w:p>
      <w:pPr>
        <w:spacing w:after="360" w:line="300" w:lineRule="auto"/>
        <w:jc w:val="center"/>
      </w:pPr>
      <w:r>
        <w:rPr>
          <w:rFonts w:ascii="Calibri" w:hAnsi="Calibri"/>
          <w:b w:val="0"/>
          <w:i w:val="0"/>
          <w:color w:val="59606C"/>
          <w:sz w:val="18"/>
        </w:rPr>
        <w:t>Generated 2026-07-01 from commit 28132c2</w:t>
      </w:r>
    </w:p>
    <w:p>
      <w:pPr>
        <w:pStyle w:val="Heading1"/>
      </w:pPr>
      <w:r>
        <w:t>Movement Summary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Prior proof decision items: 192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Current proof decision items: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Current duplicate title groups: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Current duplicate morning-impact groups: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Current priority theology contexts: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Current Sunday mentions: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Current placeholder markers: 0</w:t>
      </w:r>
    </w:p>
    <w:p>
      <w:pPr>
        <w:pStyle w:val="Heading1"/>
      </w:pPr>
      <w:r>
        <w:t>Volume Movement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6"/>
              </w:rPr>
              <w:t>Vol</w:t>
            </w:r>
          </w:p>
        </w:tc>
        <w:tc>
          <w:tcPr>
            <w:tcW w:type="dxa" w:w="1337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6"/>
              </w:rPr>
              <w:t>Prior Titles</w:t>
            </w:r>
          </w:p>
        </w:tc>
        <w:tc>
          <w:tcPr>
            <w:tcW w:type="dxa" w:w="1337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6"/>
              </w:rPr>
              <w:t>Prior Impacts</w:t>
            </w:r>
          </w:p>
        </w:tc>
        <w:tc>
          <w:tcPr>
            <w:tcW w:type="dxa" w:w="1337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6"/>
              </w:rPr>
              <w:t>Prior Theology</w:t>
            </w:r>
          </w:p>
        </w:tc>
        <w:tc>
          <w:tcPr>
            <w:tcW w:type="dxa" w:w="1337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6"/>
              </w:rPr>
              <w:t>Now Titles</w:t>
            </w:r>
          </w:p>
        </w:tc>
        <w:tc>
          <w:tcPr>
            <w:tcW w:type="dxa" w:w="1337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6"/>
              </w:rPr>
              <w:t>Now Impacts</w:t>
            </w:r>
          </w:p>
        </w:tc>
        <w:tc>
          <w:tcPr>
            <w:tcW w:type="dxa" w:w="1337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6"/>
              </w:rPr>
              <w:t>Now Theology</w:t>
            </w:r>
          </w:p>
        </w:tc>
      </w:tr>
      <w:tr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50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6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2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50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4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3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50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2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</w:tbl>
    <w:p>
      <w:pPr>
        <w:pStyle w:val="Heading1"/>
      </w:pPr>
      <w:r>
        <w:t>Release Boundary</w:t>
      </w:r>
    </w:p>
    <w:p>
      <w:pPr>
        <w:spacing w:after="16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This pack proves the proof-decision queue is clear. It does not make the library final KDP upload-ready; final copyedit, author approvals, ISBN/barcode, locked covers, KDP Previewer, and physical proofs still remain.</w:t>
      </w:r>
    </w:p>
    <w:p>
      <w:pPr>
        <w:pStyle w:val="Heading1"/>
      </w:pPr>
      <w:r>
        <w:t>Next Gates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Full author voice copyedit and devotional flow pass.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Final front matter, dedication, acknowledgments, bio, ISBN, and barcode.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Bible permissions decision if quotation text is added.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Locked page counts and regenerated final full-wrap covers.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KDP Previewer pass and physical proof review before public release.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59606C"/>
        <w:sz w:val="16"/>
      </w:rPr>
      <w:t>Proof decisions applied - not final KDP upload approval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b w:val="0"/>
        <w:i/>
        <w:color w:val="59606C"/>
        <w:sz w:val="17"/>
      </w:rPr>
      <w:t>Lady D Proof Decision Application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Lady D Proof Decision Application Pack</dc:title>
  <dc:subject/>
  <dc:creator>IDC Publishing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