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3378820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001-216, including Leap Day, author-voice line edits completed across twenty-nine seven-day batches, one eight-entry leap-day/March gate, plus a three-day January closeout and a three-day June closeout; the edited surface now has 217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001-216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001-216 plus Leap Day line-edit batches as the next trilogy-wide copyedit and theological proof surface. The proof decision queue is clear; continue with Volume 1 Days 217-223,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