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Calibri" w:hAnsi="Calibri"/>
          <w:b/>
          <w:i w:val="0"/>
          <w:color w:val="7A5A00"/>
          <w:sz w:val="18"/>
        </w:rPr>
        <w:t>LADY D DEVOTIONAL LIBRARY</w:t>
      </w:r>
    </w:p>
    <w:p>
      <w:pPr>
        <w:spacing w:after="200" w:line="300" w:lineRule="auto"/>
        <w:jc w:val="center"/>
      </w:pPr>
      <w:r>
        <w:rPr>
          <w:rFonts w:ascii="Calibri" w:hAnsi="Calibri"/>
          <w:b/>
          <w:i w:val="0"/>
          <w:color w:val="1F4D78"/>
          <w:sz w:val="48"/>
        </w:rPr>
        <w:t>Proof Decision Resolution Pack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/>
          <w:color w:val="59606C"/>
          <w:sz w:val="24"/>
        </w:rPr>
        <w:t>Clean proof-decision queue for title, morning-impact, and theology checks</w:t>
      </w:r>
    </w:p>
    <w:p>
      <w:pPr>
        <w:spacing w:after="360" w:line="300" w:lineRule="auto"/>
        <w:jc w:val="center"/>
      </w:pPr>
      <w:r>
        <w:rPr>
          <w:rFonts w:ascii="Calibri" w:hAnsi="Calibri"/>
          <w:b w:val="0"/>
          <w:i w:val="0"/>
          <w:color w:val="59606C"/>
          <w:sz w:val="18"/>
        </w:rPr>
        <w:t>Generated 2026-07-01 from commit 55a6f74</w:t>
      </w:r>
    </w:p>
    <w:p>
      <w:pPr>
        <w:pStyle w:val="Heading1"/>
      </w:pPr>
      <w:r>
        <w:t>Readiness Boundary</w:t>
      </w:r>
    </w:p>
    <w:p>
      <w:pPr>
        <w:spacing w:after="20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This pack converts proof findings into decisions. It does not make any file final upload-ready. Applied manuscript edits, final proof, Bible permissions, ISBN/barcode, KDP Previewer, and physical proof review still remain.</w:t>
      </w:r>
    </w:p>
    <w:p>
      <w:pPr>
        <w:pStyle w:val="Heading1"/>
      </w:pPr>
      <w:r>
        <w:t>Decision Snapshot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Total decision items: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Duplicate-title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Repeated morning-impact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Theology context decisions: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Source words checked by upstream audit: 369,564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Sunday mentions: 0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Placeholder markers: 0</w:t>
      </w:r>
    </w:p>
    <w:p>
      <w:pPr>
        <w:pStyle w:val="Heading1"/>
      </w:pPr>
      <w:r>
        <w:t>Volume Decision Breakdown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rPr>
          <w:tblHeader w:val="true"/>
        </w:trPr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Volume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Titles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Impacts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Theology</w:t>
            </w:r>
          </w:p>
        </w:tc>
        <w:tc>
          <w:tcPr>
            <w:tcW w:type="dxa" w:w="156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rFonts w:ascii="Calibri" w:hAnsi="Calibri"/>
                <w:b/>
                <w:i w:val="0"/>
                <w:color w:val="1F4D78"/>
                <w:sz w:val="17"/>
              </w:rPr>
              <w:t>Total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1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Surrendering to God's Love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2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Walking with Jesus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  <w:tr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3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Filled with the Holy Spirit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  <w:tc>
          <w:tcPr>
            <w:tcW w:type="dxa" w:w="1560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rFonts w:ascii="Calibri" w:hAnsi="Calibri"/>
                <w:b w:val="0"/>
                <w:i w:val="0"/>
                <w:color w:val="111827"/>
                <w:sz w:val="17"/>
              </w:rPr>
              <w:t>0</w:t>
            </w:r>
          </w:p>
        </w:tc>
      </w:tr>
    </w:tbl>
    <w:p>
      <w:pPr>
        <w:pStyle w:val="Heading1"/>
      </w:pPr>
      <w:r>
        <w:t>Priority Theology Contexts</w:t>
      </w:r>
    </w:p>
    <w:p>
      <w:pPr>
        <w:spacing w:after="120" w:line="300" w:lineRule="auto"/>
      </w:pPr>
      <w:r>
        <w:rPr>
          <w:rFonts w:ascii="Calibri" w:hAnsi="Calibri"/>
          <w:b w:val="0"/>
          <w:i w:val="0"/>
          <w:color w:val="111827"/>
          <w:sz w:val="22"/>
        </w:rPr>
        <w:t>No priority theology contexts remain in the current proof audit. Keep the grace/obedience guardrail visible during the final copyedit.</w:t>
      </w:r>
    </w:p>
    <w:p>
      <w:pPr>
        <w:pStyle w:val="Heading1"/>
      </w:pPr>
      <w:r>
        <w:t>Recommended Loop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Proof audit currently shows no duplicate title groups, no repeated morning-impact groups, and no priority theology contexts.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Run the next full copyedit pass for author voice, devotional flow, and line-level polish.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Keep the Adventist Sabbath and grace/obedience guardrails visible during final copyedit.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Regenerate final interiors and covers only after copyedit approval and locked page counts.</w:t>
      </w:r>
    </w:p>
    <w:p>
      <w:pPr>
        <w:pStyle w:val="ListBullet"/>
        <w:spacing w:after="80" w:line="300" w:lineRule="auto"/>
      </w:pPr>
      <w:r>
        <w:rPr>
          <w:rFonts w:ascii="Calibri" w:hAnsi="Calibri"/>
          <w:b w:val="0"/>
          <w:i w:val="0"/>
          <w:color w:val="111827"/>
          <w:sz w:val="21"/>
        </w:rPr>
        <w:t>Do not declare KDP final until Previewer and physical proof review pass.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9606C"/>
        <w:sz w:val="16"/>
      </w:rPr>
      <w:t>Decision queue - not final KDP upload approval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 w:val="0"/>
        <w:i/>
        <w:color w:val="59606C"/>
        <w:sz w:val="17"/>
      </w:rPr>
      <w:t>Lady D Proof Decision Resolution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Lady D Proof Decision Resolution Pack</dc:title>
  <dc:subject/>
  <dc:creator>IDC Publishing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