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Trilogy Proof And Copyedit Audit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Mechanical, theological, repetition, and KDP proof evidence for all six current products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e1226cb</w:t>
      </w:r>
    </w:p>
    <w:p>
      <w:pPr>
        <w:pStyle w:val="Heading1"/>
      </w:pPr>
      <w:r>
        <w:t>Readiness Boundary</w:t>
      </w:r>
    </w:p>
    <w:p>
      <w:pPr>
        <w:spacing w:after="20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package advances the proof lane, but it does not make the devotional library final KDP upload-ready. Copyedit, theological sign-off, final metadata approval, KDP Previewer, and physical proofs remain required.</w:t>
      </w:r>
    </w:p>
    <w:p>
      <w:pPr>
        <w:pStyle w:val="Heading1"/>
      </w:pPr>
      <w:r>
        <w:t>Evidence Snapshot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Products checked: 6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Source words checked: 369,472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Placeholder markers: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Works-righteousness watch contexts: 355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Duplicate title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Duplicate morning-impact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Missing required files: 0</w:t>
      </w:r>
    </w:p>
    <w:p>
      <w:pPr>
        <w:pStyle w:val="Heading1"/>
      </w:pPr>
      <w:r>
        <w:t>Product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Product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Type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Words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Structure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Sunday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Watch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128,184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208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Surrendering to God's Love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19,854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47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Walking with Jesus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95,114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43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Walking with Jesus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17,134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91,521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33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Filled with the Holy Spirit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17,665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11</w:t>
            </w:r>
          </w:p>
        </w:tc>
      </w:tr>
    </w:tbl>
    <w:p>
      <w:pPr>
        <w:pStyle w:val="Heading1"/>
      </w:pPr>
      <w:r>
        <w:t>Repetition Decision Surface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Repeated day titles and morning-impact lines are not automatically defects. They are now explicit proof decisions: accept as intentional series rhythm or revise before final upload.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Volume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Duplicate Titles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Impact Groups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Max Impact Repeat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1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2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3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Judge And Auditor Loop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Mechanical completeness judge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Adventist Sabbath guardrail auditor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Grace and obedience theological auditor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Reader rhythm and repetition judge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KDP proof gate auditor</w:t>
      </w:r>
    </w:p>
    <w:p>
      <w:pPr>
        <w:pStyle w:val="Heading1"/>
      </w:pPr>
      <w:r>
        <w:t>Next Operator Move</w:t>
      </w:r>
    </w:p>
    <w:p>
      <w:pPr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Use this pack to run one volume at a time through proof, theological review, repetition decisions, metadata approval, and KDP proofing. Keep the Adventist Sabbath and grace/obedience guardrails visible in every pass.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9606C"/>
        <w:sz w:val="16"/>
      </w:rPr>
      <w:t>Proof/copyedit evidence pack - not final KDP upload files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i/>
        <w:color w:val="59606C"/>
        <w:sz w:val="18"/>
      </w:rPr>
      <w:t>Lady D Trilogy Proof Audit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Trilogy Proof And Copyedit Audit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