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770275B6"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02BB713B" w:rsidR="002626C3" w:rsidRPr="009A0164" w:rsidRDefault="00895DCB" w:rsidP="002626C3">
      <w:pPr>
        <w:pStyle w:val="Abstract"/>
      </w:pPr>
      <w:bookmarkStart w:id="4" w:name="_Hlk143773938"/>
      <w:r w:rsidRPr="009A0164">
        <w:t>The study of nonlinear dynamical systems has been a cornerstone in various sc</w:t>
      </w:r>
      <w:r w:rsidR="00047CB0">
        <w:t>ientific and engineering fields</w:t>
      </w:r>
      <w:r w:rsidRPr="009A0164">
        <w:t xml:space="preserve"> due t</w:t>
      </w:r>
      <w:r w:rsidR="00047CB0">
        <w:t>o their widespread applications</w:t>
      </w:r>
      <w:r w:rsidRPr="009A0164">
        <w:t xml:space="preserve"> in modeling real-world phenomena. Traditional methods for analyzing and predicting the behavior of such systems often involve complex mathematical techniques and numerical simulations. This paper introduces a novel approach that combines the power of </w:t>
      </w:r>
      <w:r w:rsidR="005F7AE5">
        <w:t xml:space="preserve">the Koopman Operator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5F7AE5">
        <w:t xml:space="preserve">the Koopman Operator </w:t>
      </w:r>
      <w:r w:rsidRPr="009A0164">
        <w:t>and deep neural networks not only simplifies the analysis of n</w:t>
      </w:r>
      <w:r w:rsidR="00047CB0">
        <w:t>onlinear systems but also opens</w:t>
      </w:r>
      <w:r w:rsidRPr="009A0164">
        <w:t xml:space="preserve"> a promising avenue for advancing predictive modeling in various fields.</w:t>
      </w:r>
      <w:r w:rsidR="002626C3" w:rsidRPr="009A0164">
        <w:rPr>
          <w:rFonts w:hint="cs"/>
          <w:rtl/>
        </w:rPr>
        <w:t xml:space="preserve"> </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7B494B40" w:rsidR="00D970ED" w:rsidRPr="00D970ED" w:rsidRDefault="00D970ED" w:rsidP="00D970ED">
      <w:r w:rsidRPr="00D970ED">
        <w:lastRenderedPageBreak/>
        <w:t xml:space="preserve">At the heart of this intricate landscape lies the Duffing </w:t>
      </w:r>
      <w:r w:rsidR="009F7ED9">
        <w:t>O</w:t>
      </w:r>
      <w:r w:rsidRPr="00D970ED">
        <w:t>scillator</w:t>
      </w:r>
      <w:r w:rsidR="0089149A">
        <w:t xml:space="preserve"> </w:t>
      </w:r>
      <w:r w:rsidR="0089149A">
        <w:fldChar w:fldCharType="begin" w:fldLock="1"/>
      </w:r>
      <w:r w:rsidR="00FA29A5">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8C5B61" w:rsidRPr="008C5B61">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EECABF" w14:textId="516031BB" w:rsidR="00FA29A5" w:rsidRPr="00FA29A5" w:rsidRDefault="005F7AE5" w:rsidP="00030D0C">
      <w:r w:rsidRPr="00FA29A5">
        <w:t xml:space="preserve">The Koopman Operator </w:t>
      </w:r>
      <w:r w:rsidRPr="00FA29A5">
        <w:fldChar w:fldCharType="begin" w:fldLock="1"/>
      </w:r>
      <w:r w:rsidR="00FA29A5">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Pr="00FA29A5">
        <w:fldChar w:fldCharType="separate"/>
      </w:r>
      <w:r w:rsidR="008C5B61" w:rsidRPr="00FA29A5">
        <w:rPr>
          <w:noProof/>
        </w:rPr>
        <w:t>(2)</w:t>
      </w:r>
      <w:r w:rsidRPr="00FA29A5">
        <w:fldChar w:fldCharType="end"/>
      </w:r>
      <w:r w:rsidR="00030D0C" w:rsidRPr="00FA29A5">
        <w:t xml:space="preserve">, with its inherent structure involving a mapping to a higher dimension, a linear transformation, and an inverse mapping, bears resemblance to the structure of autoencoders </w:t>
      </w:r>
      <w:r w:rsidRPr="00FA29A5">
        <w:fldChar w:fldCharType="begin" w:fldLock="1"/>
      </w:r>
      <w:r w:rsidR="00FA29A5">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Pr="00FA29A5">
        <w:fldChar w:fldCharType="separate"/>
      </w:r>
      <w:r w:rsidR="008C5B61" w:rsidRPr="00FA29A5">
        <w:rPr>
          <w:noProof/>
        </w:rPr>
        <w:t>(3)</w:t>
      </w:r>
      <w:r w:rsidRPr="00FA29A5">
        <w:fldChar w:fldCharType="end"/>
      </w:r>
      <w:r w:rsidR="00030D0C" w:rsidRPr="00FA29A5">
        <w:t>.</w:t>
      </w:r>
    </w:p>
    <w:p w14:paraId="54B4CF78" w14:textId="59BE3945" w:rsidR="00FA29A5" w:rsidRDefault="00FA29A5" w:rsidP="00FA29A5">
      <w:pPr>
        <w:rPr>
          <w:color w:val="538135" w:themeColor="accent6" w:themeShade="BF"/>
        </w:rPr>
      </w:pPr>
      <w:r w:rsidRPr="00FA29A5">
        <w:rPr>
          <w:color w:val="538135" w:themeColor="accent6" w:themeShade="BF"/>
        </w:rPr>
        <w:t>Bethany Lusch, J. Nathan Kutz, and Steven L. Brunton</w:t>
      </w:r>
      <w:r w:rsidRPr="00FA29A5">
        <w:rPr>
          <w:color w:val="538135" w:themeColor="accent6" w:themeShade="BF"/>
        </w:rPr>
        <w:t xml:space="preserve"> </w:t>
      </w:r>
      <w:r>
        <w:rPr>
          <w:color w:val="538135" w:themeColor="accent6" w:themeShade="BF"/>
        </w:rPr>
        <w:t>in</w:t>
      </w:r>
      <w:r>
        <w:rPr>
          <w:color w:val="538135" w:themeColor="accent6" w:themeShade="BF"/>
        </w:rPr>
        <w:t xml:space="preserve"> </w:t>
      </w:r>
      <w:r>
        <w:rPr>
          <w:color w:val="538135" w:themeColor="accent6" w:themeShade="BF"/>
        </w:rPr>
        <w:fldChar w:fldCharType="begin" w:fldLock="1"/>
      </w:r>
      <w:r>
        <w:rPr>
          <w:color w:val="538135" w:themeColor="accent6" w:themeShade="BF"/>
        </w:rPr>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operties":{"noteIndex":0},"schema":"https://github.com/citation-style-language/schema/raw/master/csl-citation.json"}</w:instrText>
      </w:r>
      <w:r>
        <w:rPr>
          <w:color w:val="538135" w:themeColor="accent6" w:themeShade="BF"/>
        </w:rPr>
        <w:fldChar w:fldCharType="separate"/>
      </w:r>
      <w:r w:rsidRPr="00FA29A5">
        <w:rPr>
          <w:noProof/>
          <w:color w:val="538135" w:themeColor="accent6" w:themeShade="BF"/>
        </w:rPr>
        <w:t>(4)</w:t>
      </w:r>
      <w:r>
        <w:rPr>
          <w:color w:val="538135" w:themeColor="accent6" w:themeShade="BF"/>
        </w:rPr>
        <w:fldChar w:fldCharType="end"/>
      </w:r>
      <w:r w:rsidRPr="00FA29A5">
        <w:rPr>
          <w:color w:val="538135" w:themeColor="accent6" w:themeShade="BF"/>
        </w:rPr>
        <w:t xml:space="preserve"> have devised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Koopman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interpretability provided by Koopman embeddings.</w:t>
      </w:r>
    </w:p>
    <w:p w14:paraId="7BB7D976" w14:textId="77777777" w:rsidR="00FA29A5" w:rsidRDefault="00FA29A5" w:rsidP="00030D0C">
      <w:pPr>
        <w:rPr>
          <w:color w:val="538135" w:themeColor="accent6" w:themeShade="BF"/>
        </w:rPr>
      </w:pPr>
    </w:p>
    <w:p w14:paraId="4A80C3E8" w14:textId="77777777" w:rsidR="00FA29A5" w:rsidRDefault="00FA29A5" w:rsidP="00030D0C">
      <w:pPr>
        <w:rPr>
          <w:color w:val="538135" w:themeColor="accent6" w:themeShade="BF"/>
        </w:rPr>
      </w:pPr>
    </w:p>
    <w:p w14:paraId="19970FCA" w14:textId="77777777" w:rsidR="00FA29A5" w:rsidRDefault="00FA29A5" w:rsidP="00030D0C">
      <w:pPr>
        <w:rPr>
          <w:color w:val="538135" w:themeColor="accent6" w:themeShade="BF"/>
        </w:rPr>
      </w:pPr>
    </w:p>
    <w:p w14:paraId="12265BF4" w14:textId="4D9DC0B7" w:rsidR="00030D0C" w:rsidRPr="00842340" w:rsidRDefault="00030D0C" w:rsidP="00030D0C">
      <w:pPr>
        <w:rPr>
          <w:color w:val="FF0000"/>
        </w:rPr>
      </w:pPr>
      <w:r w:rsidRPr="005841C8">
        <w:rPr>
          <w:color w:val="538135" w:themeColor="accent6" w:themeShade="BF"/>
        </w:rPr>
        <w:t xml:space="preserve"> </w:t>
      </w:r>
      <w:commentRangeStart w:id="5"/>
      <w:r w:rsidRPr="00842340">
        <w:rPr>
          <w:color w:val="FF0000"/>
        </w:rPr>
        <w:t xml:space="preserve">Acknowledging the pioneering work of S. L. Brunton and J. N. Kutz, who introduced the SINDY method </w:t>
      </w:r>
      <w:r w:rsidR="005F7AE5" w:rsidRPr="00842340">
        <w:rPr>
          <w:color w:val="FF0000"/>
        </w:rPr>
        <w:fldChar w:fldCharType="begin" w:fldLock="1"/>
      </w:r>
      <w:r w:rsidR="00FA29A5">
        <w:rPr>
          <w:color w:val="FF0000"/>
        </w:rPr>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(5)","plainTextFormattedCitation":"(5)","previouslyFormattedCitation":"(4)"},"properties":{"noteIndex":0},"schema":"https://github.com/citation-style-language/schema/raw/master/csl-citation.json"}</w:instrText>
      </w:r>
      <w:r w:rsidR="005F7AE5" w:rsidRPr="00842340">
        <w:rPr>
          <w:color w:val="FF0000"/>
        </w:rPr>
        <w:fldChar w:fldCharType="separate"/>
      </w:r>
      <w:r w:rsidR="00FA29A5" w:rsidRPr="00FA29A5">
        <w:rPr>
          <w:noProof/>
          <w:color w:val="FF0000"/>
        </w:rPr>
        <w:t>(5)</w:t>
      </w:r>
      <w:r w:rsidR="005F7AE5" w:rsidRPr="00842340">
        <w:rPr>
          <w:color w:val="FF0000"/>
        </w:rPr>
        <w:fldChar w:fldCharType="end"/>
      </w:r>
      <w:r w:rsidRPr="00842340">
        <w:rPr>
          <w:color w:val="FF0000"/>
        </w:rPr>
        <w:t xml:space="preserve">, we appreciate the potential for leveraging the generality offered by deep learning to successfully identify systems </w:t>
      </w:r>
      <w:r w:rsidR="005F7AE5" w:rsidRPr="00842340">
        <w:rPr>
          <w:color w:val="FF0000"/>
        </w:rPr>
        <w:fldChar w:fldCharType="begin" w:fldLock="1"/>
      </w:r>
      <w:r w:rsidR="00FA29A5">
        <w:rPr>
          <w:color w:val="FF0000"/>
        </w:rPr>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dynamics","type":"article-journal","volume":"9"},"uris":["http://www.mendeley.com/documents/?uuid=6d4e7b2b-fb84-39af-98c9-e8ee855ad201"]},{"id":"ITEM-2","itemData":{"DOI":"10.1073/pnas.1906995116","ISSN":"10916490","abstract":"The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America","id":"ITEM-2","issue":"45","issued":{"date-parts":[["2019"]]},"title":"Data-driven discovery of coordinates and governing equations","type":"article-journal","volume":"116"},"uris":["http://www.mendeley.com/documents/?uuid=b45a8214-7323-3dfe-9a37-c0531640a04b"]}],"mendeley":{"formattedCitation":"(4,6)","plainTextFormattedCitation":"(4,6)","previouslyFormattedCitation":"(5,6)"},"properties":{"noteIndex":0},"schema":"https://github.com/citation-style-language/schema/raw/master/csl-citation.json"}</w:instrText>
      </w:r>
      <w:r w:rsidR="005F7AE5" w:rsidRPr="00842340">
        <w:rPr>
          <w:color w:val="FF0000"/>
        </w:rPr>
        <w:fldChar w:fldCharType="separate"/>
      </w:r>
      <w:r w:rsidR="00FA29A5" w:rsidRPr="00FA29A5">
        <w:rPr>
          <w:noProof/>
          <w:color w:val="FF0000"/>
        </w:rPr>
        <w:t>(4,6)</w:t>
      </w:r>
      <w:r w:rsidR="005F7AE5" w:rsidRPr="00842340">
        <w:rPr>
          <w:color w:val="FF0000"/>
        </w:rPr>
        <w:fldChar w:fldCharType="end"/>
      </w:r>
      <w:r w:rsidR="005F7AE5" w:rsidRPr="00842340">
        <w:rPr>
          <w:color w:val="FF0000"/>
        </w:rPr>
        <w:t>.</w:t>
      </w:r>
      <w:commentRangeEnd w:id="5"/>
      <w:r w:rsidR="00842340">
        <w:rPr>
          <w:rStyle w:val="CommentReference"/>
          <w:rtl/>
        </w:rPr>
        <w:commentReference w:id="5"/>
      </w:r>
    </w:p>
    <w:p w14:paraId="64A26BEA" w14:textId="61EE95F0" w:rsidR="00030D0C" w:rsidRPr="00FA29A5" w:rsidRDefault="00030D0C" w:rsidP="00030D0C">
      <w:r w:rsidRPr="00FA29A5">
        <w:t xml:space="preserve">While the sole use of a neural network proves accurate and meets our requirements, it does not guarantee the exclusive confinement of </w:t>
      </w:r>
      <w:r w:rsidR="005F7AE5" w:rsidRPr="00FA29A5">
        <w:t xml:space="preserve">the Koopman Operator </w:t>
      </w:r>
      <w:r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Pr="00FA29A5">
        <w:t xml:space="preserve"> as a representation of the system, as they only encapsulate a portion of the Koopman Operator.</w:t>
      </w:r>
    </w:p>
    <w:p w14:paraId="4612ECC3" w14:textId="6ACACA57" w:rsidR="00030D0C" w:rsidRPr="00FA29A5" w:rsidRDefault="00030D0C" w:rsidP="00030D0C">
      <w:r w:rsidRPr="00FA29A5">
        <w:t xml:space="preserve">To overcome these challenges, we introduce an innovative approach that capitalizes on the synergy between </w:t>
      </w:r>
      <w:r w:rsidR="005F7AE5" w:rsidRPr="00FA29A5">
        <w:t xml:space="preserve">the Koopman Operator </w:t>
      </w:r>
      <w:r w:rsidRPr="00FA29A5">
        <w:t xml:space="preserve">and Deep Neural Networks </w:t>
      </w:r>
      <w:r w:rsidR="005F7AE5" w:rsidRPr="00FA29A5">
        <w:fldChar w:fldCharType="begin" w:fldLock="1"/>
      </w:r>
      <w:r w:rsidR="00FA29A5" w:rsidRPr="00FA29A5">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(7–9)"},"properties":{"noteIndex":0},"schema":"https://github.com/citation-style-language/schema/raw/master/csl-citation.json"}</w:instrText>
      </w:r>
      <w:r w:rsidR="005F7AE5" w:rsidRPr="00FA29A5">
        <w:fldChar w:fldCharType="separate"/>
      </w:r>
      <w:r w:rsidR="008C5B61" w:rsidRPr="00FA29A5">
        <w:rPr>
          <w:noProof/>
        </w:rPr>
        <w:t>(7–9)</w:t>
      </w:r>
      <w:r w:rsidR="005F7AE5" w:rsidRPr="00FA29A5">
        <w:fldChar w:fldCharType="end"/>
      </w:r>
      <w:r w:rsidRPr="00FA29A5">
        <w:t xml:space="preserve">. This groundbreaking fusion is aimed at converting the Duffing oscillator into a linearized representation, offering promising solutions to the intricacies encountered in traditional methods. By harnessing the computational power of deep learning and the Koopman operator's capability to provide a linear representation of nonlinear systems </w:t>
      </w:r>
      <w:r w:rsidR="005F7AE5" w:rsidRPr="00FA29A5">
        <w:fldChar w:fldCharType="begin" w:fldLock="1"/>
      </w:r>
      <w:r w:rsidR="00FA29A5" w:rsidRPr="00FA29A5">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(10)"},"properties":{"noteIndex":0},"schema":"https://github.com/citation-style-language/schema/raw/master/csl-citation.json"}</w:instrText>
      </w:r>
      <w:r w:rsidR="005F7AE5" w:rsidRPr="00FA29A5">
        <w:fldChar w:fldCharType="separate"/>
      </w:r>
      <w:r w:rsidR="008C5B61" w:rsidRPr="00FA29A5">
        <w:rPr>
          <w:noProof/>
        </w:rPr>
        <w:t>(10)</w:t>
      </w:r>
      <w:r w:rsidR="005F7AE5" w:rsidRPr="00FA29A5">
        <w:fldChar w:fldCharType="end"/>
      </w:r>
      <w:r w:rsidRPr="00FA29A5">
        <w:t>, our approach enables a more accurate Koopman linearized representation of system behavior.</w:t>
      </w:r>
    </w:p>
    <w:p w14:paraId="5F11DF3D" w14:textId="77777777" w:rsidR="00030D0C" w:rsidRPr="00FA29A5" w:rsidRDefault="00030D0C" w:rsidP="00030D0C">
      <w:r w:rsidRPr="00FA29A5">
        <w:t>Our approach not only streamlines the analysis of nonlinear systems but also extends its applicability across a diverse spectrum of domains. It ushers in a new era in predictive modeling by opening doors to effective parameter estimation and precise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 xml:space="preserve">generality of the Koopman linear representation of the dynamical </w:t>
      </w:r>
      <w:r w:rsidR="00264ADD" w:rsidRPr="00C34BAA">
        <w:lastRenderedPageBreak/>
        <w:t>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8D071C9" w:rsidR="001F7CE9" w:rsidRDefault="001F7CE9" w:rsidP="001F7CE9">
      <w:r>
        <w:t xml:space="preserve">In recent years, </w:t>
      </w:r>
      <w:r w:rsidR="005F7AE5">
        <w:t xml:space="preserve">the Koopman Operator </w:t>
      </w:r>
      <w:r>
        <w:t xml:space="preserve">has emerged as a powerful mathematical tool that provides a fresh vantage point for studying dynamical systems. Rooted in functional analysis, </w:t>
      </w:r>
      <w:r w:rsidR="005F7AE5">
        <w:t xml:space="preserve">the 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184C1598" w:rsidR="00CC0FA9" w:rsidRDefault="00CC0FA9" w:rsidP="00CC0FA9">
      <w:r w:rsidRPr="00CC0FA9">
        <w:t xml:space="preserve">Consider a dynamical system described by a set of state variables </w:t>
      </w:r>
      <w:r w:rsidR="009814CE"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1pt" o:ole="">
            <v:imagedata r:id="rId12" o:title=""/>
          </v:shape>
          <o:OLEObject Type="Embed" ProgID="Equation.DSMT4" ShapeID="_x0000_i1025" DrawAspect="Content" ObjectID="_1755344834" r:id="rId13"/>
        </w:object>
      </w:r>
      <w:r w:rsidRPr="00CC0FA9">
        <w:t xml:space="preserve">, which evolve over time </w:t>
      </w:r>
      <w:r w:rsidR="009814CE" w:rsidRPr="009814CE">
        <w:rPr>
          <w:position w:val="-6"/>
        </w:rPr>
        <w:object w:dxaOrig="139" w:dyaOrig="240" w14:anchorId="24900625">
          <v:shape id="_x0000_i1026" type="#_x0000_t75" style="width:6.9pt;height:12pt" o:ole="">
            <v:imagedata r:id="rId14" o:title=""/>
          </v:shape>
          <o:OLEObject Type="Embed" ProgID="Equation.DSMT4" ShapeID="_x0000_i1026" DrawAspect="Content" ObjectID="_1755344835" r:id="rId15"/>
        </w:object>
      </w:r>
      <w:r w:rsidRPr="00CC0FA9">
        <w:t>. Mathematically, we can represent this as:</w:t>
      </w:r>
    </w:p>
    <w:p w14:paraId="4A53C93D" w14:textId="11834D5F" w:rsidR="00CC0FA9" w:rsidRPr="009A0164" w:rsidRDefault="00CC0FA9" w:rsidP="00CC0FA9">
      <w:pPr>
        <w:pStyle w:val="MTDisplayEquation"/>
      </w:pPr>
      <w:r>
        <w:tab/>
      </w:r>
      <w:commentRangeStart w:id="6"/>
      <w:r w:rsidR="009814CE" w:rsidRPr="009814CE">
        <w:rPr>
          <w:position w:val="-24"/>
        </w:rPr>
        <w:object w:dxaOrig="1260" w:dyaOrig="620" w14:anchorId="61C52749">
          <v:shape id="_x0000_i1027" type="#_x0000_t75" style="width:63pt;height:31.2pt" o:ole="">
            <v:imagedata r:id="rId16" o:title=""/>
          </v:shape>
          <o:OLEObject Type="Embed" ProgID="Equation.DSMT4" ShapeID="_x0000_i1027" DrawAspect="Content" ObjectID="_1755344836" r:id="rId17"/>
        </w:object>
      </w:r>
      <w:r w:rsidRPr="009A0164">
        <w:tab/>
        <w:t>(1)</w:t>
      </w:r>
      <w:commentRangeEnd w:id="6"/>
      <w:r w:rsidR="00842340">
        <w:rPr>
          <w:rStyle w:val="CommentReference"/>
        </w:rPr>
        <w:commentReference w:id="6"/>
      </w:r>
    </w:p>
    <w:p w14:paraId="00BAA691" w14:textId="77777777" w:rsidR="00CC0FA9" w:rsidRPr="00CC0FA9" w:rsidRDefault="00CC0FA9" w:rsidP="00CC0FA9"/>
    <w:p w14:paraId="1AE5F023" w14:textId="759BB5F8" w:rsidR="00CC0FA9" w:rsidRPr="00CC0FA9" w:rsidRDefault="00035376" w:rsidP="00CC0FA9">
      <w:proofErr w:type="gramStart"/>
      <w:r>
        <w:t>where</w:t>
      </w:r>
      <w:proofErr w:type="gramEnd"/>
    </w:p>
    <w:bookmarkStart w:id="7"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10.2pt;height:11.1pt" o:ole="">
            <v:imagedata r:id="rId18" o:title=""/>
          </v:shape>
          <o:OLEObject Type="Embed" ProgID="Equation.DSMT4" ShapeID="_x0000_i1028" DrawAspect="Content" ObjectID="_1755344837" r:id="rId19"/>
        </w:object>
      </w:r>
      <w:bookmarkEnd w:id="7"/>
      <w:r w:rsidR="00C073AD">
        <w:t xml:space="preserve"> is the state vector dimension.</w:t>
      </w:r>
    </w:p>
    <w:p w14:paraId="023A208C" w14:textId="10FD6C5A" w:rsidR="00CC0FA9" w:rsidRDefault="009814CE" w:rsidP="00CC0FA9">
      <w:pPr>
        <w:numPr>
          <w:ilvl w:val="0"/>
          <w:numId w:val="9"/>
        </w:numPr>
      </w:pPr>
      <w:r w:rsidRPr="00025957">
        <w:rPr>
          <w:position w:val="-4"/>
        </w:rPr>
        <w:object w:dxaOrig="680" w:dyaOrig="300" w14:anchorId="386FDD97">
          <v:shape id="_x0000_i1029" type="#_x0000_t75" style="width:33.9pt;height:15pt" o:ole="">
            <v:imagedata r:id="rId20" o:title=""/>
          </v:shape>
          <o:OLEObject Type="Embed" ProgID="Equation.DSMT4" ShapeID="_x0000_i1029" DrawAspect="Content" ObjectID="_1755344838" r:id="rId21"/>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1pt;height:16.2pt" o:ole="">
            <v:imagedata r:id="rId22" o:title=""/>
          </v:shape>
          <o:OLEObject Type="Embed" ProgID="Equation.DSMT4" ShapeID="_x0000_i1030" DrawAspect="Content" ObjectID="_1755344839" r:id="rId23"/>
        </w:object>
      </w:r>
      <w:r w:rsidR="00CC0FA9" w:rsidRPr="00CC0FA9">
        <w:t xml:space="preserve"> is time.</w:t>
      </w:r>
    </w:p>
    <w:p w14:paraId="7E3978C0" w14:textId="6F80E136" w:rsidR="00CC0FA9" w:rsidRPr="00CC0FA9" w:rsidRDefault="009814CE" w:rsidP="00CC0FA9">
      <w:pPr>
        <w:numPr>
          <w:ilvl w:val="0"/>
          <w:numId w:val="9"/>
        </w:numPr>
      </w:pPr>
      <w:r w:rsidRPr="009814CE">
        <w:rPr>
          <w:position w:val="-14"/>
        </w:rPr>
        <w:object w:dxaOrig="1600" w:dyaOrig="400" w14:anchorId="79CB7BE3">
          <v:shape id="_x0000_i1031" type="#_x0000_t75" style="width:79.8pt;height:20.1pt" o:ole="">
            <v:imagedata r:id="rId24" o:title=""/>
          </v:shape>
          <o:OLEObject Type="Embed" ProgID="Equation.DSMT4" ShapeID="_x0000_i1031" DrawAspect="Content" ObjectID="_1755344840" r:id="rId25"/>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500A4187" w:rsidR="006E6C80" w:rsidRDefault="006E6C80" w:rsidP="006E6C80">
      <w:r w:rsidRPr="006E6C80">
        <w:t xml:space="preserve"> The Koopman operator, denoted as </w:t>
      </w:r>
      <w:r w:rsidR="009814CE" w:rsidRPr="009814CE">
        <w:rPr>
          <w:position w:val="-6"/>
        </w:rPr>
        <w:object w:dxaOrig="260" w:dyaOrig="279" w14:anchorId="242E2170">
          <v:shape id="_x0000_i1032" type="#_x0000_t75" style="width:12.9pt;height:14.1pt" o:ole="">
            <v:imagedata r:id="rId26" o:title=""/>
          </v:shape>
          <o:OLEObject Type="Embed" ProgID="Equation.DSMT4" ShapeID="_x0000_i1032" DrawAspect="Content" ObjectID="_1755344841" r:id="rId27"/>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9pt;height:20.1pt" o:ole="">
            <v:imagedata r:id="rId28" o:title=""/>
          </v:shape>
          <o:OLEObject Type="Embed" ProgID="Equation.DSMT4" ShapeID="_x0000_i1033" DrawAspect="Content" ObjectID="_1755344842" r:id="rId29"/>
        </w:object>
      </w:r>
      <w:r w:rsidRPr="006E6C80">
        <w:t xml:space="preserve"> be such an observable. </w:t>
      </w:r>
      <w:r w:rsidR="005F7AE5">
        <w:t xml:space="preserve">The Koopman Operator </w:t>
      </w:r>
      <w:r w:rsidRPr="006E6C80">
        <w:t>maps this observable from the state space to a higher-dimensional space:</w:t>
      </w:r>
    </w:p>
    <w:p w14:paraId="29D8EEE0" w14:textId="43BB7A72" w:rsidR="006E6C80" w:rsidRPr="009A0164" w:rsidRDefault="006E6C80" w:rsidP="006E6C80">
      <w:pPr>
        <w:pStyle w:val="MTDisplayEquation"/>
      </w:pPr>
      <w:r>
        <w:tab/>
      </w:r>
      <w:r w:rsidR="009814CE" w:rsidRPr="009814CE">
        <w:rPr>
          <w:position w:val="-16"/>
        </w:rPr>
        <w:object w:dxaOrig="1840" w:dyaOrig="440" w14:anchorId="4B03EFD7">
          <v:shape id="_x0000_i1034" type="#_x0000_t75" style="width:92.1pt;height:21.9pt" o:ole="">
            <v:imagedata r:id="rId30" o:title=""/>
          </v:shape>
          <o:OLEObject Type="Embed" ProgID="Equation.DSMT4" ShapeID="_x0000_i1034" DrawAspect="Content" ObjectID="_1755344843" r:id="rId31"/>
        </w:object>
      </w:r>
      <w:r w:rsidR="009814CE" w:rsidRPr="009814CE">
        <w:rPr>
          <w:position w:val="-6"/>
        </w:rPr>
        <w:object w:dxaOrig="100" w:dyaOrig="100" w14:anchorId="4AE864EF">
          <v:shape id="_x0000_i1035" type="#_x0000_t75" style="width:5.1pt;height:5.1pt" o:ole="">
            <v:imagedata r:id="rId32" o:title=""/>
          </v:shape>
          <o:OLEObject Type="Embed" ProgID="Equation.DSMT4" ShapeID="_x0000_i1035" DrawAspect="Content" ObjectID="_1755344844" r:id="rId33"/>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9pt;height:11.1pt" o:ole="">
            <v:imagedata r:id="rId34" o:title=""/>
          </v:shape>
          <o:OLEObject Type="Embed" ProgID="Equation.DSMT4" ShapeID="_x0000_i1036" DrawAspect="Content" ObjectID="_1755344845" r:id="rId35"/>
        </w:object>
      </w:r>
      <w:r w:rsidR="00C073AD">
        <w:t xml:space="preserve"> supposed to be infini</w:t>
      </w:r>
      <w:r w:rsidR="00035376">
        <w:t>te</w:t>
      </w:r>
      <w:r w:rsidR="00C073AD">
        <w:t>-dimensional but in numerical approximation a value will be assigned.</w:t>
      </w:r>
    </w:p>
    <w:p w14:paraId="7B067B98" w14:textId="06A37445" w:rsidR="006E6C80" w:rsidRPr="006E6C80" w:rsidRDefault="009814CE" w:rsidP="006E6C80">
      <w:pPr>
        <w:numPr>
          <w:ilvl w:val="0"/>
          <w:numId w:val="10"/>
        </w:numPr>
      </w:pPr>
      <w:r w:rsidRPr="009814CE">
        <w:rPr>
          <w:position w:val="-14"/>
        </w:rPr>
        <w:object w:dxaOrig="1579" w:dyaOrig="400" w14:anchorId="3A96A44F">
          <v:shape id="_x0000_i1037" type="#_x0000_t75" style="width:78.9pt;height:20.1pt" o:ole="">
            <v:imagedata r:id="rId36" o:title=""/>
          </v:shape>
          <o:OLEObject Type="Embed" ProgID="Equation.DSMT4" ShapeID="_x0000_i1037" DrawAspect="Content" ObjectID="_1755344846" r:id="rId37"/>
        </w:object>
      </w:r>
      <w:r w:rsidR="006E6C80" w:rsidRPr="006E6C80">
        <w:t xml:space="preserve"> is </w:t>
      </w:r>
      <w:r w:rsidR="005F7AE5">
        <w:t xml:space="preserve">the Koopman Operator </w:t>
      </w:r>
      <w:r w:rsidR="00651778">
        <w:t>Generator</w:t>
      </w:r>
      <w:r w:rsidR="006E6C80" w:rsidRPr="006E6C80">
        <w:t>.</w:t>
      </w:r>
    </w:p>
    <w:p w14:paraId="42C0790B" w14:textId="0C824497" w:rsidR="006E6C80" w:rsidRPr="006E6C80" w:rsidRDefault="009814CE" w:rsidP="006E6C80">
      <w:pPr>
        <w:numPr>
          <w:ilvl w:val="0"/>
          <w:numId w:val="10"/>
        </w:numPr>
      </w:pPr>
      <w:r w:rsidRPr="009814CE">
        <w:rPr>
          <w:position w:val="-14"/>
        </w:rPr>
        <w:object w:dxaOrig="1600" w:dyaOrig="400" w14:anchorId="6F7E620B">
          <v:shape id="_x0000_i1038" type="#_x0000_t75" style="width:79.8pt;height:20.1pt" o:ole="">
            <v:imagedata r:id="rId38" o:title=""/>
          </v:shape>
          <o:OLEObject Type="Embed" ProgID="Equation.DSMT4" ShapeID="_x0000_i1038" DrawAspect="Content" ObjectID="_1755344847" r:id="rId39"/>
        </w:object>
      </w:r>
      <w:r w:rsidR="006E6C80" w:rsidRPr="006E6C80">
        <w:t xml:space="preserve"> is an observable or function defined on the state space.</w:t>
      </w:r>
    </w:p>
    <w:p w14:paraId="6CF07A87" w14:textId="31F53B3A" w:rsidR="006E6C80" w:rsidRPr="006E6C80" w:rsidRDefault="009814CE" w:rsidP="00C17BBC">
      <w:pPr>
        <w:numPr>
          <w:ilvl w:val="0"/>
          <w:numId w:val="10"/>
        </w:numPr>
      </w:pPr>
      <w:r w:rsidRPr="009814CE">
        <w:rPr>
          <w:position w:val="-16"/>
        </w:rPr>
        <w:object w:dxaOrig="940" w:dyaOrig="440" w14:anchorId="3CC8CD72">
          <v:shape id="_x0000_i1039" type="#_x0000_t75" style="width:47.1pt;height:21.9pt" o:ole="">
            <v:imagedata r:id="rId40" o:title=""/>
          </v:shape>
          <o:OLEObject Type="Embed" ProgID="Equation.DSMT4" ShapeID="_x0000_i1039" DrawAspect="Content" ObjectID="_1755344848" r:id="rId41"/>
        </w:object>
      </w:r>
      <w:r w:rsidR="006E6C80" w:rsidRPr="006E6C80">
        <w:t xml:space="preserve"> represents the observable after the system evolves according to </w:t>
      </w:r>
      <w:r w:rsidRPr="009814CE">
        <w:rPr>
          <w:position w:val="-14"/>
        </w:rPr>
        <w:object w:dxaOrig="580" w:dyaOrig="400" w14:anchorId="60CB7E2E">
          <v:shape id="_x0000_i1040" type="#_x0000_t75" style="width:28.8pt;height:20.1pt" o:ole="">
            <v:imagedata r:id="rId42" o:title=""/>
          </v:shape>
          <o:OLEObject Type="Embed" ProgID="Equation.DSMT4" ShapeID="_x0000_i1040" DrawAspect="Content" ObjectID="_1755344849" r:id="rId43"/>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3E198C5C" w:rsidR="00F32913" w:rsidRDefault="00F32913" w:rsidP="00035376">
      <w:pPr>
        <w:spacing w:before="100" w:beforeAutospacing="1" w:after="100" w:afterAutospacing="1"/>
        <w:ind w:firstLine="0"/>
        <w:jc w:val="left"/>
      </w:pPr>
      <w:r w:rsidRPr="00F32913">
        <w:t>In discrete-time dynamical systems</w:t>
      </w:r>
      <w:r w:rsidR="00035376">
        <w:t xml:space="preserve">, </w:t>
      </w:r>
      <w:r w:rsidR="005F7AE5">
        <w:t xml:space="preserve">the Koopman Operator </w:t>
      </w:r>
      <w:r w:rsidRPr="00F32913">
        <w:t xml:space="preserve">is applied at discrete time steps. </w:t>
      </w:r>
      <w:r w:rsidR="00035376">
        <w:t>For these systems Equation (2) may be represented as:</w:t>
      </w:r>
    </w:p>
    <w:p w14:paraId="35B03264" w14:textId="73862367" w:rsidR="00F32913" w:rsidRPr="009A0164" w:rsidRDefault="00F32913" w:rsidP="00F32913">
      <w:pPr>
        <w:pStyle w:val="MTDisplayEquation"/>
      </w:pPr>
      <w:r>
        <w:tab/>
      </w:r>
      <w:r w:rsidR="009814CE" w:rsidRPr="009814CE">
        <w:rPr>
          <w:position w:val="-14"/>
        </w:rPr>
        <w:object w:dxaOrig="1800" w:dyaOrig="400" w14:anchorId="6910D3FA">
          <v:shape id="_x0000_i1041" type="#_x0000_t75" style="width:90pt;height:20.1pt" o:ole="">
            <v:imagedata r:id="rId44" o:title=""/>
          </v:shape>
          <o:OLEObject Type="Embed" ProgID="Equation.DSMT4" ShapeID="_x0000_i1041" DrawAspect="Content" ObjectID="_1755344850" r:id="rId45"/>
        </w:object>
      </w:r>
      <w:r w:rsidR="009814CE" w:rsidRPr="009814CE">
        <w:rPr>
          <w:position w:val="-6"/>
        </w:rPr>
        <w:object w:dxaOrig="100" w:dyaOrig="100" w14:anchorId="02BDD869">
          <v:shape id="_x0000_i1042" type="#_x0000_t75" style="width:5.1pt;height:5.1pt" o:ole="">
            <v:imagedata r:id="rId32" o:title=""/>
          </v:shape>
          <o:OLEObject Type="Embed" ProgID="Equation.DSMT4" ShapeID="_x0000_i1042" DrawAspect="Content" ObjectID="_1755344851" r:id="rId46"/>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5263443B" w:rsidR="00F32913" w:rsidRPr="00F32913" w:rsidRDefault="009814CE" w:rsidP="00F32913">
      <w:pPr>
        <w:numPr>
          <w:ilvl w:val="0"/>
          <w:numId w:val="12"/>
        </w:numPr>
        <w:spacing w:before="100" w:beforeAutospacing="1" w:after="100" w:afterAutospacing="1"/>
        <w:jc w:val="left"/>
      </w:pPr>
      <w:r w:rsidRPr="009814CE">
        <w:rPr>
          <w:position w:val="-12"/>
        </w:rPr>
        <w:object w:dxaOrig="279" w:dyaOrig="360" w14:anchorId="39028361">
          <v:shape id="_x0000_i1043" type="#_x0000_t75" style="width:14.1pt;height:18pt" o:ole="">
            <v:imagedata r:id="rId47" o:title=""/>
          </v:shape>
          <o:OLEObject Type="Embed" ProgID="Equation.DSMT4" ShapeID="_x0000_i1043" DrawAspect="Content" ObjectID="_1755344852" r:id="rId48"/>
        </w:object>
      </w:r>
      <w:r w:rsidR="00F32913" w:rsidRPr="00F32913">
        <w:t xml:space="preserve">​ represents the state of the system at time </w:t>
      </w:r>
      <w:r w:rsidRPr="009814CE">
        <w:rPr>
          <w:position w:val="-6"/>
        </w:rPr>
        <w:object w:dxaOrig="200" w:dyaOrig="279" w14:anchorId="750B8C92">
          <v:shape id="_x0000_i1044" type="#_x0000_t75" style="width:10.2pt;height:14.1pt" o:ole="">
            <v:imagedata r:id="rId49" o:title=""/>
          </v:shape>
          <o:OLEObject Type="Embed" ProgID="Equation.DSMT4" ShapeID="_x0000_i1044" DrawAspect="Content" ObjectID="_1755344853" r:id="rId50"/>
        </w:object>
      </w:r>
      <w:r w:rsidR="00F32913" w:rsidRPr="00F32913">
        <w:t>.</w:t>
      </w:r>
    </w:p>
    <w:p w14:paraId="2B08A0EB" w14:textId="00B296E6" w:rsidR="00F32913" w:rsidRDefault="009814CE" w:rsidP="00F32913">
      <w:pPr>
        <w:numPr>
          <w:ilvl w:val="0"/>
          <w:numId w:val="12"/>
        </w:numPr>
        <w:spacing w:before="100" w:beforeAutospacing="1" w:after="100" w:afterAutospacing="1"/>
        <w:jc w:val="left"/>
      </w:pPr>
      <w:r w:rsidRPr="009814CE">
        <w:rPr>
          <w:position w:val="-12"/>
        </w:rPr>
        <w:object w:dxaOrig="420" w:dyaOrig="360" w14:anchorId="002605C1">
          <v:shape id="_x0000_i1045" type="#_x0000_t75" style="width:21pt;height:18pt" o:ole="">
            <v:imagedata r:id="rId51" o:title=""/>
          </v:shape>
          <o:OLEObject Type="Embed" ProgID="Equation.DSMT4" ShapeID="_x0000_i1045" DrawAspect="Content" ObjectID="_1755344854" r:id="rId52"/>
        </w:object>
      </w:r>
      <w:r w:rsidR="00F32913" w:rsidRPr="00F32913">
        <w:t xml:space="preserve">​ represents the state of the system at the next time step </w:t>
      </w:r>
      <w:r w:rsidRPr="009814CE">
        <w:rPr>
          <w:position w:val="-6"/>
        </w:rPr>
        <w:object w:dxaOrig="499" w:dyaOrig="279" w14:anchorId="7251F085">
          <v:shape id="_x0000_i1046" type="#_x0000_t75" style="width:24.9pt;height:14.1pt" o:ole="">
            <v:imagedata r:id="rId53" o:title=""/>
          </v:shape>
          <o:OLEObject Type="Embed" ProgID="Equation.DSMT4" ShapeID="_x0000_i1046" DrawAspect="Content" ObjectID="_1755344855" r:id="rId54"/>
        </w:object>
      </w:r>
      <w:r w:rsidR="00F32913" w:rsidRPr="00F32913">
        <w:t>.</w:t>
      </w:r>
    </w:p>
    <w:p w14:paraId="5C3124C2" w14:textId="77777777" w:rsidR="00CA5C00" w:rsidRDefault="00CA5C00" w:rsidP="00CA5C00">
      <w:pPr>
        <w:keepNext/>
        <w:jc w:val="center"/>
      </w:pPr>
      <w:r>
        <w:rPr>
          <w:noProof/>
          <w:lang w:val="en-GB" w:eastAsia="en-GB"/>
        </w:rPr>
        <w:drawing>
          <wp:inline distT="0" distB="0" distL="0" distR="0" wp14:anchorId="06BE539C" wp14:editId="4E9A2DBC">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645C0F4D" w14:textId="60583343" w:rsidR="00CA5C00" w:rsidRDefault="00CA5C00" w:rsidP="00CA5C00">
      <w:pPr>
        <w:pStyle w:val="Caption"/>
      </w:pPr>
      <w:bookmarkStart w:id="8" w:name="_Ref144650815"/>
      <w:bookmarkStart w:id="9" w:name="_Ref144650810"/>
      <w:r>
        <w:t xml:space="preserve">Figure </w:t>
      </w:r>
      <w:r>
        <w:fldChar w:fldCharType="begin"/>
      </w:r>
      <w:r>
        <w:instrText xml:space="preserve"> SEQ Figure \* ARABIC </w:instrText>
      </w:r>
      <w:r>
        <w:fldChar w:fldCharType="separate"/>
      </w:r>
      <w:r w:rsidR="00DC2B5A">
        <w:rPr>
          <w:noProof/>
        </w:rPr>
        <w:t>1</w:t>
      </w:r>
      <w:r>
        <w:fldChar w:fldCharType="end"/>
      </w:r>
      <w:bookmarkEnd w:id="8"/>
      <w:r>
        <w:t>. Koopman Operator Evolution and a discrete dynamical system</w:t>
      </w:r>
      <w:bookmarkEnd w:id="9"/>
    </w:p>
    <w:p w14:paraId="3AC3DB3C" w14:textId="1B37ACDF" w:rsidR="00CA5C00" w:rsidRDefault="00CA5C00" w:rsidP="00CA5C00">
      <w:r>
        <w:t xml:space="preserve">In </w:t>
      </w:r>
      <w:r>
        <w:fldChar w:fldCharType="begin"/>
      </w:r>
      <w:r>
        <w:instrText xml:space="preserve"> REF _Ref144650815 \h </w:instrText>
      </w:r>
      <w:r>
        <w:fldChar w:fldCharType="separate"/>
      </w:r>
      <w:r w:rsidR="00DC2B5A">
        <w:t xml:space="preserve">Figure </w:t>
      </w:r>
      <w:r w:rsidR="00DC2B5A">
        <w:rPr>
          <w:noProof/>
        </w:rPr>
        <w:t>1</w:t>
      </w:r>
      <w:r>
        <w:fldChar w:fldCharType="end"/>
      </w:r>
      <w:r>
        <w:t xml:space="preserve">. </w:t>
      </w:r>
      <w:r w:rsidRPr="00333A2E">
        <w:t>an important relationship becomes apparent: the transformation of data</w:t>
      </w:r>
      <w:r>
        <w:t xml:space="preserve"> </w:t>
      </w:r>
      <w:r w:rsidR="009814CE" w:rsidRPr="009814CE">
        <w:rPr>
          <w:position w:val="-12"/>
        </w:rPr>
        <w:object w:dxaOrig="240" w:dyaOrig="360" w14:anchorId="744A1202">
          <v:shape id="_x0000_i1047" type="#_x0000_t75" style="width:12pt;height:18pt" o:ole="">
            <v:imagedata r:id="rId56" o:title=""/>
          </v:shape>
          <o:OLEObject Type="Embed" ProgID="Equation.DSMT4" ShapeID="_x0000_i1047" DrawAspect="Content" ObjectID="_1755344856" r:id="rId57"/>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2pt;height:20.1pt" o:ole="">
            <v:imagedata r:id="rId58" o:title=""/>
          </v:shape>
          <o:OLEObject Type="Embed" ProgID="Equation.DSMT4" ShapeID="_x0000_i1048" DrawAspect="Content" ObjectID="_1755344857" r:id="rId59"/>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2.9pt;height:18pt" o:ole="">
            <v:imagedata r:id="rId60" o:title=""/>
          </v:shape>
          <o:OLEObject Type="Embed" ProgID="Equation.DSMT4" ShapeID="_x0000_i1049" DrawAspect="Content" ObjectID="_1755344858" r:id="rId61"/>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20.1pt;height:18pt" o:ole="">
            <v:imagedata r:id="rId62" o:title=""/>
          </v:shape>
          <o:OLEObject Type="Embed" ProgID="Equation.DSMT4" ShapeID="_x0000_i1050" DrawAspect="Content" ObjectID="_1755344859" r:id="rId63"/>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7.1pt;height:20.1pt" o:ole="">
            <v:imagedata r:id="rId64" o:title=""/>
          </v:shape>
          <o:OLEObject Type="Embed" ProgID="Equation.DSMT4" ShapeID="_x0000_i1051" DrawAspect="Content" ObjectID="_1755344860" r:id="rId65"/>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2pt;height:18pt" o:ole="">
            <v:imagedata r:id="rId66" o:title=""/>
          </v:shape>
          <o:OLEObject Type="Embed" ProgID="Equation.DSMT4" ShapeID="_x0000_i1052" DrawAspect="Content" ObjectID="_1755344861" r:id="rId67"/>
        </w:object>
      </w:r>
      <w:r>
        <w:t xml:space="preserve">. With </w:t>
      </w:r>
      <w:r w:rsidR="002206C1">
        <w:t xml:space="preserve">the </w:t>
      </w:r>
      <w:r>
        <w:t xml:space="preserve">help of </w:t>
      </w:r>
      <w:r w:rsidR="002206C1">
        <w:t xml:space="preserve">the </w:t>
      </w:r>
      <w:r>
        <w:t xml:space="preserve">Koopman operator </w:t>
      </w:r>
      <w:r w:rsidR="009814CE" w:rsidRPr="009814CE">
        <w:rPr>
          <w:position w:val="-16"/>
        </w:rPr>
        <w:object w:dxaOrig="2880" w:dyaOrig="440" w14:anchorId="054C727E">
          <v:shape id="_x0000_i1053" type="#_x0000_t75" style="width:2in;height:21.9pt" o:ole="">
            <v:imagedata r:id="rId68" o:title=""/>
          </v:shape>
          <o:OLEObject Type="Embed" ProgID="Equation.DSMT4" ShapeID="_x0000_i1053" DrawAspect="Content" ObjectID="_1755344862" r:id="rId69"/>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6FAD769E"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FA29A5">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8C5B61" w:rsidRPr="008C5B61">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41C4E44E"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w:t>
      </w:r>
      <w:r>
        <w:lastRenderedPageBreak/>
        <w:t>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202FB828"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1pt;height:33pt" o:ole="">
            <v:imagedata r:id="rId70" o:title=""/>
          </v:shape>
          <o:OLEObject Type="Embed" ProgID="Equation.DSMT4" ShapeID="_x0000_i1054" DrawAspect="Content" ObjectID="_1755344863" r:id="rId71"/>
        </w:object>
      </w:r>
      <w:r w:rsidRPr="009A0164">
        <w:tab/>
        <w:t>(</w:t>
      </w:r>
      <w:r>
        <w:t>5</w:t>
      </w:r>
      <w:r w:rsidRPr="009A0164">
        <w:t>)</w:t>
      </w:r>
    </w:p>
    <w:p w14:paraId="3F0A984F" w14:textId="77777777" w:rsidR="004D603C" w:rsidRPr="007C0C20" w:rsidRDefault="004D603C" w:rsidP="004D603C"/>
    <w:p w14:paraId="1481D4AF" w14:textId="77777777" w:rsidR="004D603C" w:rsidRPr="007C0C20" w:rsidRDefault="004D603C" w:rsidP="004D603C">
      <w:r w:rsidRPr="007C0C20">
        <w:t>Here: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10.2pt;height:11.1pt" o:ole="">
            <v:imagedata r:id="rId72" o:title=""/>
          </v:shape>
          <o:OLEObject Type="Embed" ProgID="Equation.DSMT4" ShapeID="_x0000_i1055" DrawAspect="Content" ObjectID="_1755344864"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1pt;height:14.1pt" o:ole="">
            <v:imagedata r:id="rId74" o:title=""/>
          </v:shape>
          <o:OLEObject Type="Embed" ProgID="Equation.DSMT4" ShapeID="_x0000_i1056" DrawAspect="Content" ObjectID="_1755344865"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1.1pt" o:ole="">
            <v:imagedata r:id="rId76" o:title=""/>
          </v:shape>
          <o:OLEObject Type="Embed" ProgID="Equation.DSMT4" ShapeID="_x0000_i1057" DrawAspect="Content" ObjectID="_1755344866" r:id="rId77"/>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6.2pt" o:ole="">
            <v:imagedata r:id="rId78" o:title=""/>
          </v:shape>
          <o:OLEObject Type="Embed" ProgID="Equation.DSMT4" ShapeID="_x0000_i1058" DrawAspect="Content" ObjectID="_1755344867"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10.2pt;height:12.9pt" o:ole="">
            <v:imagedata r:id="rId80" o:title=""/>
          </v:shape>
          <o:OLEObject Type="Embed" ProgID="Equation.DSMT4" ShapeID="_x0000_i1059" DrawAspect="Content" ObjectID="_1755344868" r:id="rId81"/>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1.1pt" o:ole="">
            <v:imagedata r:id="rId82" o:title=""/>
          </v:shape>
          <o:OLEObject Type="Embed" ProgID="Equation.DSMT4" ShapeID="_x0000_i1060" DrawAspect="Content" ObjectID="_1755344869" r:id="rId83"/>
        </w:object>
      </w:r>
      <w:r w:rsidR="004D603C" w:rsidRPr="007C0C20">
        <w:t xml:space="preserve"> is the angular frequency of the driving force.</w:t>
      </w:r>
    </w:p>
    <w:p w14:paraId="0B2A2531" w14:textId="77777777" w:rsidR="004D603C" w:rsidRDefault="004D603C" w:rsidP="004D603C">
      <w:pPr>
        <w:keepNext/>
        <w:jc w:val="center"/>
      </w:pPr>
      <w:r>
        <w:rPr>
          <w:noProof/>
          <w:lang w:val="en-GB" w:eastAsia="en-GB"/>
        </w:rPr>
        <w:drawing>
          <wp:inline distT="0" distB="0" distL="0" distR="0" wp14:anchorId="6901AF19" wp14:editId="00A7481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5724501" cy="2249293"/>
                    </a:xfrm>
                    <a:prstGeom prst="rect">
                      <a:avLst/>
                    </a:prstGeom>
                  </pic:spPr>
                </pic:pic>
              </a:graphicData>
            </a:graphic>
          </wp:inline>
        </w:drawing>
      </w:r>
    </w:p>
    <w:p w14:paraId="6AE186EA" w14:textId="0053783B" w:rsidR="004D603C" w:rsidRDefault="004D603C" w:rsidP="004D603C">
      <w:pPr>
        <w:pStyle w:val="Caption"/>
      </w:pPr>
      <w:bookmarkStart w:id="10" w:name="_Ref144688393"/>
      <w:bookmarkStart w:id="11" w:name="_Ref144497940"/>
      <w:r>
        <w:t xml:space="preserve">Figure </w:t>
      </w:r>
      <w:r>
        <w:fldChar w:fldCharType="begin"/>
      </w:r>
      <w:r>
        <w:instrText xml:space="preserve"> SEQ Figure \* ARABIC </w:instrText>
      </w:r>
      <w:r>
        <w:fldChar w:fldCharType="separate"/>
      </w:r>
      <w:r w:rsidR="00DC2B5A">
        <w:rPr>
          <w:noProof/>
        </w:rPr>
        <w:t>2</w:t>
      </w:r>
      <w:r>
        <w:fldChar w:fldCharType="end"/>
      </w:r>
      <w:bookmarkEnd w:id="10"/>
      <w:r>
        <w:t xml:space="preserve">. Neural Network </w:t>
      </w:r>
      <w:bookmarkEnd w:id="11"/>
      <w:r w:rsidR="002206C1">
        <w:t>Diagram</w:t>
      </w:r>
    </w:p>
    <w:p w14:paraId="4C5B3332" w14:textId="0AA327B6" w:rsidR="004D603C" w:rsidRPr="007C0C20" w:rsidRDefault="004D603C" w:rsidP="004D603C">
      <w:r w:rsidRPr="007C0C20">
        <w:t xml:space="preserve">Duffing oscillator solution has been generated using </w:t>
      </w:r>
      <w:r w:rsidR="002206C1">
        <w:t xml:space="preserve">the </w:t>
      </w:r>
      <w:r w:rsidRPr="007C0C20">
        <w:t xml:space="preserve">Runge-Kuta method </w:t>
      </w:r>
      <w:r>
        <w:fldChar w:fldCharType="begin" w:fldLock="1"/>
      </w:r>
      <w:r w:rsidR="00FA29A5">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(12)"},"properties":{"noteIndex":0},"schema":"https://github.com/citation-style-language/schema/raw/master/csl-citation.json"}</w:instrText>
      </w:r>
      <w:r>
        <w:fldChar w:fldCharType="separate"/>
      </w:r>
      <w:r w:rsidR="008C5B61" w:rsidRPr="008C5B61">
        <w:rPr>
          <w:noProof/>
        </w:rPr>
        <w:t>(12)</w:t>
      </w:r>
      <w:r>
        <w:fldChar w:fldCharType="end"/>
      </w:r>
      <w:r w:rsidRPr="007C0C20">
        <w:t xml:space="preserve"> and </w:t>
      </w:r>
      <w:r w:rsidR="002206C1">
        <w:t xml:space="preserve">the </w:t>
      </w:r>
      <w:r w:rsidRPr="007C0C20">
        <w:t xml:space="preserve">initial condition for Solving the equation is </w:t>
      </w:r>
      <w:r w:rsidR="009814CE" w:rsidRPr="009814CE">
        <w:rPr>
          <w:position w:val="-12"/>
        </w:rPr>
        <w:object w:dxaOrig="800" w:dyaOrig="360" w14:anchorId="28A1D87E">
          <v:shape id="_x0000_i1061" type="#_x0000_t75" style="width:39.9pt;height:18pt" o:ole="">
            <v:imagedata r:id="rId86" o:title=""/>
          </v:shape>
          <o:OLEObject Type="Embed" ProgID="Equation.DSMT4" ShapeID="_x0000_i1061" DrawAspect="Content" ObjectID="_1755344870" r:id="rId87"/>
        </w:object>
      </w:r>
      <w:r w:rsidRPr="007C0C20">
        <w:t xml:space="preserve"> and </w:t>
      </w:r>
      <w:r w:rsidR="009814CE" w:rsidRPr="009814CE">
        <w:rPr>
          <w:position w:val="-12"/>
        </w:rPr>
        <w:object w:dxaOrig="940" w:dyaOrig="360" w14:anchorId="6966A983">
          <v:shape id="_x0000_i1062" type="#_x0000_t75" style="width:47.1pt;height:18pt" o:ole="">
            <v:imagedata r:id="rId88" o:title=""/>
          </v:shape>
          <o:OLEObject Type="Embed" ProgID="Equation.DSMT4" ShapeID="_x0000_i1062" DrawAspect="Content" ObjectID="_1755344871" r:id="rId89"/>
        </w:object>
      </w:r>
      <w:r w:rsidRPr="007C0C20">
        <w:t xml:space="preserve"> .</w:t>
      </w:r>
    </w:p>
    <w:p w14:paraId="61C7D4D0" w14:textId="3C8DD967"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206C1">
        <w:t xml:space="preserve">was </w:t>
      </w:r>
      <w:r w:rsidRPr="007C0C20">
        <w:t xml:space="preserve">added to </w:t>
      </w:r>
      <w:r w:rsidR="002206C1">
        <w:t xml:space="preserve">the </w:t>
      </w:r>
      <w:r w:rsidRPr="007C0C20">
        <w:t xml:space="preserve">data to simulate </w:t>
      </w:r>
      <w:r w:rsidR="002206C1">
        <w:t>real-world</w:t>
      </w:r>
      <w:r w:rsidRPr="007C0C20">
        <w:t xml:space="preserve"> data.</w:t>
      </w:r>
    </w:p>
    <w:p w14:paraId="6F121E2D" w14:textId="0639D590"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rsidR="00DC2B5A">
        <w:t>Numerical simulation</w:t>
      </w:r>
      <w:r>
        <w:fldChar w:fldCharType="end"/>
      </w:r>
      <w:r w:rsidRPr="004D603C">
        <w:t>.</w:t>
      </w:r>
    </w:p>
    <w:p w14:paraId="4C038255" w14:textId="77777777" w:rsidR="004D603C" w:rsidRDefault="004D603C" w:rsidP="004D603C">
      <w:pPr>
        <w:ind w:firstLine="0"/>
      </w:pP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74B66A14" w:rsidR="004D603C" w:rsidRDefault="004D603C" w:rsidP="004D603C">
      <w:r w:rsidRPr="0085311E">
        <w:lastRenderedPageBreak/>
        <w:t xml:space="preserve">In </w:t>
      </w:r>
      <w:r>
        <w:fldChar w:fldCharType="begin"/>
      </w:r>
      <w:r>
        <w:instrText xml:space="preserve"> REF _Ref144497940 \h </w:instrText>
      </w:r>
      <w:r>
        <w:fldChar w:fldCharType="separate"/>
      </w:r>
      <w:r w:rsidR="00DC2B5A">
        <w:t xml:space="preserve">Figure </w:t>
      </w:r>
      <w:r w:rsidR="00DC2B5A">
        <w:rPr>
          <w:noProof/>
        </w:rPr>
        <w:t>2</w:t>
      </w:r>
      <w:r w:rsidR="00DC2B5A">
        <w:t xml:space="preserve">. Neural Network </w:t>
      </w:r>
      <w:r>
        <w:fldChar w:fldCharType="end"/>
      </w:r>
      <w:r w:rsidRPr="0085311E">
        <w:t xml:space="preserve">, </w:t>
      </w:r>
      <w:r w:rsidR="002206C1">
        <w:t>After</w:t>
      </w:r>
      <w:r w:rsidRPr="0085311E">
        <w:t xml:space="preserve"> the recurrent neural network (RNN) block, the data is remapped to its original statistical properties before being passed to the </w:t>
      </w:r>
      <w:proofErr w:type="spellStart"/>
      <w:r w:rsidRPr="0085311E">
        <w:t>Rescaler</w:t>
      </w:r>
      <w:proofErr w:type="spellEnd"/>
      <w:r>
        <w:t xml:space="preserve"> Block</w:t>
      </w:r>
      <w:r w:rsidRPr="0085311E">
        <w:t xml:space="preserve">. The purpose of the </w:t>
      </w:r>
      <w:proofErr w:type="spellStart"/>
      <w:r w:rsidRPr="0085311E">
        <w:t>Rescaler</w:t>
      </w:r>
      <w:proofErr w:type="spellEnd"/>
      <w:r w:rsidRPr="0085311E">
        <w:t xml:space="preserve"> </w:t>
      </w:r>
      <w:r>
        <w:t>B</w:t>
      </w:r>
      <w:r w:rsidRPr="0085311E">
        <w:t>lock is to further reduce the variation in the output, ultimately leading to a more stable and controlled model response.</w:t>
      </w:r>
    </w:p>
    <w:p w14:paraId="4BB91F6D" w14:textId="77777777" w:rsidR="004D603C" w:rsidRDefault="004D603C" w:rsidP="0031459A"/>
    <w:p w14:paraId="110DB2FC" w14:textId="77777777" w:rsidR="004838D1" w:rsidRPr="009A0164" w:rsidRDefault="004838D1" w:rsidP="004838D1">
      <w:pPr>
        <w:pStyle w:val="Heading2"/>
      </w:pPr>
      <w:r w:rsidRPr="009A0164">
        <w:t xml:space="preserve">Structure </w:t>
      </w:r>
    </w:p>
    <w:p w14:paraId="559826B7" w14:textId="1475D84A" w:rsidR="004838D1" w:rsidRDefault="004838D1" w:rsidP="004838D1">
      <w:r>
        <w:t xml:space="preserve">The architecture of the model as shown </w:t>
      </w:r>
      <w:r w:rsidR="002206C1">
        <w:t>in</w:t>
      </w:r>
      <w:r>
        <w:t xml:space="preserve"> </w:t>
      </w:r>
      <w:r>
        <w:fldChar w:fldCharType="begin"/>
      </w:r>
      <w:r>
        <w:instrText xml:space="preserve"> REF _Ref144497940 \h </w:instrText>
      </w:r>
      <w:r>
        <w:fldChar w:fldCharType="separate"/>
      </w:r>
      <w:r w:rsidR="00DC2B5A">
        <w:t xml:space="preserve">Figure </w:t>
      </w:r>
      <w:r w:rsidR="00DC2B5A">
        <w:rPr>
          <w:noProof/>
        </w:rPr>
        <w:t>2</w:t>
      </w:r>
      <w:r w:rsidR="00DC2B5A">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FA29A5">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(13)"},"properties":{"noteIndex":0},"schema":"https://github.com/citation-style-language/schema/raw/master/csl-citation.json"}</w:instrText>
      </w:r>
      <w:r>
        <w:fldChar w:fldCharType="separate"/>
      </w:r>
      <w:r w:rsidR="008C5B61" w:rsidRPr="008C5B61">
        <w:rPr>
          <w:noProof/>
        </w:rPr>
        <w:t>(13)</w:t>
      </w:r>
      <w:r>
        <w:fldChar w:fldCharType="end"/>
      </w:r>
      <w:r>
        <w:t xml:space="preserve"> in a convolutional neural network (CNN) </w:t>
      </w:r>
      <w:r>
        <w:fldChar w:fldCharType="begin" w:fldLock="1"/>
      </w:r>
      <w:r w:rsidR="00FA29A5">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(14)"},"properties":{"noteIndex":0},"schema":"https://github.com/citation-style-language/schema/raw/master/csl-citation.json"}</w:instrText>
      </w:r>
      <w:r>
        <w:fldChar w:fldCharType="separate"/>
      </w:r>
      <w:r w:rsidR="008C5B61" w:rsidRPr="008C5B61">
        <w:rPr>
          <w:noProof/>
        </w:rPr>
        <w:t>(14)</w:t>
      </w:r>
      <w:r>
        <w:fldChar w:fldCharType="end"/>
      </w:r>
      <w:r>
        <w:t>. These Inception Blocks serve as robust feature extractors, enabling the model to discern intricate patterns and relevant features from the input data.</w:t>
      </w:r>
    </w:p>
    <w:p w14:paraId="49122B06" w14:textId="77777777" w:rsidR="004838D1" w:rsidRDefault="004838D1" w:rsidP="004838D1"/>
    <w:p w14:paraId="59095846" w14:textId="01B5A9CD" w:rsidR="004838D1" w:rsidRDefault="004838D1" w:rsidP="004838D1">
      <w:r>
        <w:t xml:space="preserve">Following the Inception-based Encoder, a pivotal transformation takes place through a linear layer. This linear layer assumes a distinct role within the architecture, embodying the essence of </w:t>
      </w:r>
      <w:r w:rsidR="005F7AE5">
        <w:t xml:space="preserve">the Koopman Operator </w:t>
      </w:r>
      <w:r>
        <w:t xml:space="preserve">evolution function </w:t>
      </w:r>
      <w:r w:rsidR="009814CE" w:rsidRPr="009814CE">
        <w:rPr>
          <w:position w:val="-6"/>
        </w:rPr>
        <w:object w:dxaOrig="260" w:dyaOrig="279" w14:anchorId="29FC8218">
          <v:shape id="_x0000_i1063" type="#_x0000_t75" style="width:12.9pt;height:14.1pt" o:ole="">
            <v:imagedata r:id="rId26" o:title=""/>
          </v:shape>
          <o:OLEObject Type="Embed" ProgID="Equation.DSMT4" ShapeID="_x0000_i1063" DrawAspect="Content" ObjectID="_1755344872" r:id="rId90"/>
        </w:object>
      </w:r>
      <w:r>
        <w:t>. It is important to note that this linear layer operates without an activation function and bias, preserving the linear nature of the Koopman operator's transformation.</w:t>
      </w:r>
    </w:p>
    <w:p w14:paraId="205A8A0F" w14:textId="0A665722" w:rsidR="004D603C" w:rsidRDefault="004D603C" w:rsidP="004D603C">
      <w:r w:rsidRPr="00A75D6D">
        <w:t xml:space="preserve">Transitioning from </w:t>
      </w:r>
      <w:r w:rsidR="005F7AE5">
        <w:t xml:space="preserve">the Koopman Operator </w:t>
      </w:r>
      <w:r w:rsidRPr="00A75D6D">
        <w:t xml:space="preserve">layer, the architecture takes an intriguing turn with the integration of a two-layer Long Short-Term Memory (LSTM) </w:t>
      </w:r>
      <w:r w:rsidRPr="00A75D6D">
        <w:fldChar w:fldCharType="begin" w:fldLock="1"/>
      </w:r>
      <w:r w:rsidR="00FA29A5">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(15)"},"properties":{"noteIndex":0},"schema":"https://github.com/citation-style-language/schema/raw/master/csl-citation.json"}</w:instrText>
      </w:r>
      <w:r w:rsidRPr="00A75D6D">
        <w:fldChar w:fldCharType="separate"/>
      </w:r>
      <w:r w:rsidR="008C5B61" w:rsidRPr="008C5B61">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405DF75" w14:textId="77777777" w:rsidR="004D603C" w:rsidRDefault="004D603C" w:rsidP="004838D1"/>
    <w:p w14:paraId="4E81829D" w14:textId="70FA49AD" w:rsidR="00D15F6C" w:rsidRDefault="00D15F6C" w:rsidP="00D15F6C">
      <w:pPr>
        <w:pStyle w:val="Caption"/>
        <w:keepNext/>
      </w:pPr>
      <w:r>
        <w:t xml:space="preserve">Table </w:t>
      </w:r>
      <w:r>
        <w:fldChar w:fldCharType="begin"/>
      </w:r>
      <w:r>
        <w:instrText xml:space="preserve"> SEQ Table \* ARABIC </w:instrText>
      </w:r>
      <w:r>
        <w:fldChar w:fldCharType="separate"/>
      </w:r>
      <w:r w:rsidR="00DC2B5A">
        <w:rPr>
          <w:noProof/>
        </w:rPr>
        <w:t>1</w:t>
      </w:r>
      <w:r>
        <w:fldChar w:fldCharType="end"/>
      </w:r>
      <w:r w:rsidR="0031459A">
        <w:t xml:space="preserve">. CNN </w:t>
      </w:r>
      <w:r>
        <w:t xml:space="preserve">parameters. Out </w:t>
      </w:r>
      <w:r w:rsidR="002206C1">
        <w:t>hyperparameter</w:t>
      </w:r>
      <w:r w:rsidR="0000748A">
        <w:t xml:space="preserve"> </w:t>
      </w:r>
      <w:r>
        <w:t xml:space="preserve">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D15F6C" w:rsidRPr="00D15F6C" w14:paraId="623BA4AC" w14:textId="77777777" w:rsidTr="00D23F71">
        <w:trPr>
          <w:trHeight w:val="196"/>
          <w:jc w:val="center"/>
        </w:trPr>
        <w:tc>
          <w:tcPr>
            <w:tcW w:w="1351"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1844C39C" w:rsidR="00D15F6C" w:rsidRPr="00D15F6C" w:rsidRDefault="006C5317" w:rsidP="00D15F6C">
            <w:pPr>
              <w:ind w:firstLine="0"/>
              <w:jc w:val="center"/>
              <w:rPr>
                <w:color w:val="000000"/>
                <w:sz w:val="18"/>
                <w:szCs w:val="18"/>
              </w:rPr>
            </w:pPr>
            <w:r w:rsidRPr="00D15F6C">
              <w:rPr>
                <w:color w:val="000000"/>
                <w:sz w:val="18"/>
                <w:szCs w:val="18"/>
              </w:rPr>
              <w:t>In Channels</w:t>
            </w:r>
            <w:r w:rsidR="00D15F6C" w:rsidRPr="00D15F6C">
              <w:rPr>
                <w:color w:val="000000"/>
                <w:sz w:val="18"/>
                <w:szCs w:val="18"/>
              </w:rPr>
              <w:t xml:space="preserve">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215EDF60" w:rsidR="00D15F6C" w:rsidRPr="00D15F6C" w:rsidRDefault="006C5317" w:rsidP="00D15F6C">
            <w:pPr>
              <w:ind w:firstLine="0"/>
              <w:jc w:val="center"/>
              <w:rPr>
                <w:color w:val="000000"/>
                <w:sz w:val="18"/>
                <w:szCs w:val="18"/>
              </w:rPr>
            </w:pPr>
            <w:r w:rsidRPr="00D15F6C">
              <w:rPr>
                <w:color w:val="000000"/>
                <w:sz w:val="18"/>
                <w:szCs w:val="18"/>
              </w:rPr>
              <w:t>Out Channels</w:t>
            </w:r>
            <w:r w:rsidR="00D15F6C" w:rsidRPr="00D15F6C">
              <w:rPr>
                <w:color w:val="000000"/>
                <w:sz w:val="18"/>
                <w:szCs w:val="18"/>
              </w:rPr>
              <w:t xml:space="preserve">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23F71">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23F71">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23F71">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6A81B5BD" w:rsidR="00D15F6C" w:rsidRPr="00D15F6C" w:rsidRDefault="007F6102" w:rsidP="00D15F6C">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2059EC73" w14:textId="76323725" w:rsidR="006731DA" w:rsidRDefault="006731DA" w:rsidP="006731DA">
      <w:pPr>
        <w:pStyle w:val="Heading2"/>
      </w:pPr>
      <w:r>
        <w:t>Training</w:t>
      </w:r>
    </w:p>
    <w:p w14:paraId="1E986899" w14:textId="7E15B146" w:rsidR="005D3300" w:rsidRPr="005D3300"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Koopman Operator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2F5078C7" w:rsidR="005D3300" w:rsidRPr="005D3300" w:rsidRDefault="005D3300" w:rsidP="00CE18AC">
      <w:pPr>
        <w:pStyle w:val="ListParagraph"/>
        <w:numPr>
          <w:ilvl w:val="0"/>
          <w:numId w:val="13"/>
        </w:numPr>
      </w:pPr>
      <w:r w:rsidRPr="005D3300">
        <w:lastRenderedPageBreak/>
        <w:t>The output of the Koopman Linear Layer is calculated</w:t>
      </w:r>
      <w:r>
        <w:t xml:space="preserve"> for time steps </w:t>
      </w:r>
      <w:r w:rsidR="009814CE" w:rsidRPr="009814CE">
        <w:rPr>
          <w:position w:val="-12"/>
        </w:rPr>
        <w:object w:dxaOrig="260" w:dyaOrig="360" w14:anchorId="583C23C1">
          <v:shape id="_x0000_i1064" type="#_x0000_t75" style="width:12.9pt;height:18pt" o:ole="">
            <v:imagedata r:id="rId91" o:title=""/>
          </v:shape>
          <o:OLEObject Type="Embed" ProgID="Equation.DSMT4" ShapeID="_x0000_i1064" DrawAspect="Content" ObjectID="_1755344873" r:id="rId92"/>
        </w:object>
      </w:r>
      <w:r>
        <w:t xml:space="preserve"> to </w:t>
      </w:r>
      <w:r w:rsidR="009814CE" w:rsidRPr="009814CE">
        <w:rPr>
          <w:position w:val="-12"/>
        </w:rPr>
        <w:object w:dxaOrig="499" w:dyaOrig="360" w14:anchorId="658B4AE1">
          <v:shape id="_x0000_i1065" type="#_x0000_t75" style="width:24.9pt;height:18pt" o:ole="">
            <v:imagedata r:id="rId93" o:title=""/>
          </v:shape>
          <o:OLEObject Type="Embed" ProgID="Equation.DSMT4" ShapeID="_x0000_i1065" DrawAspect="Content" ObjectID="_1755344874" r:id="rId94"/>
        </w:object>
      </w:r>
      <w:r>
        <w:t xml:space="preserve"> (KPH is </w:t>
      </w:r>
      <w:r w:rsidR="002206C1">
        <w:t>the</w:t>
      </w:r>
      <w:r>
        <w:t xml:space="preserve"> Hyper parameters and due to cost of calculating matrix power 20 was selected)</w:t>
      </w:r>
      <w:r w:rsidRPr="005D3300">
        <w:t>.</w:t>
      </w:r>
    </w:p>
    <w:p w14:paraId="2CA061EE" w14:textId="1E04F5A6" w:rsidR="00462C1A" w:rsidRPr="00462C1A" w:rsidRDefault="005D3300" w:rsidP="005D3300">
      <w:pPr>
        <w:numPr>
          <w:ilvl w:val="0"/>
          <w:numId w:val="13"/>
        </w:numPr>
      </w:pPr>
      <w:r w:rsidRPr="005D3300">
        <w:t>The weights of the Koopman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6" type="#_x0000_t75" style="width:228pt;height:33.9pt" o:ole="">
            <v:imagedata r:id="rId95" o:title=""/>
          </v:shape>
          <o:OLEObject Type="Embed" ProgID="Equation.DSMT4" ShapeID="_x0000_i1066" DrawAspect="Content" ObjectID="_1755344875" r:id="rId96"/>
        </w:object>
      </w:r>
      <w:r w:rsidR="009814CE" w:rsidRPr="009814CE">
        <w:rPr>
          <w:position w:val="-6"/>
        </w:rPr>
        <w:object w:dxaOrig="100" w:dyaOrig="100" w14:anchorId="52D532CE">
          <v:shape id="_x0000_i1067" type="#_x0000_t75" style="width:5.1pt;height:5.1pt" o:ole="">
            <v:imagedata r:id="rId97" o:title=""/>
          </v:shape>
          <o:OLEObject Type="Embed" ProgID="Equation.DSMT4" ShapeID="_x0000_i1067" DrawAspect="Content" ObjectID="_1755344876" r:id="rId98"/>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04CA4BCE" w:rsidR="00F124CE" w:rsidRDefault="00F124CE" w:rsidP="00F124CE">
      <w:pPr>
        <w:pStyle w:val="Caption"/>
        <w:keepNext/>
      </w:pPr>
      <w:r>
        <w:t xml:space="preserve">Table </w:t>
      </w:r>
      <w:r>
        <w:fldChar w:fldCharType="begin"/>
      </w:r>
      <w:r>
        <w:instrText xml:space="preserve"> SEQ Table \* ARABIC </w:instrText>
      </w:r>
      <w:r>
        <w:fldChar w:fldCharType="separate"/>
      </w:r>
      <w:r w:rsidR="00DC2B5A">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1E3B4B" w:rsidRPr="000704F7" w14:paraId="0A7F3B94" w14:textId="77777777" w:rsidTr="00DC1D32">
        <w:trPr>
          <w:trHeight w:val="241"/>
          <w:jc w:val="center"/>
        </w:trPr>
        <w:tc>
          <w:tcPr>
            <w:tcW w:w="1051"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CE18AC">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CE18AC">
            <w:pPr>
              <w:ind w:firstLine="0"/>
              <w:jc w:val="center"/>
              <w:rPr>
                <w:color w:val="000000"/>
                <w:sz w:val="22"/>
                <w:szCs w:val="22"/>
              </w:rPr>
            </w:pPr>
            <w:r w:rsidRPr="000704F7">
              <w:rPr>
                <w:color w:val="000000"/>
                <w:sz w:val="22"/>
                <w:szCs w:val="22"/>
              </w:rPr>
              <w:t>Stage 2</w:t>
            </w:r>
          </w:p>
        </w:tc>
      </w:tr>
      <w:tr w:rsidR="001E3B4B" w:rsidRPr="000704F7" w14:paraId="05F9214A" w14:textId="77777777" w:rsidTr="00DC1D32">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CE18AC">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CE18AC">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CE18AC">
            <w:pPr>
              <w:ind w:firstLine="0"/>
              <w:jc w:val="center"/>
              <w:rPr>
                <w:color w:val="000000"/>
                <w:sz w:val="22"/>
                <w:szCs w:val="22"/>
              </w:rPr>
            </w:pPr>
            <w:r w:rsidRPr="000704F7">
              <w:rPr>
                <w:color w:val="000000"/>
                <w:sz w:val="22"/>
                <w:szCs w:val="22"/>
              </w:rPr>
              <w:t>SGD</w:t>
            </w:r>
          </w:p>
        </w:tc>
      </w:tr>
      <w:tr w:rsidR="001E3B4B" w:rsidRPr="000704F7" w14:paraId="657C001F"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CE18AC">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CE18AC">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CE18AC">
            <w:pPr>
              <w:ind w:firstLine="0"/>
              <w:jc w:val="center"/>
              <w:rPr>
                <w:color w:val="000000"/>
                <w:sz w:val="22"/>
                <w:szCs w:val="22"/>
              </w:rPr>
            </w:pPr>
            <w:r w:rsidRPr="000704F7">
              <w:rPr>
                <w:color w:val="000000"/>
                <w:sz w:val="22"/>
                <w:szCs w:val="22"/>
              </w:rPr>
              <w:t>5.00E-04</w:t>
            </w:r>
          </w:p>
        </w:tc>
      </w:tr>
      <w:tr w:rsidR="001E3B4B" w:rsidRPr="000704F7" w14:paraId="56A337E8"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CE18AC">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CE18AC">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4B69BF46" w14:textId="77777777" w:rsidTr="00DC1D32">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4EA4B4FE" w14:textId="77777777" w:rsidR="00F124CE" w:rsidRPr="000704F7" w:rsidRDefault="00F124CE" w:rsidP="00CE18AC">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FC05BD4" w14:textId="373F5452" w:rsidR="00F124CE" w:rsidRPr="000704F7" w:rsidRDefault="00F124CE" w:rsidP="00CE18AC">
            <w:pPr>
              <w:ind w:firstLine="0"/>
              <w:jc w:val="center"/>
              <w:rPr>
                <w:sz w:val="22"/>
                <w:szCs w:val="22"/>
              </w:rPr>
            </w:pPr>
            <w:r w:rsidRPr="000704F7">
              <w:rPr>
                <w:sz w:val="22"/>
                <w:szCs w:val="22"/>
              </w:rPr>
              <w:t xml:space="preserve"> </w:t>
            </w:r>
            <w:r w:rsidR="004A7CDA" w:rsidRPr="000704F7">
              <w:rPr>
                <w:sz w:val="22"/>
                <w:szCs w:val="22"/>
              </w:rPr>
              <w:t>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CE18AC">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3D61A1AA" w14:textId="77777777" w:rsidTr="00DC1D32">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DBB3E7" w14:textId="77777777" w:rsidR="00F124CE" w:rsidRPr="000704F7" w:rsidRDefault="00F124CE" w:rsidP="00CE18AC">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9165BB"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F89558" w14:textId="77777777" w:rsidR="00F124CE" w:rsidRPr="000704F7" w:rsidRDefault="00F124CE" w:rsidP="00CE18AC">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288625B7" w14:textId="77777777" w:rsidR="00F124CE" w:rsidRPr="000704F7" w:rsidRDefault="00F124CE" w:rsidP="00CE18AC">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t>Results and Discussion</w:t>
      </w:r>
    </w:p>
    <w:p w14:paraId="16A54C7E" w14:textId="51724651" w:rsidR="00951974" w:rsidRDefault="0031459A" w:rsidP="00337A99">
      <w:commentRangeStart w:id="12"/>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commentRangeEnd w:id="12"/>
      <w:r w:rsidR="00842340">
        <w:rPr>
          <w:rStyle w:val="CommentReference"/>
        </w:rPr>
        <w:commentReference w:id="12"/>
      </w:r>
      <w:r w:rsidR="00FE5B12">
        <w:t>.</w:t>
      </w:r>
    </w:p>
    <w:p w14:paraId="1250E8BA" w14:textId="74A30537" w:rsidR="00243421" w:rsidRPr="00243421" w:rsidRDefault="00243421" w:rsidP="00243421">
      <w:r w:rsidRPr="006B4963">
        <w:t xml:space="preserve">For additional details, please refer to Appendices </w:t>
      </w:r>
      <w:commentRangeStart w:id="13"/>
      <w:r w:rsidRPr="00842340">
        <w:rPr>
          <w:i/>
          <w:iCs/>
        </w:rPr>
        <w:t>A</w:t>
      </w:r>
      <w:r w:rsidRPr="006B4963">
        <w:t xml:space="preserve"> and </w:t>
      </w:r>
      <w:r w:rsidRPr="00842340">
        <w:rPr>
          <w:i/>
          <w:iCs/>
        </w:rPr>
        <w:t>B</w:t>
      </w:r>
      <w:commentRangeEnd w:id="13"/>
      <w:r w:rsidR="00842340" w:rsidRPr="00842340">
        <w:rPr>
          <w:rStyle w:val="CommentReference"/>
          <w:i/>
          <w:iCs/>
          <w:rtl/>
        </w:rPr>
        <w:commentReference w:id="13"/>
      </w:r>
      <w:r w:rsidRPr="006B4963">
        <w:t>.</w:t>
      </w:r>
    </w:p>
    <w:p w14:paraId="7135CB4B" w14:textId="4F4EE551" w:rsidR="00FE5B12" w:rsidRDefault="00B47F8E" w:rsidP="003B3317">
      <w:pPr>
        <w:pStyle w:val="Heading2"/>
      </w:pPr>
      <w:r>
        <w:t xml:space="preserve">Simple periodic </w:t>
      </w:r>
      <w:r w:rsidR="009814CE" w:rsidRPr="009814CE">
        <w:rPr>
          <w:position w:val="-10"/>
        </w:rPr>
        <w:object w:dxaOrig="720" w:dyaOrig="320" w14:anchorId="02C13657">
          <v:shape id="_x0000_i1068" type="#_x0000_t75" style="width:36pt;height:16.2pt" o:ole="">
            <v:imagedata r:id="rId99" o:title=""/>
          </v:shape>
          <o:OLEObject Type="Embed" ProgID="Equation.DSMT4" ShapeID="_x0000_i1068" DrawAspect="Content" ObjectID="_1755344877" r:id="rId100"/>
        </w:object>
      </w:r>
    </w:p>
    <w:p w14:paraId="34C989F6" w14:textId="77777777" w:rsidR="006B4963" w:rsidRPr="006B4963" w:rsidRDefault="006B4963" w:rsidP="006B4963">
      <w:bookmarkStart w:id="14" w:name="_Hlk144686390"/>
      <w:commentRangeStart w:id="15"/>
      <w:r w:rsidRPr="006B4963">
        <w:t xml:space="preserve">In the context of </w:t>
      </w:r>
      <w:commentRangeEnd w:id="15"/>
      <w:r w:rsidR="00842340">
        <w:rPr>
          <w:rStyle w:val="CommentReference"/>
        </w:rPr>
        <w:commentReference w:id="15"/>
      </w:r>
      <w:r w:rsidRPr="006B4963">
        <w:t>simple periodic oscillations, neural networks demonstrate an ability to effectively capture the underlying oscillatory structure, yielding accurate predictions even in the presence of substantial noise.</w:t>
      </w:r>
    </w:p>
    <w:p w14:paraId="32BE7EE8" w14:textId="3BFC30E6" w:rsidR="006B4963" w:rsidRPr="006B4963" w:rsidRDefault="00F77499" w:rsidP="006B4963">
      <w:r>
        <w:fldChar w:fldCharType="begin"/>
      </w:r>
      <w:r>
        <w:instrText xml:space="preserve"> REF _Ref144684540 \h </w:instrText>
      </w:r>
      <w:r>
        <w:fldChar w:fldCharType="separate"/>
      </w:r>
      <w:r w:rsidR="00DC2B5A">
        <w:t xml:space="preserve">Figure </w:t>
      </w:r>
      <w:r w:rsidR="00DC2B5A">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03BA6C56" w:rsidR="006B4963" w:rsidRPr="006B4963" w:rsidRDefault="006B4963" w:rsidP="006B4963">
      <w:r w:rsidRPr="006B4963">
        <w:t xml:space="preserve">In general, neural networks exhibit robustness against noise within a range spanning </w:t>
      </w:r>
      <w:commentRangeStart w:id="16"/>
      <w:r w:rsidRPr="006B4963">
        <w:t xml:space="preserve">from </w:t>
      </w:r>
      <w:r w:rsidR="009814CE" w:rsidRPr="009814CE">
        <w:rPr>
          <w:position w:val="-6"/>
        </w:rPr>
        <w:object w:dxaOrig="840" w:dyaOrig="279" w14:anchorId="01FA965A">
          <v:shape id="_x0000_i1069" type="#_x0000_t75" style="width:41.7pt;height:14.1pt" o:ole="">
            <v:imagedata r:id="rId101" o:title=""/>
          </v:shape>
          <o:OLEObject Type="Embed" ProgID="Equation.DSMT4" ShapeID="_x0000_i1069" DrawAspect="Content" ObjectID="_1755344878" r:id="rId102"/>
        </w:object>
      </w:r>
      <w:r w:rsidRPr="006B4963">
        <w:t>.</w:t>
      </w:r>
      <w:commentRangeEnd w:id="16"/>
      <w:r w:rsidR="00B152F1">
        <w:rPr>
          <w:rStyle w:val="CommentReference"/>
          <w:rtl/>
        </w:rPr>
        <w:commentReference w:id="16"/>
      </w:r>
    </w:p>
    <w:bookmarkEnd w:id="14"/>
    <w:p w14:paraId="4AD0F5F9" w14:textId="043A7815" w:rsidR="00DC74EB" w:rsidRDefault="00F32B89" w:rsidP="00DC74EB">
      <w:pPr>
        <w:keepNext/>
        <w:jc w:val="center"/>
      </w:pPr>
      <w:r w:rsidRPr="00F32B89">
        <w:rPr>
          <w:noProof/>
          <w:lang w:val="en-GB" w:eastAsia="en-GB"/>
        </w:rPr>
        <w:drawing>
          <wp:inline distT="0" distB="0" distL="0" distR="0" wp14:anchorId="56DBA3D7" wp14:editId="39625EA4">
            <wp:extent cx="6120130" cy="2040043"/>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103" cstate="print">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6120130" cy="2040043"/>
                    </a:xfrm>
                    <a:prstGeom prst="rect">
                      <a:avLst/>
                    </a:prstGeom>
                  </pic:spPr>
                </pic:pic>
              </a:graphicData>
            </a:graphic>
          </wp:inline>
        </w:drawing>
      </w:r>
    </w:p>
    <w:p w14:paraId="5B490F01" w14:textId="74AD2633" w:rsidR="00F248F4" w:rsidRDefault="00DC74EB" w:rsidP="00DC74EB">
      <w:pPr>
        <w:pStyle w:val="Caption"/>
      </w:pPr>
      <w:bookmarkStart w:id="17" w:name="_Ref144684540"/>
      <w:r>
        <w:t xml:space="preserve">Figure </w:t>
      </w:r>
      <w:r>
        <w:fldChar w:fldCharType="begin"/>
      </w:r>
      <w:r>
        <w:instrText xml:space="preserve"> SEQ Figure \* ARABIC </w:instrText>
      </w:r>
      <w:r>
        <w:fldChar w:fldCharType="separate"/>
      </w:r>
      <w:r w:rsidR="00DC2B5A">
        <w:rPr>
          <w:noProof/>
        </w:rPr>
        <w:t>3</w:t>
      </w:r>
      <w:r>
        <w:fldChar w:fldCharType="end"/>
      </w:r>
      <w:bookmarkEnd w:id="17"/>
      <w:r>
        <w:t>.</w:t>
      </w:r>
      <w:r w:rsidRPr="00DC74EB">
        <w:t xml:space="preserve"> </w:t>
      </w:r>
      <w:bookmarkStart w:id="18" w:name="_Hlk144686205"/>
      <w:commentRangeStart w:id="19"/>
      <w:r>
        <w:t>robust</w:t>
      </w:r>
      <w:r w:rsidR="00A907A8">
        <w:t>ness</w:t>
      </w:r>
      <w:r>
        <w:t xml:space="preserve"> against </w:t>
      </w:r>
      <w:r w:rsidR="00C30530">
        <w:t xml:space="preserve">Noise </w:t>
      </w:r>
      <w:r w:rsidR="00B47F8E">
        <w:t>Variation</w:t>
      </w:r>
      <w:r w:rsidR="00A907A8">
        <w:t xml:space="preserve"> </w:t>
      </w:r>
      <w:bookmarkEnd w:id="18"/>
      <w:commentRangeEnd w:id="19"/>
      <w:r w:rsidR="00B152F1">
        <w:rPr>
          <w:rStyle w:val="CommentReference"/>
          <w:b w:val="0"/>
          <w:bCs w:val="0"/>
        </w:rPr>
        <w:commentReference w:id="19"/>
      </w:r>
      <w:r w:rsidR="009814CE" w:rsidRPr="009814CE">
        <w:rPr>
          <w:position w:val="-10"/>
        </w:rPr>
        <w:object w:dxaOrig="720" w:dyaOrig="320" w14:anchorId="108128BC">
          <v:shape id="_x0000_i1070" type="#_x0000_t75" style="width:36pt;height:16.2pt" o:ole="">
            <v:imagedata r:id="rId105" o:title=""/>
          </v:shape>
          <o:OLEObject Type="Embed" ProgID="Equation.DSMT4" ShapeID="_x0000_i1070" DrawAspect="Content" ObjectID="_1755344879" r:id="rId106"/>
        </w:object>
      </w:r>
    </w:p>
    <w:p w14:paraId="33C183F0" w14:textId="58797009" w:rsidR="00F608E8" w:rsidRDefault="00D02EBE" w:rsidP="00F608E8">
      <w:pPr>
        <w:pStyle w:val="Heading2"/>
      </w:pPr>
      <w:r>
        <w:lastRenderedPageBreak/>
        <w:t>Quasi-</w:t>
      </w:r>
      <w:r w:rsidR="00F608E8">
        <w:t xml:space="preserve">periodic </w:t>
      </w:r>
      <w:r w:rsidR="009814CE" w:rsidRPr="009814CE">
        <w:rPr>
          <w:position w:val="-10"/>
        </w:rPr>
        <w:object w:dxaOrig="859" w:dyaOrig="320" w14:anchorId="131E734F">
          <v:shape id="_x0000_i1071" type="#_x0000_t75" style="width:42.9pt;height:16.2pt" o:ole="">
            <v:imagedata r:id="rId107" o:title=""/>
          </v:shape>
          <o:OLEObject Type="Embed" ProgID="Equation.DSMT4" ShapeID="_x0000_i1071" DrawAspect="Content" ObjectID="_1755344880" r:id="rId108"/>
        </w:object>
      </w:r>
    </w:p>
    <w:p w14:paraId="5706EFCF" w14:textId="77777777" w:rsidR="00481349" w:rsidRPr="00481349" w:rsidRDefault="00481349" w:rsidP="00481349">
      <w:commentRangeStart w:id="20"/>
      <w:r w:rsidRPr="00481349">
        <w:t>In the context of</w:t>
      </w:r>
      <w:commentRangeEnd w:id="20"/>
      <w:r w:rsidR="00B152F1">
        <w:rPr>
          <w:rStyle w:val="CommentReference"/>
        </w:rPr>
        <w:commentReference w:id="20"/>
      </w:r>
      <w:r w:rsidRPr="00481349">
        <w:t xml:space="preserve"> quasi-periodic oscillations, akin to simple periodic ones, neural networks exhibit the ability to effectively capture the underlying oscillatory structure, leading to accurate predictions even in the presence of significant noise.</w:t>
      </w:r>
    </w:p>
    <w:p w14:paraId="402ACB97" w14:textId="6B4DA683" w:rsidR="00481349" w:rsidRPr="00481349" w:rsidRDefault="00481349" w:rsidP="00481349">
      <w:r>
        <w:fldChar w:fldCharType="begin"/>
      </w:r>
      <w:r>
        <w:instrText xml:space="preserve"> REF _Ref144686575 \h </w:instrText>
      </w:r>
      <w:r>
        <w:fldChar w:fldCharType="separate"/>
      </w:r>
      <w:r w:rsidR="00DC2B5A">
        <w:t xml:space="preserve">Figure </w:t>
      </w:r>
      <w:r w:rsidR="00DC2B5A">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329B8719" w:rsidR="00481349" w:rsidRPr="00481349" w:rsidRDefault="00481349" w:rsidP="00481349">
      <w:r w:rsidRPr="00481349">
        <w:t>Broadly speaking, neural networks demonstrate robustness against noise within a r</w:t>
      </w:r>
      <w:r w:rsidR="00B152F1">
        <w:t>ange spanning from 0.0 to ±1.0.</w:t>
      </w:r>
    </w:p>
    <w:p w14:paraId="7C8150DF" w14:textId="77777777" w:rsidR="00A907A8" w:rsidRDefault="00A907A8" w:rsidP="00A907A8"/>
    <w:p w14:paraId="368F9E21" w14:textId="77777777" w:rsidR="00A907A8" w:rsidRDefault="00A907A8" w:rsidP="00A907A8">
      <w:pPr>
        <w:keepNext/>
        <w:jc w:val="center"/>
      </w:pPr>
      <w:r>
        <w:rPr>
          <w:noProof/>
          <w:lang w:val="en-GB" w:eastAsia="en-GB"/>
        </w:rPr>
        <w:drawing>
          <wp:inline distT="0" distB="0" distL="0" distR="0" wp14:anchorId="3687E046" wp14:editId="2E9EAFD3">
            <wp:extent cx="5761264" cy="1920621"/>
            <wp:effectExtent l="0" t="0" r="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212980168"/>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5768939" cy="1923180"/>
                    </a:xfrm>
                    <a:prstGeom prst="rect">
                      <a:avLst/>
                    </a:prstGeom>
                  </pic:spPr>
                </pic:pic>
              </a:graphicData>
            </a:graphic>
          </wp:inline>
        </w:drawing>
      </w:r>
    </w:p>
    <w:p w14:paraId="60027882" w14:textId="172DD07B" w:rsidR="00A907A8" w:rsidRPr="00A907A8" w:rsidRDefault="00A907A8" w:rsidP="00A907A8">
      <w:pPr>
        <w:pStyle w:val="Caption"/>
      </w:pPr>
      <w:bookmarkStart w:id="21" w:name="_Ref144686575"/>
      <w:bookmarkStart w:id="22" w:name="_Ref144686538"/>
      <w:r>
        <w:t xml:space="preserve">Figure </w:t>
      </w:r>
      <w:r>
        <w:fldChar w:fldCharType="begin"/>
      </w:r>
      <w:r>
        <w:instrText xml:space="preserve"> SEQ Figure \* ARABIC </w:instrText>
      </w:r>
      <w:r>
        <w:fldChar w:fldCharType="separate"/>
      </w:r>
      <w:r w:rsidR="00DC2B5A">
        <w:rPr>
          <w:noProof/>
        </w:rPr>
        <w:t>4</w:t>
      </w:r>
      <w:r>
        <w:fldChar w:fldCharType="end"/>
      </w:r>
      <w:bookmarkEnd w:id="21"/>
      <w:r>
        <w:t>.</w:t>
      </w:r>
      <w:r w:rsidRPr="00A907A8">
        <w:rPr>
          <w:b w:val="0"/>
          <w:bCs w:val="0"/>
          <w:sz w:val="24"/>
          <w:szCs w:val="24"/>
        </w:rPr>
        <w:t xml:space="preserve"> </w:t>
      </w:r>
      <w:r w:rsidRPr="00A907A8">
        <w:t xml:space="preserve">robustness against Initial </w:t>
      </w:r>
      <w:r w:rsidR="00C30530">
        <w:t xml:space="preserve">Noise </w:t>
      </w:r>
      <w:r w:rsidRPr="00A907A8">
        <w:t xml:space="preserve">Variation </w:t>
      </w:r>
      <w:bookmarkEnd w:id="22"/>
      <w:r w:rsidR="009814CE" w:rsidRPr="009814CE">
        <w:rPr>
          <w:position w:val="-10"/>
        </w:rPr>
        <w:object w:dxaOrig="859" w:dyaOrig="320" w14:anchorId="72B13A1E">
          <v:shape id="_x0000_i1072" type="#_x0000_t75" style="width:42.9pt;height:16.2pt" o:ole="">
            <v:imagedata r:id="rId107" o:title=""/>
          </v:shape>
          <o:OLEObject Type="Embed" ProgID="Equation.DSMT4" ShapeID="_x0000_i1072" DrawAspect="Content" ObjectID="_1755344881" r:id="rId111"/>
        </w:object>
      </w:r>
    </w:p>
    <w:p w14:paraId="1D8B63C3" w14:textId="77777777" w:rsidR="00C86067" w:rsidRDefault="00C86067" w:rsidP="00337A99"/>
    <w:p w14:paraId="09DE09F9" w14:textId="1E029D40" w:rsidR="00481349" w:rsidRDefault="00481349" w:rsidP="00481349">
      <w:pPr>
        <w:pStyle w:val="Heading2"/>
      </w:pPr>
      <w:r>
        <w:t xml:space="preserve">Koopman </w:t>
      </w:r>
      <w:r w:rsidR="004E6C12">
        <w:t>Eigenvalues</w:t>
      </w:r>
    </w:p>
    <w:p w14:paraId="459708D6" w14:textId="25A7252B" w:rsidR="00164A07" w:rsidRDefault="00164A07" w:rsidP="00337A99">
      <w:r>
        <w:t xml:space="preserve">One of the drawbacks associated with Dynamic Mode Decomposition (DMD) </w:t>
      </w:r>
      <w:r>
        <w:fldChar w:fldCharType="begin" w:fldLock="1"/>
      </w:r>
      <w:r w:rsidR="00FA29A5">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fldChar w:fldCharType="separate"/>
      </w:r>
      <w:r w:rsidR="008C5B61" w:rsidRPr="008C5B61">
        <w:rPr>
          <w:noProof/>
        </w:rPr>
        <w:t>(11)</w:t>
      </w:r>
      <w:r>
        <w:fldChar w:fldCharType="end"/>
      </w:r>
      <w:r>
        <w:t xml:space="preserve"> and Extended Dynamic Mode Decomposition (EDMD)</w:t>
      </w:r>
      <w:r w:rsidRPr="00164A07">
        <w:t xml:space="preserve"> </w:t>
      </w:r>
      <w:r>
        <w:t xml:space="preserve">methods </w:t>
      </w:r>
      <w:r>
        <w:fldChar w:fldCharType="begin" w:fldLock="1"/>
      </w:r>
      <w:r w:rsidR="00FA29A5">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fldChar w:fldCharType="separate"/>
      </w:r>
      <w:r w:rsidR="008C5B61" w:rsidRPr="008C5B61">
        <w:rPr>
          <w:noProof/>
        </w:rPr>
        <w:t>(16)</w:t>
      </w:r>
      <w:r>
        <w:fldChar w:fldCharType="end"/>
      </w:r>
      <w:r>
        <w:t xml:space="preserve"> is the presence of low Koopman Operator eigenvalues. To address this issue, a radial basis function has been proposed in a previous study </w:t>
      </w:r>
      <w:r>
        <w:fldChar w:fldCharType="begin" w:fldLock="1"/>
      </w:r>
      <w:r w:rsidR="00FA29A5">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(17)"},"properties":{"noteIndex":0},"schema":"https://github.com/citation-style-language/schema/raw/master/csl-citation.json"}</w:instrText>
      </w:r>
      <w:r>
        <w:fldChar w:fldCharType="separate"/>
      </w:r>
      <w:r w:rsidR="008C5B61" w:rsidRPr="008C5B61">
        <w:rPr>
          <w:noProof/>
        </w:rPr>
        <w:t>(17)</w:t>
      </w:r>
      <w:r>
        <w:fldChar w:fldCharType="end"/>
      </w:r>
      <w:r>
        <w:t xml:space="preserve"> to approximate the Koopman Operator eigenvalues.</w:t>
      </w:r>
    </w:p>
    <w:p w14:paraId="02AA003B" w14:textId="77777777" w:rsidR="004E6C12" w:rsidRDefault="004E6C12" w:rsidP="00337A99"/>
    <w:p w14:paraId="697F97A4" w14:textId="77777777" w:rsidR="00C86067" w:rsidRDefault="00C86067" w:rsidP="00C86067">
      <w:pPr>
        <w:keepNext/>
        <w:jc w:val="center"/>
      </w:pPr>
      <w:r>
        <w:rPr>
          <w:noProof/>
          <w:lang w:val="en-GB" w:eastAsia="en-GB"/>
        </w:rPr>
        <w:drawing>
          <wp:inline distT="0" distB="0" distL="0" distR="0" wp14:anchorId="100994BD" wp14:editId="5DC87EC8">
            <wp:extent cx="3088057" cy="2168979"/>
            <wp:effectExtent l="0" t="0" r="0" b="3175"/>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rcRect l="5348" t="7913" r="13744" b="6845"/>
                    <a:stretch/>
                  </pic:blipFill>
                  <pic:spPr bwMode="auto">
                    <a:xfrm>
                      <a:off x="0" y="0"/>
                      <a:ext cx="3089486" cy="2169982"/>
                    </a:xfrm>
                    <a:prstGeom prst="rect">
                      <a:avLst/>
                    </a:prstGeom>
                    <a:ln>
                      <a:noFill/>
                    </a:ln>
                    <a:extLst>
                      <a:ext uri="{53640926-AAD7-44D8-BBD7-CCE9431645EC}">
                        <a14:shadowObscured xmlns:a14="http://schemas.microsoft.com/office/drawing/2010/main"/>
                      </a:ext>
                    </a:extLst>
                  </pic:spPr>
                </pic:pic>
              </a:graphicData>
            </a:graphic>
          </wp:inline>
        </w:drawing>
      </w:r>
    </w:p>
    <w:p w14:paraId="2E4479A9" w14:textId="337A4B50" w:rsidR="00C86067" w:rsidRDefault="00C86067" w:rsidP="00C86067">
      <w:pPr>
        <w:pStyle w:val="Caption"/>
      </w:pPr>
      <w:bookmarkStart w:id="23" w:name="_Ref144687668"/>
      <w:r>
        <w:t xml:space="preserve">Figure </w:t>
      </w:r>
      <w:r>
        <w:fldChar w:fldCharType="begin"/>
      </w:r>
      <w:r>
        <w:instrText xml:space="preserve"> SEQ Figure \* ARABIC </w:instrText>
      </w:r>
      <w:r>
        <w:fldChar w:fldCharType="separate"/>
      </w:r>
      <w:r w:rsidR="00DC2B5A">
        <w:rPr>
          <w:noProof/>
        </w:rPr>
        <w:t>5</w:t>
      </w:r>
      <w:r>
        <w:fldChar w:fldCharType="end"/>
      </w:r>
      <w:bookmarkEnd w:id="23"/>
      <w:r>
        <w:t>. Koopman Layer Eigen values</w:t>
      </w:r>
    </w:p>
    <w:p w14:paraId="58E2C561" w14:textId="6170B9B5" w:rsidR="00A955B0" w:rsidRDefault="00A955B0" w:rsidP="00A7493C">
      <w:r>
        <w:t xml:space="preserve">In </w:t>
      </w:r>
      <w:r>
        <w:fldChar w:fldCharType="begin"/>
      </w:r>
      <w:r>
        <w:instrText xml:space="preserve"> REF _Ref144687668 \h </w:instrText>
      </w:r>
      <w:r>
        <w:fldChar w:fldCharType="separate"/>
      </w:r>
      <w:r w:rsidR="00DC2B5A">
        <w:t xml:space="preserve">Figure </w:t>
      </w:r>
      <w:r w:rsidR="00DC2B5A">
        <w:rPr>
          <w:noProof/>
        </w:rPr>
        <w:t>5</w:t>
      </w:r>
      <w:r>
        <w:fldChar w:fldCharType="end"/>
      </w:r>
      <w:r>
        <w:t>, we present a plot of 1600 Koopman Operator eigenvalues, demonstrating their diversity and their ability to capture various system behaviors. It is noteworthy that, in the study mentioned [17], these results were obtained for a free Duffing oscillator. Nevertheless, it is evident that the results achieved through Deep Neural Networks surpass those obtained by other means.</w:t>
      </w:r>
    </w:p>
    <w:p w14:paraId="0F84AB89" w14:textId="1B4E34D2" w:rsidR="00286910" w:rsidRPr="009A0164" w:rsidRDefault="00286910" w:rsidP="00286910">
      <w:pPr>
        <w:pStyle w:val="Heading1"/>
      </w:pPr>
      <w:commentRangeStart w:id="24"/>
      <w:r w:rsidRPr="009A0164">
        <w:lastRenderedPageBreak/>
        <w:t>Conclusion</w:t>
      </w:r>
      <w:commentRangeEnd w:id="24"/>
      <w:r w:rsidR="00B152F1">
        <w:rPr>
          <w:rStyle w:val="CommentReference"/>
          <w:rFonts w:ascii="Times New Roman" w:hAnsi="Times New Roman" w:cs="Times New Roman"/>
          <w:b w:val="0"/>
          <w:bCs w:val="0"/>
        </w:rPr>
        <w:commentReference w:id="24"/>
      </w:r>
    </w:p>
    <w:p w14:paraId="7DC75359" w14:textId="77777777" w:rsidR="00F97930" w:rsidRPr="00F97930" w:rsidRDefault="00F97930" w:rsidP="00F97930">
      <w:r w:rsidRPr="00F97930">
        <w:t>In a broader context, the amalgamation of the Koopman Operator and Neural Networks reveals substantial potential. The network has proficiently captured the intrinsic data structure, and with further refinements, it holds the capacity to generalize effectively to more intricate problem domains.</w:t>
      </w:r>
    </w:p>
    <w:p w14:paraId="62D5827A" w14:textId="77777777" w:rsidR="00F97930" w:rsidRPr="00F97930" w:rsidRDefault="00F97930" w:rsidP="00F97930">
      <w:r w:rsidRPr="00F97930">
        <w:t xml:space="preserve">The training process was executed as a self-supervised autoregressive procedure conducted in two stages, specifically designed to confine the Koopman Operator's influence </w:t>
      </w:r>
      <w:proofErr w:type="gramStart"/>
      <w:r w:rsidRPr="00F97930">
        <w:t>to</w:t>
      </w:r>
      <w:proofErr w:type="gramEnd"/>
      <w:r w:rsidRPr="00F97930">
        <w:t xml:space="preserve"> the linear component. It is noteworthy that noise was intentionally introduced into the input data, and the ground truth values utilized for backpropagation error are clearly illustrated in Figure 3 and Figure 4. In essence, the neural networks function as denoisers. Furthermore, the employed data normalization method and the </w:t>
      </w:r>
      <w:proofErr w:type="spellStart"/>
      <w:r w:rsidRPr="00F97930">
        <w:t>Rescaler</w:t>
      </w:r>
      <w:proofErr w:type="spellEnd"/>
      <w:r w:rsidRPr="00F97930">
        <w:t xml:space="preserve"> block, as depicted in the final block of Figure 2, contribute to this denoising process.</w:t>
      </w:r>
    </w:p>
    <w:p w14:paraId="33FB79FB" w14:textId="77777777" w:rsidR="00F97930" w:rsidRPr="00F97930" w:rsidRDefault="00F97930" w:rsidP="00F97930">
      <w:r w:rsidRPr="00F97930">
        <w:t>The autoregressive form is instrumental in enabling the network to generate predictions as required, reminiscent of the capabilities exhibited by large language models.</w:t>
      </w:r>
    </w:p>
    <w:p w14:paraId="51836F18" w14:textId="77777777" w:rsidR="00F97930" w:rsidRPr="00F97930" w:rsidRDefault="00F97930" w:rsidP="00F97930">
      <w:r w:rsidRPr="00F97930">
        <w:t>In future investigations, it may prove intriguing to explore the incorporation of Mixture Density Networks (MDNs) for confidence estimation. Particularly in scenarios characterized by chaotic dynamics, the inclusion of MDNs at the model's output holds the potential to provide valuable confidence estimates. This can significantly enhance the reliability of predictions, particularly when dealing with inherently uncertain or complex data.</w:t>
      </w:r>
    </w:p>
    <w:p w14:paraId="3A49CE8D" w14:textId="0059CC6D" w:rsidR="00F97930" w:rsidRPr="00F97930" w:rsidRDefault="00F97930" w:rsidP="00F97930">
      <w:pPr>
        <w:rPr>
          <w:rStyle w:val="Hyperlink"/>
        </w:rPr>
      </w:pPr>
      <w:r w:rsidRPr="00F97930">
        <w:t xml:space="preserve">For access to the project's code and resources, please refer to the GitHub repository available at: </w:t>
      </w:r>
      <w:r w:rsidR="00C25ADC">
        <w:fldChar w:fldCharType="begin"/>
      </w:r>
      <w:r w:rsidR="00C25ADC">
        <w:instrText>HYPERLINK "https://github.com/yriyazi/ISAV_2023/"</w:instrText>
      </w:r>
      <w:r w:rsidR="00C25ADC">
        <w:fldChar w:fldCharType="separate"/>
      </w:r>
      <w:r w:rsidRPr="00C25ADC">
        <w:rPr>
          <w:rStyle w:val="Hyperlink"/>
        </w:rPr>
        <w:t>github.com/</w:t>
      </w:r>
      <w:proofErr w:type="spellStart"/>
      <w:r w:rsidRPr="00C25ADC">
        <w:rPr>
          <w:rStyle w:val="Hyperlink"/>
        </w:rPr>
        <w:t>yriyazi</w:t>
      </w:r>
      <w:proofErr w:type="spellEnd"/>
      <w:r w:rsidRPr="00C25ADC">
        <w:rPr>
          <w:rStyle w:val="Hyperlink"/>
        </w:rPr>
        <w:t>/ISAV_2023/</w:t>
      </w:r>
    </w:p>
    <w:p w14:paraId="4012E7BD" w14:textId="1DCA4BC4" w:rsidR="007C0C20" w:rsidRPr="00CD0DC0" w:rsidRDefault="00C25ADC" w:rsidP="00CD0DC0">
      <w:r>
        <w:fldChar w:fldCharType="end"/>
      </w:r>
    </w:p>
    <w:p w14:paraId="26FFAE33" w14:textId="77777777" w:rsidR="00286910" w:rsidRDefault="00286910" w:rsidP="00286910">
      <w:pPr>
        <w:pStyle w:val="RefHeading"/>
      </w:pPr>
      <w:r w:rsidRPr="009A0164">
        <w:t>REFERENCES</w:t>
      </w:r>
    </w:p>
    <w:p w14:paraId="05E3F1D8" w14:textId="64841DCC" w:rsidR="00DE5FA1" w:rsidRDefault="00DE5FA1" w:rsidP="00DF1EE7">
      <w:pPr>
        <w:widowControl w:val="0"/>
        <w:adjustRightInd w:val="0"/>
        <w:snapToGrid w:val="0"/>
        <w:spacing w:after="60"/>
        <w:ind w:right="-38" w:firstLine="0"/>
        <w:rPr>
          <w:sz w:val="20"/>
          <w:szCs w:val="20"/>
        </w:rPr>
      </w:pPr>
    </w:p>
    <w:p w14:paraId="43325347" w14:textId="59EF9DB4" w:rsidR="00FA29A5" w:rsidRPr="00FA29A5" w:rsidRDefault="00076F8B" w:rsidP="00FA29A5">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FA29A5" w:rsidRPr="00FA29A5">
        <w:rPr>
          <w:noProof/>
          <w:sz w:val="20"/>
        </w:rPr>
        <w:t>1.</w:t>
      </w:r>
      <w:r w:rsidR="00FA29A5" w:rsidRPr="00FA29A5">
        <w:rPr>
          <w:noProof/>
          <w:sz w:val="20"/>
        </w:rPr>
        <w:tab/>
        <w:t xml:space="preserve">Hamel. Georg Duffing, Ingenieur: Erzwungene Schwingungen bei veränderlicher Eigenfrequenz und ihre technische Bedeutung. Sammlung Vieweg. Heft 41/42, Braunschweig 1918. VI+134 S. ZAMM - J Appl Math Mech / Zeitschrift für Angew Math und Mech. 1921;1(1). </w:t>
      </w:r>
    </w:p>
    <w:p w14:paraId="7CB1ADD8"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2.</w:t>
      </w:r>
      <w:r w:rsidRPr="00FA29A5">
        <w:rPr>
          <w:noProof/>
          <w:sz w:val="20"/>
        </w:rPr>
        <w:tab/>
        <w:t xml:space="preserve">Koopman BO. Hamiltonian Systems and Transformation in Hilbert Space. Proc Natl Acad Sci. 1931;17(5). </w:t>
      </w:r>
    </w:p>
    <w:p w14:paraId="47673C9E"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3.</w:t>
      </w:r>
      <w:r w:rsidRPr="00FA29A5">
        <w:rPr>
          <w:noProof/>
          <w:sz w:val="20"/>
        </w:rPr>
        <w:tab/>
        <w:t xml:space="preserve">Hinton GE, Salakhutdinov RR. Reducing the dimensionality of data with neural networks. Science (80- ). 2006;313(5786). </w:t>
      </w:r>
    </w:p>
    <w:p w14:paraId="5E8D4AB2"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4.</w:t>
      </w:r>
      <w:r w:rsidRPr="00FA29A5">
        <w:rPr>
          <w:noProof/>
          <w:sz w:val="20"/>
        </w:rPr>
        <w:tab/>
        <w:t xml:space="preserve">Lusch B, Kutz JN, Brunton SL. Deep learning for universal linear embeddings of nonlinear dynamics. Nat Commun. 2018;9(1). </w:t>
      </w:r>
    </w:p>
    <w:p w14:paraId="6D776B93"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5.</w:t>
      </w:r>
      <w:r w:rsidRPr="00FA29A5">
        <w:rPr>
          <w:noProof/>
          <w:sz w:val="20"/>
        </w:rPr>
        <w:tab/>
        <w:t xml:space="preserve">Brunton SL, Proctor JL, Kutz JN. Discovering governing equations from data by sparse identification of nonlinear dynamical systems. Proc Natl Acad Sci U S A. 2016;113(15). </w:t>
      </w:r>
    </w:p>
    <w:p w14:paraId="1966C93C"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6.</w:t>
      </w:r>
      <w:r w:rsidRPr="00FA29A5">
        <w:rPr>
          <w:noProof/>
          <w:sz w:val="20"/>
        </w:rPr>
        <w:tab/>
        <w:t xml:space="preserve">Champion K, Lusch B, Nathan Kutz J, Brunton SL. Data-driven discovery of coordinates and governing equations. Proc Natl Acad Sci U S A. 2019;116(45). </w:t>
      </w:r>
    </w:p>
    <w:p w14:paraId="1742CCC1"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7.</w:t>
      </w:r>
      <w:r w:rsidRPr="00FA29A5">
        <w:rPr>
          <w:noProof/>
          <w:sz w:val="20"/>
        </w:rPr>
        <w:tab/>
        <w:t xml:space="preserve">Krizhevsky A, Sutskever I, Hinton GE. 2012 AlexNet. Adv Neural Inf Process Syst. 2012; </w:t>
      </w:r>
    </w:p>
    <w:p w14:paraId="78B5C64D"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8.</w:t>
      </w:r>
      <w:r w:rsidRPr="00FA29A5">
        <w:rPr>
          <w:noProof/>
          <w:sz w:val="20"/>
        </w:rPr>
        <w:tab/>
        <w:t xml:space="preserve">Simonyan K, Zisserman A. Very deep convolutional networks for large-scale image recognition. In: 3rd International Conference on Learning Representations, ICLR 2015 - Conference Track Proceedings. 2015. </w:t>
      </w:r>
    </w:p>
    <w:p w14:paraId="70856F08"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9.</w:t>
      </w:r>
      <w:r w:rsidRPr="00FA29A5">
        <w:rPr>
          <w:noProof/>
          <w:sz w:val="20"/>
        </w:rPr>
        <w:tab/>
        <w:t xml:space="preserve">Shafiq M, Gu Z. Deep Residual Learning for Image Recognition: A Survey. Vol. 12, Applied Sciences (Switzerland). 2022. </w:t>
      </w:r>
    </w:p>
    <w:p w14:paraId="4A0177DF"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10.</w:t>
      </w:r>
      <w:r w:rsidRPr="00FA29A5">
        <w:rPr>
          <w:noProof/>
          <w:sz w:val="20"/>
        </w:rPr>
        <w:tab/>
        <w:t xml:space="preserve">Brunton SL, Budišić M, Kaiser E, Kutz JN. Modern Koopman Theory for Dynamical Systems. SIAM Rev. 2022;64(2). </w:t>
      </w:r>
    </w:p>
    <w:p w14:paraId="35608A7E"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11.</w:t>
      </w:r>
      <w:r w:rsidRPr="00FA29A5">
        <w:rPr>
          <w:noProof/>
          <w:sz w:val="20"/>
        </w:rPr>
        <w:tab/>
        <w:t xml:space="preserve">Schmid PJ. Dynamic mode decomposition of numerical and experimental data. J Fluid Mech. 2010;656. </w:t>
      </w:r>
    </w:p>
    <w:p w14:paraId="53ADCD81"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12.</w:t>
      </w:r>
      <w:r w:rsidRPr="00FA29A5">
        <w:rPr>
          <w:noProof/>
          <w:sz w:val="20"/>
        </w:rPr>
        <w:tab/>
        <w:t xml:space="preserve">Runge C. Ueber die numerische Auflösung von Differentialgleichungen. Math Ann. 1895;46(2). </w:t>
      </w:r>
    </w:p>
    <w:p w14:paraId="4DB19D83"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13.</w:t>
      </w:r>
      <w:r w:rsidRPr="00FA29A5">
        <w:rPr>
          <w:noProof/>
          <w:sz w:val="20"/>
        </w:rPr>
        <w:tab/>
        <w:t xml:space="preserve">Szegedy C, Liu W, Jia Y, Sermanet P, Reed S, Anguelov D, et al. Going deeper with convolutions. In: Proceedings of the IEEE Computer Society Conference on Computer Vision and Pattern Recognition. 2015. </w:t>
      </w:r>
    </w:p>
    <w:p w14:paraId="31F487A7"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14.</w:t>
      </w:r>
      <w:r w:rsidRPr="00FA29A5">
        <w:rPr>
          <w:noProof/>
          <w:sz w:val="20"/>
        </w:rPr>
        <w:tab/>
        <w:t xml:space="preserve">LeCun Y, Bottou L, Bengio Y, Haffner P. Gradient-based learning applied to document recognition. Proc IEEE. 1998;86(11). </w:t>
      </w:r>
    </w:p>
    <w:p w14:paraId="0D04DC13"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15.</w:t>
      </w:r>
      <w:r w:rsidRPr="00FA29A5">
        <w:rPr>
          <w:noProof/>
          <w:sz w:val="20"/>
        </w:rPr>
        <w:tab/>
        <w:t xml:space="preserve">Hochreiter S, Schmidhuber J. Long Short-Term Memory. Neural Comput. 1997;9(8). </w:t>
      </w:r>
    </w:p>
    <w:p w14:paraId="0E7B868B"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16.</w:t>
      </w:r>
      <w:r w:rsidRPr="00FA29A5">
        <w:rPr>
          <w:noProof/>
          <w:sz w:val="20"/>
        </w:rPr>
        <w:tab/>
        <w:t xml:space="preserve">Williams MO, Kevrekidis IG, Rowley CW. A Data–Driven Approximation of the Koopman Operator: Extending Dynamic Mode Decomposition. J Nonlinear Sci. 2015;25(6). </w:t>
      </w:r>
    </w:p>
    <w:p w14:paraId="33E53A78" w14:textId="77777777" w:rsidR="00FA29A5" w:rsidRPr="00FA29A5" w:rsidRDefault="00FA29A5" w:rsidP="00FA29A5">
      <w:pPr>
        <w:widowControl w:val="0"/>
        <w:autoSpaceDE w:val="0"/>
        <w:autoSpaceDN w:val="0"/>
        <w:adjustRightInd w:val="0"/>
        <w:ind w:left="640" w:hanging="640"/>
        <w:rPr>
          <w:noProof/>
          <w:sz w:val="20"/>
        </w:rPr>
      </w:pPr>
      <w:r w:rsidRPr="00FA29A5">
        <w:rPr>
          <w:noProof/>
          <w:sz w:val="20"/>
        </w:rPr>
        <w:t>17.</w:t>
      </w:r>
      <w:r w:rsidRPr="00FA29A5">
        <w:rPr>
          <w:noProof/>
          <w:sz w:val="20"/>
        </w:rPr>
        <w:tab/>
        <w:t xml:space="preserve">Li Q, Dietrich F, Bollt EM, Kevrekidis IG. Extended dynamic mode decomposition with dictionary learning: A data-driven adaptive spectral decomposition of the koopman operator. Chaos. 2017;27(10). </w:t>
      </w:r>
    </w:p>
    <w:p w14:paraId="3C2A1CB3" w14:textId="4E69C71E" w:rsidR="00757B7C" w:rsidRDefault="00076F8B">
      <w:pPr>
        <w:ind w:firstLine="0"/>
        <w:jc w:val="left"/>
        <w:rPr>
          <w:sz w:val="20"/>
          <w:szCs w:val="20"/>
        </w:rPr>
      </w:pPr>
      <w:r>
        <w:rPr>
          <w:sz w:val="20"/>
          <w:szCs w:val="20"/>
        </w:rPr>
        <w:fldChar w:fldCharType="end"/>
      </w:r>
      <w:r w:rsidR="00757B7C">
        <w:rPr>
          <w:sz w:val="20"/>
          <w:szCs w:val="20"/>
        </w:rPr>
        <w:br w:type="page"/>
      </w:r>
    </w:p>
    <w:p w14:paraId="476E8BC7" w14:textId="507CC96A" w:rsidR="00757B7C" w:rsidRDefault="00757B7C" w:rsidP="00602E73">
      <w:pPr>
        <w:pStyle w:val="Heading1"/>
        <w:numPr>
          <w:ilvl w:val="0"/>
          <w:numId w:val="0"/>
        </w:numPr>
      </w:pPr>
      <w:r w:rsidRPr="00757B7C">
        <w:lastRenderedPageBreak/>
        <w:t>Appendix</w:t>
      </w:r>
    </w:p>
    <w:p w14:paraId="3897E615" w14:textId="74BDC415" w:rsidR="00E643E5" w:rsidRPr="00E643E5" w:rsidRDefault="004D603C" w:rsidP="00B31A19">
      <w:pPr>
        <w:pStyle w:val="Heading2"/>
        <w:numPr>
          <w:ilvl w:val="1"/>
          <w:numId w:val="16"/>
        </w:numPr>
      </w:pPr>
      <w:bookmarkStart w:id="25" w:name="_Ref144652661"/>
      <w:bookmarkStart w:id="26" w:name="_Hlk144652590"/>
      <w:r>
        <w:t>Numerical simulation</w:t>
      </w:r>
      <w:bookmarkEnd w:id="25"/>
    </w:p>
    <w:bookmarkEnd w:id="26"/>
    <w:p w14:paraId="366285D3" w14:textId="77777777" w:rsidR="00E643E5" w:rsidRPr="00E643E5" w:rsidRDefault="00E643E5" w:rsidP="00E643E5">
      <w:r w:rsidRPr="00E643E5">
        <w:t>The Runge-</w:t>
      </w:r>
      <w:proofErr w:type="spellStart"/>
      <w:r w:rsidRPr="00E643E5">
        <w:t>Kutta</w:t>
      </w:r>
      <w:proofErr w:type="spellEnd"/>
      <w:r w:rsidRPr="00E643E5">
        <w:t xml:space="preserve"> method is a numerical technique used for solving ordinary differential equations (ODEs), such as those governing the behavior of the Duffing oscillator. It's commonly employed when analytical solutions are difficult to obtain. Here's an explanation of how the Runge-</w:t>
      </w:r>
      <w:proofErr w:type="spellStart"/>
      <w:r w:rsidRPr="00E643E5">
        <w:t>Kutta</w:t>
      </w:r>
      <w:proofErr w:type="spellEnd"/>
      <w:r w:rsidRPr="00E643E5">
        <w:t xml:space="preserve"> method can be applied to solve the Duffing oscillator equation in third person, including mathematical notation:</w:t>
      </w:r>
    </w:p>
    <w:p w14:paraId="7CB4D374" w14:textId="77777777" w:rsidR="00E643E5" w:rsidRDefault="00E643E5" w:rsidP="00E643E5">
      <w:r w:rsidRPr="00E643E5">
        <w:t>The Duffing oscillator is described by the second-order ordinary differential equation:</w:t>
      </w:r>
    </w:p>
    <w:p w14:paraId="62E8DDB6" w14:textId="368CCBD0" w:rsidR="00B31A19" w:rsidRPr="009A0164" w:rsidRDefault="00B31A19" w:rsidP="00B31A19">
      <w:pPr>
        <w:pStyle w:val="MTDisplayEquation"/>
      </w:pPr>
      <w:r>
        <w:tab/>
      </w:r>
      <w:r w:rsidR="009814CE" w:rsidRPr="009814CE">
        <w:rPr>
          <w:position w:val="-14"/>
        </w:rPr>
        <w:object w:dxaOrig="3660" w:dyaOrig="400" w14:anchorId="2F3B4DE4">
          <v:shape id="_x0000_i1073" type="#_x0000_t75" style="width:183pt;height:20.1pt" o:ole="">
            <v:imagedata r:id="rId114" o:title=""/>
          </v:shape>
          <o:OLEObject Type="Embed" ProgID="Equation.DSMT4" ShapeID="_x0000_i1073" DrawAspect="Content" ObjectID="_1755344882" r:id="rId115"/>
        </w:object>
      </w:r>
      <w:r w:rsidR="009814CE" w:rsidRPr="009814CE">
        <w:rPr>
          <w:position w:val="-6"/>
        </w:rPr>
        <w:object w:dxaOrig="100" w:dyaOrig="100" w14:anchorId="69E48AD1">
          <v:shape id="_x0000_i1074" type="#_x0000_t75" style="width:5.1pt;height:5.1pt" o:ole="">
            <v:imagedata r:id="rId32" o:title=""/>
          </v:shape>
          <o:OLEObject Type="Embed" ProgID="Equation.DSMT4" ShapeID="_x0000_i1074" DrawAspect="Content" ObjectID="_1755344883" r:id="rId116"/>
        </w:object>
      </w:r>
      <w:r w:rsidRPr="009A0164">
        <w:tab/>
        <w:t>(</w:t>
      </w:r>
      <w:r>
        <w:t>a</w:t>
      </w:r>
      <w:r w:rsidRPr="009A0164">
        <w:t>)</w:t>
      </w:r>
    </w:p>
    <w:p w14:paraId="4E1FCA56" w14:textId="77777777" w:rsidR="00E643E5" w:rsidRPr="00E643E5" w:rsidRDefault="00E643E5" w:rsidP="00E643E5">
      <w:r w:rsidRPr="00E643E5">
        <w:t>Where:</w:t>
      </w:r>
    </w:p>
    <w:p w14:paraId="34A225E7" w14:textId="3A882126" w:rsidR="00E643E5" w:rsidRPr="00E643E5" w:rsidRDefault="009814CE" w:rsidP="00E643E5">
      <w:pPr>
        <w:numPr>
          <w:ilvl w:val="0"/>
          <w:numId w:val="17"/>
        </w:numPr>
      </w:pPr>
      <w:r w:rsidRPr="009814CE">
        <w:rPr>
          <w:position w:val="-6"/>
        </w:rPr>
        <w:object w:dxaOrig="200" w:dyaOrig="279" w14:anchorId="48497F19">
          <v:shape id="_x0000_i1075" type="#_x0000_t75" style="width:10.2pt;height:14.1pt" o:ole="">
            <v:imagedata r:id="rId117" o:title=""/>
          </v:shape>
          <o:OLEObject Type="Embed" ProgID="Equation.DSMT4" ShapeID="_x0000_i1075" DrawAspect="Content" ObjectID="_1755344884" r:id="rId118"/>
        </w:object>
      </w:r>
      <w:r w:rsidR="00E643E5" w:rsidRPr="00E643E5">
        <w:t xml:space="preserve"> is the stiffness constant.</w:t>
      </w:r>
    </w:p>
    <w:p w14:paraId="4B94CE88" w14:textId="739055A3" w:rsidR="00E643E5" w:rsidRPr="00E643E5" w:rsidRDefault="009814CE" w:rsidP="00E643E5">
      <w:pPr>
        <w:numPr>
          <w:ilvl w:val="0"/>
          <w:numId w:val="17"/>
        </w:numPr>
      </w:pPr>
      <w:r w:rsidRPr="009814CE">
        <w:rPr>
          <w:position w:val="-6"/>
        </w:rPr>
        <w:object w:dxaOrig="240" w:dyaOrig="220" w14:anchorId="102394D4">
          <v:shape id="_x0000_i1076" type="#_x0000_t75" style="width:12pt;height:11.1pt" o:ole="">
            <v:imagedata r:id="rId76" o:title=""/>
          </v:shape>
          <o:OLEObject Type="Embed" ProgID="Equation.DSMT4" ShapeID="_x0000_i1076" DrawAspect="Content" ObjectID="_1755344885" r:id="rId119"/>
        </w:object>
      </w:r>
      <w:r w:rsidR="00E643E5" w:rsidRPr="00E643E5">
        <w:t xml:space="preserve"> is a coefficient that determines the strength of nonlinearity.</w:t>
      </w:r>
    </w:p>
    <w:p w14:paraId="26C4196A" w14:textId="5E453926" w:rsidR="00E643E5" w:rsidRPr="00E643E5" w:rsidRDefault="009814CE" w:rsidP="00E643E5">
      <w:pPr>
        <w:numPr>
          <w:ilvl w:val="0"/>
          <w:numId w:val="17"/>
        </w:numPr>
      </w:pPr>
      <w:r w:rsidRPr="009814CE">
        <w:rPr>
          <w:position w:val="-14"/>
        </w:rPr>
        <w:object w:dxaOrig="480" w:dyaOrig="400" w14:anchorId="6A92E1D9">
          <v:shape id="_x0000_i1077" type="#_x0000_t75" style="width:24pt;height:20.1pt" o:ole="">
            <v:imagedata r:id="rId120" o:title=""/>
          </v:shape>
          <o:OLEObject Type="Embed" ProgID="Equation.DSMT4" ShapeID="_x0000_i1077" DrawAspect="Content" ObjectID="_1755344886" r:id="rId121"/>
        </w:object>
      </w:r>
      <w:r w:rsidR="00E643E5" w:rsidRPr="00E643E5">
        <w:t xml:space="preserve"> is the displacement of the oscillator at time </w:t>
      </w:r>
      <w:r w:rsidRPr="009814CE">
        <w:rPr>
          <w:position w:val="-6"/>
        </w:rPr>
        <w:object w:dxaOrig="139" w:dyaOrig="240" w14:anchorId="242BCD79">
          <v:shape id="_x0000_i1078" type="#_x0000_t75" style="width:6.9pt;height:12pt" o:ole="">
            <v:imagedata r:id="rId14" o:title=""/>
          </v:shape>
          <o:OLEObject Type="Embed" ProgID="Equation.DSMT4" ShapeID="_x0000_i1078" DrawAspect="Content" ObjectID="_1755344887" r:id="rId122"/>
        </w:object>
      </w:r>
      <w:r w:rsidR="00E643E5" w:rsidRPr="00E643E5">
        <w:t>.</w:t>
      </w:r>
    </w:p>
    <w:p w14:paraId="4C0FC176" w14:textId="4FAD0D19" w:rsidR="00E643E5" w:rsidRPr="00E643E5" w:rsidRDefault="009814CE" w:rsidP="00E643E5">
      <w:pPr>
        <w:numPr>
          <w:ilvl w:val="0"/>
          <w:numId w:val="17"/>
        </w:numPr>
      </w:pPr>
      <w:r w:rsidRPr="009814CE">
        <w:rPr>
          <w:position w:val="-6"/>
        </w:rPr>
        <w:object w:dxaOrig="180" w:dyaOrig="220" w14:anchorId="6A1D36EB">
          <v:shape id="_x0000_i1079" type="#_x0000_t75" style="width:9pt;height:11.1pt" o:ole="">
            <v:imagedata r:id="rId123" o:title=""/>
          </v:shape>
          <o:OLEObject Type="Embed" ProgID="Equation.DSMT4" ShapeID="_x0000_i1079" DrawAspect="Content" ObjectID="_1755344888" r:id="rId124"/>
        </w:object>
      </w:r>
      <w:r w:rsidR="00E643E5" w:rsidRPr="00E643E5">
        <w:t xml:space="preserve"> is the damping coefficient.</w:t>
      </w:r>
    </w:p>
    <w:p w14:paraId="137DB06D" w14:textId="3D1E5E10" w:rsidR="00E643E5" w:rsidRPr="00E643E5" w:rsidRDefault="009814CE" w:rsidP="00E643E5">
      <w:pPr>
        <w:numPr>
          <w:ilvl w:val="0"/>
          <w:numId w:val="17"/>
        </w:numPr>
      </w:pPr>
      <w:r w:rsidRPr="009814CE">
        <w:rPr>
          <w:position w:val="-14"/>
        </w:rPr>
        <w:object w:dxaOrig="480" w:dyaOrig="400" w14:anchorId="57A4705C">
          <v:shape id="_x0000_i1080" type="#_x0000_t75" style="width:24pt;height:20.1pt" o:ole="">
            <v:imagedata r:id="rId125" o:title=""/>
          </v:shape>
          <o:OLEObject Type="Embed" ProgID="Equation.DSMT4" ShapeID="_x0000_i1080" DrawAspect="Content" ObjectID="_1755344889" r:id="rId126"/>
        </w:object>
      </w:r>
      <w:r w:rsidR="00E643E5" w:rsidRPr="00E643E5">
        <w:t xml:space="preserve"> represents the first derivative of </w:t>
      </w:r>
      <w:r w:rsidRPr="009814CE">
        <w:rPr>
          <w:position w:val="-14"/>
        </w:rPr>
        <w:object w:dxaOrig="480" w:dyaOrig="400" w14:anchorId="13078465">
          <v:shape id="_x0000_i1081" type="#_x0000_t75" style="width:24pt;height:20.1pt" o:ole="">
            <v:imagedata r:id="rId127" o:title=""/>
          </v:shape>
          <o:OLEObject Type="Embed" ProgID="Equation.DSMT4" ShapeID="_x0000_i1081" DrawAspect="Content" ObjectID="_1755344890" r:id="rId128"/>
        </w:object>
      </w:r>
      <w:r w:rsidR="00E643E5" w:rsidRPr="00E643E5">
        <w:t xml:space="preserve"> with respect to time</w:t>
      </w:r>
      <w:r w:rsidRPr="009814CE">
        <w:rPr>
          <w:position w:val="-6"/>
        </w:rPr>
        <w:object w:dxaOrig="139" w:dyaOrig="240" w14:anchorId="5046B5E5">
          <v:shape id="_x0000_i1082" type="#_x0000_t75" style="width:6.9pt;height:12pt" o:ole="">
            <v:imagedata r:id="rId14" o:title=""/>
          </v:shape>
          <o:OLEObject Type="Embed" ProgID="Equation.DSMT4" ShapeID="_x0000_i1082" DrawAspect="Content" ObjectID="_1755344891" r:id="rId129"/>
        </w:object>
      </w:r>
      <w:r w:rsidR="00E643E5" w:rsidRPr="00E643E5">
        <w:t>, which is velocity.</w:t>
      </w:r>
    </w:p>
    <w:p w14:paraId="57E5EFEE" w14:textId="11A91185" w:rsidR="00E643E5" w:rsidRPr="00E643E5" w:rsidRDefault="009814CE" w:rsidP="00E643E5">
      <w:pPr>
        <w:numPr>
          <w:ilvl w:val="0"/>
          <w:numId w:val="17"/>
        </w:numPr>
      </w:pPr>
      <w:r w:rsidRPr="009814CE">
        <w:rPr>
          <w:position w:val="-6"/>
        </w:rPr>
        <w:object w:dxaOrig="260" w:dyaOrig="220" w14:anchorId="06228FE8">
          <v:shape id="_x0000_i1083" type="#_x0000_t75" style="width:12.9pt;height:11.1pt" o:ole="">
            <v:imagedata r:id="rId130" o:title=""/>
          </v:shape>
          <o:OLEObject Type="Embed" ProgID="Equation.DSMT4" ShapeID="_x0000_i1083" DrawAspect="Content" ObjectID="_1755344892" r:id="rId131"/>
        </w:object>
      </w:r>
      <w:r w:rsidR="00E643E5" w:rsidRPr="00E643E5">
        <w:t xml:space="preserve"> is the mass of the oscillator.</w:t>
      </w:r>
    </w:p>
    <w:p w14:paraId="2B326F5B" w14:textId="3B487251" w:rsidR="00E643E5" w:rsidRPr="00E643E5" w:rsidRDefault="009814CE" w:rsidP="00E643E5">
      <w:pPr>
        <w:numPr>
          <w:ilvl w:val="0"/>
          <w:numId w:val="17"/>
        </w:numPr>
      </w:pPr>
      <w:r w:rsidRPr="009814CE">
        <w:rPr>
          <w:position w:val="-14"/>
        </w:rPr>
        <w:object w:dxaOrig="480" w:dyaOrig="520" w14:anchorId="3CDCEBA0">
          <v:shape id="_x0000_i1084" type="#_x0000_t75" style="width:24pt;height:26.1pt" o:ole="">
            <v:imagedata r:id="rId132" o:title=""/>
          </v:shape>
          <o:OLEObject Type="Embed" ProgID="Equation.DSMT4" ShapeID="_x0000_i1084" DrawAspect="Content" ObjectID="_1755344893" r:id="rId133"/>
        </w:object>
      </w:r>
      <w:r w:rsidR="00E643E5" w:rsidRPr="00E643E5">
        <w:t xml:space="preserve"> represents the second derivative of </w:t>
      </w:r>
      <w:r w:rsidRPr="009814CE">
        <w:rPr>
          <w:position w:val="-14"/>
        </w:rPr>
        <w:object w:dxaOrig="480" w:dyaOrig="400" w14:anchorId="126436EA">
          <v:shape id="_x0000_i1085" type="#_x0000_t75" style="width:24pt;height:20.1pt" o:ole="">
            <v:imagedata r:id="rId127" o:title=""/>
          </v:shape>
          <o:OLEObject Type="Embed" ProgID="Equation.DSMT4" ShapeID="_x0000_i1085" DrawAspect="Content" ObjectID="_1755344894" r:id="rId134"/>
        </w:object>
      </w:r>
      <w:r w:rsidR="00E643E5" w:rsidRPr="00E643E5">
        <w:t xml:space="preserve"> with respect to time </w:t>
      </w:r>
      <w:r w:rsidRPr="009814CE">
        <w:rPr>
          <w:position w:val="-6"/>
        </w:rPr>
        <w:object w:dxaOrig="139" w:dyaOrig="240" w14:anchorId="50E47404">
          <v:shape id="_x0000_i1086" type="#_x0000_t75" style="width:6.9pt;height:12pt" o:ole="">
            <v:imagedata r:id="rId14" o:title=""/>
          </v:shape>
          <o:OLEObject Type="Embed" ProgID="Equation.DSMT4" ShapeID="_x0000_i1086" DrawAspect="Content" ObjectID="_1755344895" r:id="rId135"/>
        </w:object>
      </w:r>
      <w:r w:rsidR="00E643E5" w:rsidRPr="00E643E5">
        <w:t>, which is acceleration.</w:t>
      </w:r>
    </w:p>
    <w:p w14:paraId="48E6AD21" w14:textId="002F939E" w:rsidR="00E643E5" w:rsidRPr="00E643E5" w:rsidRDefault="009814CE" w:rsidP="00E643E5">
      <w:pPr>
        <w:numPr>
          <w:ilvl w:val="0"/>
          <w:numId w:val="17"/>
        </w:numPr>
      </w:pPr>
      <w:r w:rsidRPr="009814CE">
        <w:rPr>
          <w:position w:val="-14"/>
        </w:rPr>
        <w:object w:dxaOrig="540" w:dyaOrig="400" w14:anchorId="7DC5F34D">
          <v:shape id="_x0000_i1087" type="#_x0000_t75" style="width:27pt;height:20.1pt" o:ole="">
            <v:imagedata r:id="rId136" o:title=""/>
          </v:shape>
          <o:OLEObject Type="Embed" ProgID="Equation.DSMT4" ShapeID="_x0000_i1087" DrawAspect="Content" ObjectID="_1755344896" r:id="rId137"/>
        </w:object>
      </w:r>
      <w:r w:rsidR="00E643E5" w:rsidRPr="00E643E5">
        <w:t xml:space="preserve"> is the external force applied to the oscillator at time </w:t>
      </w:r>
      <w:r w:rsidRPr="009814CE">
        <w:rPr>
          <w:position w:val="-6"/>
        </w:rPr>
        <w:object w:dxaOrig="139" w:dyaOrig="240" w14:anchorId="3A3638A7">
          <v:shape id="_x0000_i1088" type="#_x0000_t75" style="width:6.9pt;height:12pt" o:ole="">
            <v:imagedata r:id="rId14" o:title=""/>
          </v:shape>
          <o:OLEObject Type="Embed" ProgID="Equation.DSMT4" ShapeID="_x0000_i1088" DrawAspect="Content" ObjectID="_1755344897" r:id="rId138"/>
        </w:object>
      </w:r>
      <w:r w:rsidR="00E643E5" w:rsidRPr="00E643E5">
        <w:t>.</w:t>
      </w:r>
    </w:p>
    <w:p w14:paraId="548CB83C" w14:textId="62B5E011" w:rsidR="00E643E5" w:rsidRDefault="00E643E5" w:rsidP="00E643E5">
      <w:r w:rsidRPr="00E643E5">
        <w:t>To apply the Runge-</w:t>
      </w:r>
      <w:proofErr w:type="spellStart"/>
      <w:r w:rsidRPr="00E643E5">
        <w:t>Kutta</w:t>
      </w:r>
      <w:proofErr w:type="spellEnd"/>
      <w:r w:rsidRPr="00E643E5">
        <w:t xml:space="preserve"> method to solve this equation, by convert this second-order ODE into a system of first-order ODEs. and introducing a new variable, such as </w:t>
      </w:r>
      <w:r w:rsidR="009814CE" w:rsidRPr="009814CE">
        <w:rPr>
          <w:position w:val="-14"/>
        </w:rPr>
        <w:object w:dxaOrig="480" w:dyaOrig="400" w14:anchorId="07440BCD">
          <v:shape id="_x0000_i1089" type="#_x0000_t75" style="width:24pt;height:20.1pt" o:ole="">
            <v:imagedata r:id="rId139" o:title=""/>
          </v:shape>
          <o:OLEObject Type="Embed" ProgID="Equation.DSMT4" ShapeID="_x0000_i1089" DrawAspect="Content" ObjectID="_1755344898" r:id="rId140"/>
        </w:object>
      </w:r>
      <w:r w:rsidRPr="00E643E5">
        <w:t xml:space="preserve">, to represent the velocity </w:t>
      </w:r>
      <w:r w:rsidR="009814CE" w:rsidRPr="009814CE">
        <w:rPr>
          <w:position w:val="-14"/>
        </w:rPr>
        <w:object w:dxaOrig="480" w:dyaOrig="400" w14:anchorId="3627A3AE">
          <v:shape id="_x0000_i1090" type="#_x0000_t75" style="width:24pt;height:20.1pt" o:ole="">
            <v:imagedata r:id="rId125" o:title=""/>
          </v:shape>
          <o:OLEObject Type="Embed" ProgID="Equation.DSMT4" ShapeID="_x0000_i1090" DrawAspect="Content" ObjectID="_1755344899" r:id="rId141"/>
        </w:object>
      </w:r>
      <w:r w:rsidRPr="00E643E5">
        <w:t>. Then, two first-order ODEs become:</w:t>
      </w:r>
    </w:p>
    <w:p w14:paraId="73392CBA" w14:textId="75183B4A" w:rsidR="00B31A19" w:rsidRPr="009A0164" w:rsidRDefault="00B31A19" w:rsidP="00B31A19">
      <w:pPr>
        <w:pStyle w:val="MTDisplayEquation"/>
      </w:pPr>
      <w:r>
        <w:tab/>
      </w:r>
      <w:r w:rsidR="009814CE" w:rsidRPr="009814CE">
        <w:rPr>
          <w:position w:val="-46"/>
        </w:rPr>
        <w:object w:dxaOrig="3900" w:dyaOrig="1040" w14:anchorId="7D860C57">
          <v:shape id="_x0000_i1091" type="#_x0000_t75" style="width:195pt;height:51.9pt" o:ole="">
            <v:imagedata r:id="rId142" o:title=""/>
          </v:shape>
          <o:OLEObject Type="Embed" ProgID="Equation.DSMT4" ShapeID="_x0000_i1091" DrawAspect="Content" ObjectID="_1755344900" r:id="rId143"/>
        </w:object>
      </w:r>
      <w:r w:rsidR="009814CE" w:rsidRPr="009814CE">
        <w:rPr>
          <w:position w:val="-6"/>
        </w:rPr>
        <w:object w:dxaOrig="100" w:dyaOrig="100" w14:anchorId="1D141D99">
          <v:shape id="_x0000_i1092" type="#_x0000_t75" style="width:5.1pt;height:5.1pt" o:ole="">
            <v:imagedata r:id="rId32" o:title=""/>
          </v:shape>
          <o:OLEObject Type="Embed" ProgID="Equation.DSMT4" ShapeID="_x0000_i1092" DrawAspect="Content" ObjectID="_1755344901" r:id="rId144"/>
        </w:object>
      </w:r>
      <w:r w:rsidRPr="009A0164">
        <w:tab/>
        <w:t>(</w:t>
      </w:r>
      <w:r>
        <w:t>b</w:t>
      </w:r>
      <w:r w:rsidRPr="009A0164">
        <w:t>)</w:t>
      </w:r>
    </w:p>
    <w:p w14:paraId="3584A931" w14:textId="0904CC76" w:rsidR="00E643E5" w:rsidRDefault="00D46B45" w:rsidP="00D46B45">
      <w:pPr>
        <w:pStyle w:val="MTDisplayEquation"/>
      </w:pPr>
      <w:r>
        <w:tab/>
      </w:r>
    </w:p>
    <w:p w14:paraId="7EA33841" w14:textId="77777777" w:rsidR="00E643E5" w:rsidRPr="00E643E5" w:rsidRDefault="00E643E5" w:rsidP="00E643E5">
      <w:r w:rsidRPr="00E643E5">
        <w:t>To solve this equation using the Runge-</w:t>
      </w:r>
      <w:proofErr w:type="spellStart"/>
      <w:r w:rsidRPr="00E643E5">
        <w:t>Kutta</w:t>
      </w:r>
      <w:proofErr w:type="spellEnd"/>
      <w:r w:rsidRPr="00E643E5">
        <w:t xml:space="preserve"> method, the following steps are typically followed:</w:t>
      </w:r>
    </w:p>
    <w:p w14:paraId="56B21058" w14:textId="65281DFD" w:rsidR="00E643E5" w:rsidRPr="00E643E5" w:rsidRDefault="00E643E5" w:rsidP="00E643E5">
      <w:pPr>
        <w:numPr>
          <w:ilvl w:val="0"/>
          <w:numId w:val="18"/>
        </w:numPr>
      </w:pPr>
      <w:r w:rsidRPr="00E643E5">
        <w:t xml:space="preserve">Discretization: Divide the time interval over which you want to solve the equation into small time steps. Let </w:t>
      </w:r>
      <w:r w:rsidR="009814CE" w:rsidRPr="009814CE">
        <w:rPr>
          <w:position w:val="-6"/>
        </w:rPr>
        <w:object w:dxaOrig="300" w:dyaOrig="279" w14:anchorId="51C4A762">
          <v:shape id="_x0000_i1093" type="#_x0000_t75" style="width:15pt;height:14.1pt" o:ole="">
            <v:imagedata r:id="rId145" o:title=""/>
          </v:shape>
          <o:OLEObject Type="Embed" ProgID="Equation.DSMT4" ShapeID="_x0000_i1093" DrawAspect="Content" ObjectID="_1755344902" r:id="rId146"/>
        </w:object>
      </w:r>
      <w:r w:rsidRPr="00E643E5">
        <w:t xml:space="preserve"> represent the size of each time </w:t>
      </w:r>
      <w:proofErr w:type="gramStart"/>
      <w:r w:rsidRPr="00E643E5">
        <w:t>step, and</w:t>
      </w:r>
      <w:proofErr w:type="gramEnd"/>
      <w:r w:rsidRPr="00E643E5">
        <w:t xml:space="preserve"> create a time grid with time points </w:t>
      </w:r>
      <w:r w:rsidR="009814CE" w:rsidRPr="009814CE">
        <w:rPr>
          <w:position w:val="-12"/>
        </w:rPr>
        <w:object w:dxaOrig="1240" w:dyaOrig="360" w14:anchorId="7C0D4C98">
          <v:shape id="_x0000_i1094" type="#_x0000_t75" style="width:61.8pt;height:18pt" o:ole="">
            <v:imagedata r:id="rId147" o:title=""/>
          </v:shape>
          <o:OLEObject Type="Embed" ProgID="Equation.DSMT4" ShapeID="_x0000_i1094" DrawAspect="Content" ObjectID="_1755344903" r:id="rId148"/>
        </w:object>
      </w:r>
      <w:r w:rsidRPr="00E643E5">
        <w:t xml:space="preserve"> where </w:t>
      </w:r>
      <w:r w:rsidR="009814CE" w:rsidRPr="009814CE">
        <w:rPr>
          <w:position w:val="-12"/>
        </w:rPr>
        <w:object w:dxaOrig="1140" w:dyaOrig="360" w14:anchorId="16022617">
          <v:shape id="_x0000_i1095" type="#_x0000_t75" style="width:57pt;height:18pt" o:ole="">
            <v:imagedata r:id="rId149" o:title=""/>
          </v:shape>
          <o:OLEObject Type="Embed" ProgID="Equation.DSMT4" ShapeID="_x0000_i1095" DrawAspect="Content" ObjectID="_1755344904" r:id="rId150"/>
        </w:object>
      </w:r>
      <w:r w:rsidRPr="00E643E5">
        <w:t>.</w:t>
      </w:r>
    </w:p>
    <w:p w14:paraId="0829EE31" w14:textId="3C1D0450" w:rsidR="00E643E5" w:rsidRPr="00E643E5" w:rsidRDefault="00E643E5" w:rsidP="00E643E5">
      <w:pPr>
        <w:numPr>
          <w:ilvl w:val="0"/>
          <w:numId w:val="18"/>
        </w:numPr>
      </w:pPr>
      <w:r w:rsidRPr="00E643E5">
        <w:t xml:space="preserve">Initialization: Set the initial conditions for the displacement and velocity, </w:t>
      </w:r>
      <w:r w:rsidR="009814CE" w:rsidRPr="009814CE">
        <w:rPr>
          <w:position w:val="-12"/>
        </w:rPr>
        <w:object w:dxaOrig="260" w:dyaOrig="360" w14:anchorId="6F86BA28">
          <v:shape id="_x0000_i1096" type="#_x0000_t75" style="width:12.9pt;height:18pt" o:ole="">
            <v:imagedata r:id="rId151" o:title=""/>
          </v:shape>
          <o:OLEObject Type="Embed" ProgID="Equation.DSMT4" ShapeID="_x0000_i1096" DrawAspect="Content" ObjectID="_1755344905" r:id="rId152"/>
        </w:object>
      </w:r>
      <w:r w:rsidRPr="00E643E5">
        <w:t xml:space="preserve"> and </w:t>
      </w:r>
      <w:r w:rsidR="009814CE" w:rsidRPr="009814CE">
        <w:rPr>
          <w:position w:val="-12"/>
        </w:rPr>
        <w:object w:dxaOrig="240" w:dyaOrig="360" w14:anchorId="21002E51">
          <v:shape id="_x0000_i1097" type="#_x0000_t75" style="width:12pt;height:18pt" o:ole="">
            <v:imagedata r:id="rId153" o:title=""/>
          </v:shape>
          <o:OLEObject Type="Embed" ProgID="Equation.DSMT4" ShapeID="_x0000_i1097" DrawAspect="Content" ObjectID="_1755344906" r:id="rId154"/>
        </w:object>
      </w:r>
      <w:r w:rsidRPr="00E643E5">
        <w:t xml:space="preserve">​, at </w:t>
      </w:r>
      <w:r w:rsidR="009814CE" w:rsidRPr="009814CE">
        <w:rPr>
          <w:position w:val="-12"/>
        </w:rPr>
        <w:object w:dxaOrig="220" w:dyaOrig="360" w14:anchorId="572C1F57">
          <v:shape id="_x0000_i1098" type="#_x0000_t75" style="width:11.1pt;height:18pt" o:ole="">
            <v:imagedata r:id="rId155" o:title=""/>
          </v:shape>
          <o:OLEObject Type="Embed" ProgID="Equation.DSMT4" ShapeID="_x0000_i1098" DrawAspect="Content" ObjectID="_1755344907" r:id="rId156"/>
        </w:object>
      </w:r>
      <w:r w:rsidRPr="00E643E5">
        <w:t>​.</w:t>
      </w:r>
    </w:p>
    <w:p w14:paraId="4BA388B2" w14:textId="65F9E259" w:rsidR="00E643E5" w:rsidRPr="00E643E5" w:rsidRDefault="00E643E5" w:rsidP="00E643E5">
      <w:pPr>
        <w:numPr>
          <w:ilvl w:val="0"/>
          <w:numId w:val="18"/>
        </w:numPr>
      </w:pPr>
      <w:r w:rsidRPr="00E643E5">
        <w:t xml:space="preserve">Iteration: For each time step </w:t>
      </w:r>
      <w:r w:rsidR="009814CE" w:rsidRPr="009814CE">
        <w:rPr>
          <w:position w:val="-6"/>
        </w:rPr>
        <w:object w:dxaOrig="139" w:dyaOrig="260" w14:anchorId="273F6747">
          <v:shape id="_x0000_i1099" type="#_x0000_t75" style="width:6.9pt;height:12.9pt" o:ole="">
            <v:imagedata r:id="rId157" o:title=""/>
          </v:shape>
          <o:OLEObject Type="Embed" ProgID="Equation.DSMT4" ShapeID="_x0000_i1099" DrawAspect="Content" ObjectID="_1755344908" r:id="rId158"/>
        </w:object>
      </w:r>
      <w:r w:rsidRPr="00E643E5">
        <w:t>, perform the following calculations:</w:t>
      </w:r>
    </w:p>
    <w:p w14:paraId="5BBFE5A9" w14:textId="4E483172" w:rsidR="00E643E5" w:rsidRPr="00E643E5" w:rsidRDefault="00E643E5" w:rsidP="00E643E5">
      <w:pPr>
        <w:numPr>
          <w:ilvl w:val="1"/>
          <w:numId w:val="18"/>
        </w:numPr>
      </w:pPr>
      <w:r w:rsidRPr="00E643E5">
        <w:t xml:space="preserve">Calculate the acceleration </w:t>
      </w:r>
      <w:r w:rsidR="009814CE" w:rsidRPr="009814CE">
        <w:rPr>
          <w:position w:val="-12"/>
        </w:rPr>
        <w:object w:dxaOrig="240" w:dyaOrig="360" w14:anchorId="01CC20FC">
          <v:shape id="_x0000_i1100" type="#_x0000_t75" style="width:12pt;height:18pt" o:ole="">
            <v:imagedata r:id="rId159" o:title=""/>
          </v:shape>
          <o:OLEObject Type="Embed" ProgID="Equation.DSMT4" ShapeID="_x0000_i1100" DrawAspect="Content" ObjectID="_1755344909" r:id="rId160"/>
        </w:object>
      </w:r>
      <w:r w:rsidRPr="00E643E5">
        <w:t xml:space="preserve"> at time </w:t>
      </w:r>
      <w:r w:rsidR="009814CE" w:rsidRPr="009814CE">
        <w:rPr>
          <w:position w:val="-12"/>
        </w:rPr>
        <w:object w:dxaOrig="180" w:dyaOrig="360" w14:anchorId="7B7F70A2">
          <v:shape id="_x0000_i1101" type="#_x0000_t75" style="width:9pt;height:18pt" o:ole="">
            <v:imagedata r:id="rId161" o:title=""/>
          </v:shape>
          <o:OLEObject Type="Embed" ProgID="Equation.DSMT4" ShapeID="_x0000_i1101" DrawAspect="Content" ObjectID="_1755344910" r:id="rId162"/>
        </w:object>
      </w:r>
      <w:r w:rsidRPr="00E643E5">
        <w:t>​ using the Duffing oscillator equation [reference to Duffing equation]</w:t>
      </w:r>
    </w:p>
    <w:p w14:paraId="6BDA6BCB" w14:textId="77777777" w:rsidR="00E643E5" w:rsidRPr="00E643E5" w:rsidRDefault="00E643E5" w:rsidP="00E643E5">
      <w:pPr>
        <w:numPr>
          <w:ilvl w:val="1"/>
          <w:numId w:val="18"/>
        </w:numPr>
      </w:pPr>
      <w:r w:rsidRPr="00E643E5">
        <w:t>Use the Runge-</w:t>
      </w:r>
      <w:proofErr w:type="spellStart"/>
      <w:r w:rsidRPr="00E643E5">
        <w:t>Kutta</w:t>
      </w:r>
      <w:proofErr w:type="spellEnd"/>
      <w:r w:rsidRPr="00E643E5">
        <w:t xml:space="preserve"> method to update the displacement and velocity for the next time step:</w:t>
      </w:r>
    </w:p>
    <w:p w14:paraId="7AC6DC4F" w14:textId="428100B0" w:rsidR="00D46B45" w:rsidRPr="00D46B45" w:rsidRDefault="00B31A19" w:rsidP="00B31A19">
      <w:pPr>
        <w:pStyle w:val="MTDisplayEquation"/>
      </w:pPr>
      <w:r>
        <w:lastRenderedPageBreak/>
        <w:tab/>
      </w:r>
      <w:r w:rsidR="009814CE" w:rsidRPr="009814CE">
        <w:rPr>
          <w:position w:val="-12"/>
        </w:rPr>
        <w:object w:dxaOrig="5820" w:dyaOrig="5480" w14:anchorId="27E09D47">
          <v:shape id="_x0000_i1102" type="#_x0000_t75" style="width:290.7pt;height:273.9pt" o:ole="">
            <v:imagedata r:id="rId163" o:title=""/>
          </v:shape>
          <o:OLEObject Type="Embed" ProgID="Equation.DSMT4" ShapeID="_x0000_i1102" DrawAspect="Content" ObjectID="_1755344911" r:id="rId164"/>
        </w:object>
      </w:r>
      <w:r w:rsidR="009814CE" w:rsidRPr="009814CE">
        <w:rPr>
          <w:position w:val="-6"/>
        </w:rPr>
        <w:object w:dxaOrig="100" w:dyaOrig="100" w14:anchorId="4617BF11">
          <v:shape id="_x0000_i1103" type="#_x0000_t75" style="width:5.1pt;height:5.1pt" o:ole="">
            <v:imagedata r:id="rId165" o:title=""/>
          </v:shape>
          <o:OLEObject Type="Embed" ProgID="Equation.DSMT4" ShapeID="_x0000_i1103" DrawAspect="Content" ObjectID="_1755344912" r:id="rId166"/>
        </w:object>
      </w:r>
      <w:r w:rsidRPr="009A0164">
        <w:tab/>
        <w:t>(</w:t>
      </w:r>
      <w:r>
        <w:t>c</w:t>
      </w:r>
      <w:r w:rsidRPr="009A0164">
        <w:t>)</w:t>
      </w:r>
    </w:p>
    <w:p w14:paraId="2E67B445" w14:textId="77777777" w:rsidR="00E643E5" w:rsidRPr="00E643E5" w:rsidRDefault="00E643E5" w:rsidP="00E643E5">
      <w:pPr>
        <w:numPr>
          <w:ilvl w:val="1"/>
          <w:numId w:val="18"/>
        </w:numPr>
      </w:pPr>
      <w:r w:rsidRPr="00E643E5">
        <w:t>Update the displacement and velocity for the next time step:</w:t>
      </w:r>
    </w:p>
    <w:p w14:paraId="5B7B8758" w14:textId="7EACE6A6" w:rsidR="00E643E5" w:rsidRPr="00E643E5" w:rsidRDefault="00D46B45" w:rsidP="00D46B45">
      <w:pPr>
        <w:pStyle w:val="MTDisplayEquation"/>
      </w:pPr>
      <w:r>
        <w:tab/>
      </w:r>
      <w:r w:rsidR="009814CE" w:rsidRPr="009814CE">
        <w:rPr>
          <w:position w:val="-58"/>
        </w:rPr>
        <w:object w:dxaOrig="3080" w:dyaOrig="1280" w14:anchorId="180CF478">
          <v:shape id="_x0000_i1104" type="#_x0000_t75" style="width:154.2pt;height:64.2pt" o:ole="">
            <v:imagedata r:id="rId167" o:title=""/>
          </v:shape>
          <o:OLEObject Type="Embed" ProgID="Equation.DSMT4" ShapeID="_x0000_i1104" DrawAspect="Content" ObjectID="_1755344913" r:id="rId168"/>
        </w:object>
      </w:r>
    </w:p>
    <w:p w14:paraId="2D04115D" w14:textId="77777777" w:rsidR="00E643E5" w:rsidRPr="00E643E5" w:rsidRDefault="00E643E5" w:rsidP="00E643E5">
      <w:pPr>
        <w:numPr>
          <w:ilvl w:val="0"/>
          <w:numId w:val="18"/>
        </w:numPr>
      </w:pPr>
      <w:r w:rsidRPr="00E643E5">
        <w:t>Repeat step 3 for each time step until you reach the desired endpoint.</w:t>
      </w:r>
    </w:p>
    <w:p w14:paraId="101AE0D3" w14:textId="5E5C7730" w:rsidR="00E643E5" w:rsidRPr="00E643E5" w:rsidRDefault="00E643E5" w:rsidP="00E643E5">
      <w:r w:rsidRPr="00E643E5">
        <w:t>The Runge-</w:t>
      </w:r>
      <w:proofErr w:type="spellStart"/>
      <w:r w:rsidRPr="00E643E5">
        <w:t>Kutta</w:t>
      </w:r>
      <w:proofErr w:type="spellEnd"/>
      <w:r w:rsidRPr="00E643E5">
        <w:t xml:space="preserve"> method iteratively approximates the solution to the Duffing oscillator equation by considering the rate of change of displacement and velocity at each time step, providing a numerical solution for </w:t>
      </w:r>
      <w:r w:rsidR="009814CE" w:rsidRPr="009814CE">
        <w:rPr>
          <w:position w:val="-14"/>
        </w:rPr>
        <w:object w:dxaOrig="480" w:dyaOrig="400" w14:anchorId="24CE09F5">
          <v:shape id="_x0000_i1105" type="#_x0000_t75" style="width:24pt;height:20.1pt" o:ole="">
            <v:imagedata r:id="rId169" o:title=""/>
          </v:shape>
          <o:OLEObject Type="Embed" ProgID="Equation.DSMT4" ShapeID="_x0000_i1105" DrawAspect="Content" ObjectID="_1755344914" r:id="rId170"/>
        </w:object>
      </w:r>
      <w:r w:rsidRPr="00E643E5">
        <w:t xml:space="preserve"> and </w:t>
      </w:r>
      <w:r w:rsidR="009814CE" w:rsidRPr="009814CE">
        <w:rPr>
          <w:position w:val="-14"/>
        </w:rPr>
        <w:object w:dxaOrig="480" w:dyaOrig="400" w14:anchorId="036A6DA5">
          <v:shape id="_x0000_i1106" type="#_x0000_t75" style="width:24pt;height:20.1pt" o:ole="">
            <v:imagedata r:id="rId171" o:title=""/>
          </v:shape>
          <o:OLEObject Type="Embed" ProgID="Equation.DSMT4" ShapeID="_x0000_i1106" DrawAspect="Content" ObjectID="_1755344915" r:id="rId172"/>
        </w:object>
      </w:r>
      <w:r w:rsidRPr="00E643E5">
        <w:t xml:space="preserve"> over the specified time interval.</w:t>
      </w:r>
    </w:p>
    <w:p w14:paraId="722FAF6E" w14:textId="77777777" w:rsidR="00E643E5" w:rsidRPr="00E643E5" w:rsidRDefault="00E643E5" w:rsidP="00E643E5"/>
    <w:p w14:paraId="2A69F251" w14:textId="77777777" w:rsidR="00E643E5" w:rsidRPr="00E643E5" w:rsidRDefault="00E643E5" w:rsidP="00E643E5"/>
    <w:p w14:paraId="2247D3DF" w14:textId="26C4D468" w:rsidR="00E643E5" w:rsidRDefault="00B31A19" w:rsidP="00B31A19">
      <w:pPr>
        <w:pStyle w:val="Heading2"/>
        <w:numPr>
          <w:ilvl w:val="1"/>
          <w:numId w:val="16"/>
        </w:numPr>
      </w:pPr>
      <w:r>
        <w:t xml:space="preserve">Duffing Solution </w:t>
      </w:r>
    </w:p>
    <w:p w14:paraId="616FC5C3" w14:textId="37E5F8F7" w:rsidR="00D42076" w:rsidRDefault="00D42076" w:rsidP="00D42076">
      <w:pPr>
        <w:pStyle w:val="Heading3"/>
        <w:numPr>
          <w:ilvl w:val="0"/>
          <w:numId w:val="0"/>
        </w:numPr>
        <w:ind w:left="720"/>
      </w:pPr>
      <w:r>
        <w:t>Simple Harmonic:</w:t>
      </w:r>
    </w:p>
    <w:p w14:paraId="64B67E98" w14:textId="71E78803" w:rsidR="00D42076" w:rsidRDefault="00D42076" w:rsidP="00D42076">
      <w:r>
        <w:t xml:space="preserve">The temporal evolution and phase-space representation of the solution, denoted as </w:t>
      </w:r>
      <w:r w:rsidR="009814CE" w:rsidRPr="009814CE">
        <w:rPr>
          <w:position w:val="-14"/>
        </w:rPr>
        <w:object w:dxaOrig="480" w:dyaOrig="400" w14:anchorId="48565483">
          <v:shape id="_x0000_i1107" type="#_x0000_t75" style="width:24pt;height:20.1pt" o:ole="">
            <v:imagedata r:id="rId173" o:title=""/>
          </v:shape>
          <o:OLEObject Type="Embed" ProgID="Equation.DSMT4" ShapeID="_x0000_i1107" DrawAspect="Content" ObjectID="_1755344916" r:id="rId174"/>
        </w:object>
      </w:r>
      <w:r>
        <w:t xml:space="preserve"> , for the Duffing equation are examined. The Duffing equation is Equation 5.</w:t>
      </w:r>
    </w:p>
    <w:p w14:paraId="7086EC4A" w14:textId="77777777" w:rsidR="00D42076" w:rsidRDefault="00D42076" w:rsidP="00D42076"/>
    <w:p w14:paraId="0323CCDF" w14:textId="7ADCC134" w:rsidR="00D42076" w:rsidRDefault="00D42076" w:rsidP="00D42076">
      <w:r>
        <w:t xml:space="preserve">In </w:t>
      </w:r>
      <w:r>
        <w:fldChar w:fldCharType="begin"/>
      </w:r>
      <w:r>
        <w:instrText xml:space="preserve"> REF _Ref144655584 \h </w:instrText>
      </w:r>
      <w:r>
        <w:fldChar w:fldCharType="separate"/>
      </w:r>
      <w:r w:rsidR="00DC2B5A">
        <w:t xml:space="preserve">Figure </w:t>
      </w:r>
      <w:r w:rsidR="00DC2B5A">
        <w:rPr>
          <w:noProof/>
        </w:rPr>
        <w:t>6</w:t>
      </w:r>
      <w:r>
        <w:fldChar w:fldCharType="end"/>
      </w:r>
      <w:r>
        <w:t xml:space="preserve">, consider </w:t>
      </w:r>
      <w:r w:rsidR="009814CE" w:rsidRPr="009814CE">
        <w:rPr>
          <w:position w:val="-10"/>
        </w:rPr>
        <w:object w:dxaOrig="800" w:dyaOrig="320" w14:anchorId="5E2E1018">
          <v:shape id="_x0000_i1108" type="#_x0000_t75" style="width:39.9pt;height:16.2pt" o:ole="">
            <v:imagedata r:id="rId175" o:title=""/>
          </v:shape>
          <o:OLEObject Type="Embed" ProgID="Equation.DSMT4" ShapeID="_x0000_i1108" DrawAspect="Content" ObjectID="_1755344917" r:id="rId176"/>
        </w:object>
      </w:r>
      <w:r>
        <w:t xml:space="preserve"> as a representative amplitude. The remaining parameters are set as follows</w:t>
      </w:r>
      <w:bookmarkStart w:id="27" w:name="_Hlk144655935"/>
      <w:r>
        <w:t xml:space="preserve">: </w:t>
      </w:r>
      <w:r w:rsidR="009814CE" w:rsidRPr="009814CE">
        <w:rPr>
          <w:position w:val="-6"/>
        </w:rPr>
        <w:object w:dxaOrig="660" w:dyaOrig="279" w14:anchorId="50762673">
          <v:shape id="_x0000_i1109" type="#_x0000_t75" style="width:33pt;height:14.1pt" o:ole="">
            <v:imagedata r:id="rId177" o:title=""/>
          </v:shape>
          <o:OLEObject Type="Embed" ProgID="Equation.DSMT4" ShapeID="_x0000_i1109" DrawAspect="Content" ObjectID="_1755344918" r:id="rId178"/>
        </w:object>
      </w:r>
      <w:r>
        <w:t xml:space="preserve">, </w:t>
      </w:r>
      <w:r w:rsidR="009814CE" w:rsidRPr="009814CE">
        <w:rPr>
          <w:position w:val="-10"/>
        </w:rPr>
        <w:object w:dxaOrig="660" w:dyaOrig="320" w14:anchorId="01F38AB0">
          <v:shape id="_x0000_i1110" type="#_x0000_t75" style="width:33pt;height:16.2pt" o:ole="">
            <v:imagedata r:id="rId179" o:title=""/>
          </v:shape>
          <o:OLEObject Type="Embed" ProgID="Equation.DSMT4" ShapeID="_x0000_i1110" DrawAspect="Content" ObjectID="_1755344919" r:id="rId180"/>
        </w:object>
      </w:r>
      <w:r>
        <w:t xml:space="preserve">, </w:t>
      </w:r>
      <w:r w:rsidR="009814CE" w:rsidRPr="009814CE">
        <w:rPr>
          <w:position w:val="-6"/>
        </w:rPr>
        <w:object w:dxaOrig="700" w:dyaOrig="279" w14:anchorId="1FADE038">
          <v:shape id="_x0000_i1111" type="#_x0000_t75" style="width:34.8pt;height:14.1pt" o:ole="">
            <v:imagedata r:id="rId181" o:title=""/>
          </v:shape>
          <o:OLEObject Type="Embed" ProgID="Equation.DSMT4" ShapeID="_x0000_i1111" DrawAspect="Content" ObjectID="_1755344920" r:id="rId182"/>
        </w:object>
      </w:r>
      <w:r>
        <w:t xml:space="preserve">, and </w:t>
      </w:r>
      <w:r w:rsidR="009814CE" w:rsidRPr="009814CE">
        <w:rPr>
          <w:position w:val="-6"/>
        </w:rPr>
        <w:object w:dxaOrig="700" w:dyaOrig="279" w14:anchorId="6E2192B1">
          <v:shape id="_x0000_i1112" type="#_x0000_t75" style="width:34.8pt;height:14.1pt" o:ole="">
            <v:imagedata r:id="rId183" o:title=""/>
          </v:shape>
          <o:OLEObject Type="Embed" ProgID="Equation.DSMT4" ShapeID="_x0000_i1112" DrawAspect="Content" ObjectID="_1755344921" r:id="rId184"/>
        </w:object>
      </w:r>
      <w:r>
        <w:t xml:space="preserve">. The initial conditions for the system are </w:t>
      </w:r>
      <w:r w:rsidR="009814CE" w:rsidRPr="009814CE">
        <w:rPr>
          <w:position w:val="-14"/>
        </w:rPr>
        <w:object w:dxaOrig="999" w:dyaOrig="400" w14:anchorId="7C01248A">
          <v:shape id="_x0000_i1113" type="#_x0000_t75" style="width:49.8pt;height:20.1pt" o:ole="">
            <v:imagedata r:id="rId185" o:title=""/>
          </v:shape>
          <o:OLEObject Type="Embed" ProgID="Equation.DSMT4" ShapeID="_x0000_i1113" DrawAspect="Content" ObjectID="_1755344922" r:id="rId186"/>
        </w:object>
      </w:r>
      <w:r>
        <w:t xml:space="preserve"> and </w:t>
      </w:r>
      <w:bookmarkEnd w:id="27"/>
      <w:r w:rsidR="009814CE" w:rsidRPr="009814CE">
        <w:rPr>
          <w:position w:val="-14"/>
        </w:rPr>
        <w:object w:dxaOrig="840" w:dyaOrig="400" w14:anchorId="3524A346">
          <v:shape id="_x0000_i1114" type="#_x0000_t75" style="width:41.7pt;height:20.1pt" o:ole="">
            <v:imagedata r:id="rId187" o:title=""/>
          </v:shape>
          <o:OLEObject Type="Embed" ProgID="Equation.DSMT4" ShapeID="_x0000_i1114" DrawAspect="Content" ObjectID="_1755344923" r:id="rId188"/>
        </w:object>
      </w:r>
      <w:r>
        <w:t>.</w:t>
      </w:r>
    </w:p>
    <w:p w14:paraId="6C204A76" w14:textId="27A6C89F" w:rsidR="00B31A19" w:rsidRDefault="00D42076" w:rsidP="00D42076">
      <w:r>
        <w:t xml:space="preserve">The temporal evolution is presented as a time series, where </w:t>
      </w:r>
      <w:r w:rsidR="009814CE" w:rsidRPr="009814CE">
        <w:rPr>
          <w:position w:val="-6"/>
        </w:rPr>
        <w:object w:dxaOrig="200" w:dyaOrig="220" w14:anchorId="7CAA8705">
          <v:shape id="_x0000_i1115" type="#_x0000_t75" style="width:10.2pt;height:11.1pt" o:ole="">
            <v:imagedata r:id="rId72" o:title=""/>
          </v:shape>
          <o:OLEObject Type="Embed" ProgID="Equation.DSMT4" ShapeID="_x0000_i1115" DrawAspect="Content" ObjectID="_1755344924" r:id="rId189"/>
        </w:object>
      </w:r>
      <w:r>
        <w:t xml:space="preserve"> is plotted as a function of </w:t>
      </w:r>
      <w:r w:rsidR="009814CE" w:rsidRPr="009814CE">
        <w:rPr>
          <w:position w:val="-24"/>
        </w:rPr>
        <w:object w:dxaOrig="260" w:dyaOrig="620" w14:anchorId="0DA96B95">
          <v:shape id="_x0000_i1116" type="#_x0000_t75" style="width:12.9pt;height:31.2pt" o:ole="">
            <v:imagedata r:id="rId190" o:title=""/>
          </v:shape>
          <o:OLEObject Type="Embed" ProgID="Equation.DSMT4" ShapeID="_x0000_i1116" DrawAspect="Content" ObjectID="_1755344925" r:id="rId191"/>
        </w:object>
      </w:r>
      <w:r>
        <w:t xml:space="preserve">, with </w:t>
      </w:r>
      <w:r w:rsidR="009814CE" w:rsidRPr="009814CE">
        <w:rPr>
          <w:position w:val="-24"/>
        </w:rPr>
        <w:object w:dxaOrig="760" w:dyaOrig="620" w14:anchorId="214BE1A7">
          <v:shape id="_x0000_i1117" type="#_x0000_t75" style="width:38.1pt;height:31.2pt" o:ole="">
            <v:imagedata r:id="rId192" o:title=""/>
          </v:shape>
          <o:OLEObject Type="Embed" ProgID="Equation.DSMT4" ShapeID="_x0000_i1117" DrawAspect="Content" ObjectID="_1755344926" r:id="rId193"/>
        </w:object>
      </w:r>
      <w:r>
        <w:t xml:space="preserve"> representing the period of the oscillation. Additionally, the phase portrait is constructed, depicting the time series plotted in the</w:t>
      </w:r>
      <w:r w:rsidR="00EC65E7">
        <w:t xml:space="preserve"> </w:t>
      </w:r>
      <w:r w:rsidR="009814CE" w:rsidRPr="009814CE">
        <w:rPr>
          <w:position w:val="-6"/>
        </w:rPr>
        <w:object w:dxaOrig="540" w:dyaOrig="279" w14:anchorId="54B9D350">
          <v:shape id="_x0000_i1118" type="#_x0000_t75" style="width:27pt;height:14.1pt" o:ole="">
            <v:imagedata r:id="rId194" o:title=""/>
          </v:shape>
          <o:OLEObject Type="Embed" ProgID="Equation.DSMT4" ShapeID="_x0000_i1118" DrawAspect="Content" ObjectID="_1755344927" r:id="rId195"/>
        </w:object>
      </w:r>
      <w:r>
        <w:t xml:space="preserve"> phase plane. Notably, the red dots in the phase portrait correspond to instances when </w:t>
      </w:r>
      <w:r w:rsidR="009814CE" w:rsidRPr="009814CE">
        <w:rPr>
          <w:position w:val="-6"/>
        </w:rPr>
        <w:object w:dxaOrig="139" w:dyaOrig="240" w14:anchorId="62E8CCFC">
          <v:shape id="_x0000_i1119" type="#_x0000_t75" style="width:6.9pt;height:12pt" o:ole="">
            <v:imagedata r:id="rId14" o:title=""/>
          </v:shape>
          <o:OLEObject Type="Embed" ProgID="Equation.DSMT4" ShapeID="_x0000_i1119" DrawAspect="Content" ObjectID="_1755344928" r:id="rId196"/>
        </w:object>
      </w:r>
      <w:r>
        <w:t xml:space="preserve"> is an integer multiple of the period </w:t>
      </w:r>
      <w:r w:rsidR="009814CE" w:rsidRPr="00025957">
        <w:rPr>
          <w:position w:val="-4"/>
        </w:rPr>
        <w:object w:dxaOrig="220" w:dyaOrig="260" w14:anchorId="1A608001">
          <v:shape id="_x0000_i1120" type="#_x0000_t75" style="width:11.1pt;height:12.9pt" o:ole="">
            <v:imagedata r:id="rId197" o:title=""/>
          </v:shape>
          <o:OLEObject Type="Embed" ProgID="Equation.DSMT4" ShapeID="_x0000_i1120" DrawAspect="Content" ObjectID="_1755344929" r:id="rId198"/>
        </w:object>
      </w:r>
      <w:r>
        <w:t>.</w:t>
      </w:r>
    </w:p>
    <w:p w14:paraId="6D588CDF" w14:textId="77777777" w:rsidR="00B31A19" w:rsidRDefault="00B31A19" w:rsidP="00B31A19">
      <w:pPr>
        <w:keepNext/>
        <w:jc w:val="center"/>
      </w:pPr>
      <w:r>
        <w:rPr>
          <w:noProof/>
          <w:lang w:val="en-GB" w:eastAsia="en-GB"/>
        </w:rPr>
        <w:lastRenderedPageBreak/>
        <w:drawing>
          <wp:inline distT="0" distB="0" distL="0" distR="0" wp14:anchorId="1F2FD542" wp14:editId="1D2A1C60">
            <wp:extent cx="4231821" cy="2330798"/>
            <wp:effectExtent l="0" t="0" r="0" b="0"/>
            <wp:docPr id="129932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4254928" cy="2343525"/>
                    </a:xfrm>
                    <a:prstGeom prst="rect">
                      <a:avLst/>
                    </a:prstGeom>
                    <a:noFill/>
                    <a:ln>
                      <a:noFill/>
                    </a:ln>
                  </pic:spPr>
                </pic:pic>
              </a:graphicData>
            </a:graphic>
          </wp:inline>
        </w:drawing>
      </w:r>
    </w:p>
    <w:p w14:paraId="72F221D1" w14:textId="555470D4" w:rsidR="00B31A19" w:rsidRDefault="00B31A19" w:rsidP="00A201C5">
      <w:pPr>
        <w:pStyle w:val="Caption"/>
      </w:pPr>
      <w:bookmarkStart w:id="28" w:name="_Ref144655584"/>
      <w:r>
        <w:t xml:space="preserve">Figure </w:t>
      </w:r>
      <w:r>
        <w:fldChar w:fldCharType="begin"/>
      </w:r>
      <w:r>
        <w:instrText xml:space="preserve"> SEQ Figure \* ARABIC </w:instrText>
      </w:r>
      <w:r>
        <w:fldChar w:fldCharType="separate"/>
      </w:r>
      <w:r w:rsidR="00DC2B5A">
        <w:rPr>
          <w:noProof/>
        </w:rPr>
        <w:t>6</w:t>
      </w:r>
      <w:r>
        <w:fldChar w:fldCharType="end"/>
      </w:r>
      <w:bookmarkEnd w:id="28"/>
      <w:proofErr w:type="gramStart"/>
      <w:r w:rsidR="00A201C5">
        <w:t xml:space="preserve">. </w:t>
      </w:r>
      <w:r w:rsidR="009E04CC">
        <w:t>.</w:t>
      </w:r>
      <w:proofErr w:type="gramEnd"/>
      <w:r w:rsidR="009E04CC" w:rsidRPr="009E04CC">
        <w:rPr>
          <w:rFonts w:ascii="Cambria Math" w:hAnsi="Cambria Math"/>
          <w:b w:val="0"/>
          <w:i/>
        </w:rPr>
        <w:t xml:space="preserve"> </w:t>
      </w:r>
      <w:r w:rsidR="009814CE" w:rsidRPr="009814CE">
        <w:rPr>
          <w:position w:val="-10"/>
        </w:rPr>
        <w:object w:dxaOrig="2920" w:dyaOrig="320" w14:anchorId="22148AD5">
          <v:shape id="_x0000_i1121" type="#_x0000_t75" style="width:145.8pt;height:16.2pt" o:ole="">
            <v:imagedata r:id="rId200" o:title=""/>
          </v:shape>
          <o:OLEObject Type="Embed" ProgID="Equation.DSMT4" ShapeID="_x0000_i1121" DrawAspect="Content" ObjectID="_1755344930" r:id="rId201"/>
        </w:object>
      </w:r>
      <w:r w:rsidR="009E04CC" w:rsidRPr="00A201C5">
        <w:t xml:space="preserve">, and </w:t>
      </w:r>
      <w:r w:rsidR="009814CE" w:rsidRPr="009814CE">
        <w:rPr>
          <w:position w:val="-6"/>
        </w:rPr>
        <w:object w:dxaOrig="700" w:dyaOrig="279" w14:anchorId="4CEE5227">
          <v:shape id="_x0000_i1122" type="#_x0000_t75" style="width:34.8pt;height:14.1pt" o:ole="">
            <v:imagedata r:id="rId202" o:title=""/>
          </v:shape>
          <o:OLEObject Type="Embed" ProgID="Equation.DSMT4" ShapeID="_x0000_i1122" DrawAspect="Content" ObjectID="_1755344931" r:id="rId203"/>
        </w:object>
      </w:r>
      <w:r w:rsidR="009E04CC" w:rsidRPr="00A201C5">
        <w:t xml:space="preserve">. </w:t>
      </w:r>
      <w:r w:rsidR="00A201C5" w:rsidRPr="00A201C5">
        <w:t xml:space="preserve"> initial conditions </w:t>
      </w:r>
      <w:r w:rsidR="009814CE" w:rsidRPr="009814CE">
        <w:rPr>
          <w:position w:val="-14"/>
        </w:rPr>
        <w:object w:dxaOrig="1040" w:dyaOrig="400" w14:anchorId="6FE4EEE0">
          <v:shape id="_x0000_i1123" type="#_x0000_t75" style="width:51.9pt;height:20.1pt" o:ole="">
            <v:imagedata r:id="rId204" o:title=""/>
          </v:shape>
          <o:OLEObject Type="Embed" ProgID="Equation.DSMT4" ShapeID="_x0000_i1123" DrawAspect="Content" ObjectID="_1755344932" r:id="rId205"/>
        </w:object>
      </w:r>
      <w:r w:rsidR="00A201C5" w:rsidRPr="00A201C5">
        <w:t xml:space="preserve"> and </w:t>
      </w:r>
      <w:r w:rsidR="009814CE" w:rsidRPr="009814CE">
        <w:rPr>
          <w:position w:val="-14"/>
        </w:rPr>
        <w:object w:dxaOrig="859" w:dyaOrig="400" w14:anchorId="6DC4B6A9">
          <v:shape id="_x0000_i1124" type="#_x0000_t75" style="width:42.9pt;height:20.1pt" o:ole="">
            <v:imagedata r:id="rId206" o:title=""/>
          </v:shape>
          <o:OLEObject Type="Embed" ProgID="Equation.DSMT4" ShapeID="_x0000_i1124" DrawAspect="Content" ObjectID="_1755344933" r:id="rId207"/>
        </w:object>
      </w:r>
    </w:p>
    <w:p w14:paraId="54BF1E21" w14:textId="77777777" w:rsidR="00B31A19" w:rsidRDefault="00B31A19" w:rsidP="00B31A19"/>
    <w:p w14:paraId="1A30813C" w14:textId="2FC126B2" w:rsidR="00B31A19" w:rsidRDefault="001B4600" w:rsidP="00B31A19">
      <w:r w:rsidRPr="001B4600">
        <w:t>Quasi-Periodic Behavior</w:t>
      </w:r>
    </w:p>
    <w:p w14:paraId="5FA31571" w14:textId="242377A5" w:rsidR="00622EF2" w:rsidRDefault="00622EF2" w:rsidP="00622EF2">
      <w:r>
        <w:t>In,</w:t>
      </w:r>
      <w:r w:rsidR="009E04CC">
        <w:t xml:space="preserve"> </w:t>
      </w:r>
      <w:r w:rsidR="009E04CC">
        <w:fldChar w:fldCharType="begin"/>
      </w:r>
      <w:r w:rsidR="009E04CC">
        <w:instrText xml:space="preserve"> REF _Ref144678587 \h </w:instrText>
      </w:r>
      <w:r w:rsidR="009E04CC">
        <w:fldChar w:fldCharType="separate"/>
      </w:r>
      <w:r w:rsidR="00DC2B5A">
        <w:t xml:space="preserve">Figure </w:t>
      </w:r>
      <w:r w:rsidR="00DC2B5A">
        <w:rPr>
          <w:noProof/>
        </w:rPr>
        <w:t>7</w:t>
      </w:r>
      <w:r w:rsidR="00DC2B5A">
        <w:t>.</w:t>
      </w:r>
      <w:r w:rsidR="009E04CC">
        <w:fldChar w:fldCharType="end"/>
      </w:r>
      <w:r>
        <w:t xml:space="preserve"> consider </w:t>
      </w:r>
      <w:r w:rsidR="009814CE" w:rsidRPr="009814CE">
        <w:rPr>
          <w:position w:val="-10"/>
        </w:rPr>
        <w:object w:dxaOrig="800" w:dyaOrig="320" w14:anchorId="5E6011EE">
          <v:shape id="_x0000_i1125" type="#_x0000_t75" style="width:39.9pt;height:16.2pt" o:ole="">
            <v:imagedata r:id="rId208" o:title=""/>
          </v:shape>
          <o:OLEObject Type="Embed" ProgID="Equation.DSMT4" ShapeID="_x0000_i1125" DrawAspect="Content" ObjectID="_1755344934" r:id="rId209"/>
        </w:object>
      </w:r>
      <w:r>
        <w:t xml:space="preserve"> as a representative amplitude. The remaining parameters are set as follows: </w:t>
      </w:r>
      <w:r w:rsidR="009814CE" w:rsidRPr="009814CE">
        <w:rPr>
          <w:position w:val="-6"/>
        </w:rPr>
        <w:object w:dxaOrig="660" w:dyaOrig="279" w14:anchorId="61B17F93">
          <v:shape id="_x0000_i1126" type="#_x0000_t75" style="width:33pt;height:14.1pt" o:ole="">
            <v:imagedata r:id="rId210" o:title=""/>
          </v:shape>
          <o:OLEObject Type="Embed" ProgID="Equation.DSMT4" ShapeID="_x0000_i1126" DrawAspect="Content" ObjectID="_1755344935" r:id="rId211"/>
        </w:object>
      </w:r>
      <w:r>
        <w:t xml:space="preserve">, </w:t>
      </w:r>
      <w:r w:rsidR="009814CE" w:rsidRPr="009814CE">
        <w:rPr>
          <w:position w:val="-10"/>
        </w:rPr>
        <w:object w:dxaOrig="660" w:dyaOrig="320" w14:anchorId="584410E7">
          <v:shape id="_x0000_i1127" type="#_x0000_t75" style="width:33pt;height:16.2pt" o:ole="">
            <v:imagedata r:id="rId179" o:title=""/>
          </v:shape>
          <o:OLEObject Type="Embed" ProgID="Equation.DSMT4" ShapeID="_x0000_i1127" DrawAspect="Content" ObjectID="_1755344936" r:id="rId212"/>
        </w:object>
      </w:r>
      <w:r>
        <w:t xml:space="preserve">, </w:t>
      </w:r>
      <w:r w:rsidR="009814CE" w:rsidRPr="009814CE">
        <w:rPr>
          <w:position w:val="-6"/>
        </w:rPr>
        <w:object w:dxaOrig="700" w:dyaOrig="279" w14:anchorId="6E63AFF8">
          <v:shape id="_x0000_i1128" type="#_x0000_t75" style="width:34.8pt;height:14.1pt" o:ole="">
            <v:imagedata r:id="rId213" o:title=""/>
          </v:shape>
          <o:OLEObject Type="Embed" ProgID="Equation.DSMT4" ShapeID="_x0000_i1128" DrawAspect="Content" ObjectID="_1755344937" r:id="rId214"/>
        </w:object>
      </w:r>
      <w:r>
        <w:t xml:space="preserve">, and </w:t>
      </w:r>
      <w:r w:rsidR="009814CE" w:rsidRPr="009814CE">
        <w:rPr>
          <w:position w:val="-6"/>
        </w:rPr>
        <w:object w:dxaOrig="700" w:dyaOrig="279" w14:anchorId="614F5403">
          <v:shape id="_x0000_i1129" type="#_x0000_t75" style="width:34.8pt;height:14.1pt" o:ole="">
            <v:imagedata r:id="rId215" o:title=""/>
          </v:shape>
          <o:OLEObject Type="Embed" ProgID="Equation.DSMT4" ShapeID="_x0000_i1129" DrawAspect="Content" ObjectID="_1755344938" r:id="rId216"/>
        </w:object>
      </w:r>
      <w:r>
        <w:t xml:space="preserve">. The initial conditions for the system are </w:t>
      </w:r>
      <w:r w:rsidR="009814CE" w:rsidRPr="009814CE">
        <w:rPr>
          <w:position w:val="-14"/>
        </w:rPr>
        <w:object w:dxaOrig="999" w:dyaOrig="400" w14:anchorId="63E29B71">
          <v:shape id="_x0000_i1130" type="#_x0000_t75" style="width:49.8pt;height:20.1pt" o:ole="">
            <v:imagedata r:id="rId185" o:title=""/>
          </v:shape>
          <o:OLEObject Type="Embed" ProgID="Equation.DSMT4" ShapeID="_x0000_i1130" DrawAspect="Content" ObjectID="_1755344939" r:id="rId217"/>
        </w:object>
      </w:r>
      <w:r>
        <w:t xml:space="preserve"> and </w:t>
      </w:r>
      <w:r w:rsidR="009814CE" w:rsidRPr="009814CE">
        <w:rPr>
          <w:position w:val="-14"/>
        </w:rPr>
        <w:object w:dxaOrig="840" w:dyaOrig="400" w14:anchorId="3ECA2350">
          <v:shape id="_x0000_i1131" type="#_x0000_t75" style="width:41.7pt;height:20.1pt" o:ole="">
            <v:imagedata r:id="rId218" o:title=""/>
          </v:shape>
          <o:OLEObject Type="Embed" ProgID="Equation.DSMT4" ShapeID="_x0000_i1131" DrawAspect="Content" ObjectID="_1755344940" r:id="rId219"/>
        </w:object>
      </w:r>
      <w:r>
        <w:t>.</w:t>
      </w:r>
    </w:p>
    <w:p w14:paraId="418A4651" w14:textId="77777777" w:rsidR="00622EF2" w:rsidRPr="00622EF2" w:rsidRDefault="00622EF2" w:rsidP="00622EF2"/>
    <w:p w14:paraId="3060640A" w14:textId="77777777" w:rsidR="009E04CC" w:rsidRDefault="00622EF2" w:rsidP="009E04CC">
      <w:pPr>
        <w:keepNext/>
        <w:jc w:val="center"/>
      </w:pPr>
      <w:r>
        <w:rPr>
          <w:noProof/>
          <w:lang w:val="en-GB" w:eastAsia="en-GB"/>
        </w:rPr>
        <w:drawing>
          <wp:inline distT="0" distB="0" distL="0" distR="0" wp14:anchorId="400FA78D" wp14:editId="0F5DFFCD">
            <wp:extent cx="4397828" cy="2420969"/>
            <wp:effectExtent l="0" t="0" r="3175" b="0"/>
            <wp:docPr id="4318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0805" name="Picture 1"/>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4413008" cy="2429325"/>
                    </a:xfrm>
                    <a:prstGeom prst="rect">
                      <a:avLst/>
                    </a:prstGeom>
                  </pic:spPr>
                </pic:pic>
              </a:graphicData>
            </a:graphic>
          </wp:inline>
        </w:drawing>
      </w:r>
    </w:p>
    <w:p w14:paraId="144B02E2" w14:textId="1B996582" w:rsidR="009E04CC" w:rsidRDefault="009E04CC" w:rsidP="009E04CC">
      <w:pPr>
        <w:pStyle w:val="Caption"/>
      </w:pPr>
      <w:bookmarkStart w:id="29" w:name="_Ref144678587"/>
      <w:r>
        <w:t xml:space="preserve">Figure </w:t>
      </w:r>
      <w:r>
        <w:fldChar w:fldCharType="begin"/>
      </w:r>
      <w:r>
        <w:instrText xml:space="preserve"> SEQ Figure \* ARABIC </w:instrText>
      </w:r>
      <w:r>
        <w:fldChar w:fldCharType="separate"/>
      </w:r>
      <w:r w:rsidR="00DC2B5A">
        <w:rPr>
          <w:noProof/>
        </w:rPr>
        <w:t>7</w:t>
      </w:r>
      <w:r>
        <w:fldChar w:fldCharType="end"/>
      </w:r>
      <w:r>
        <w:t>.</w:t>
      </w:r>
      <w:bookmarkEnd w:id="29"/>
      <w:r w:rsidRPr="009E04CC">
        <w:rPr>
          <w:rFonts w:ascii="Cambria Math" w:hAnsi="Cambria Math"/>
          <w:b w:val="0"/>
          <w:i/>
        </w:rPr>
        <w:t xml:space="preserve"> </w:t>
      </w:r>
      <w:r w:rsidR="009814CE" w:rsidRPr="009814CE">
        <w:rPr>
          <w:position w:val="-10"/>
        </w:rPr>
        <w:object w:dxaOrig="2920" w:dyaOrig="320" w14:anchorId="169A05F8">
          <v:shape id="_x0000_i1132" type="#_x0000_t75" style="width:145.8pt;height:16.2pt" o:ole="">
            <v:imagedata r:id="rId221" o:title=""/>
          </v:shape>
          <o:OLEObject Type="Embed" ProgID="Equation.DSMT4" ShapeID="_x0000_i1132" DrawAspect="Content" ObjectID="_1755344941" r:id="rId222"/>
        </w:object>
      </w:r>
      <w:r w:rsidRPr="00A201C5">
        <w:t xml:space="preserve">, and </w:t>
      </w:r>
      <w:r w:rsidR="009814CE" w:rsidRPr="009814CE">
        <w:rPr>
          <w:position w:val="-6"/>
        </w:rPr>
        <w:object w:dxaOrig="700" w:dyaOrig="279" w14:anchorId="52354677">
          <v:shape id="_x0000_i1133" type="#_x0000_t75" style="width:34.8pt;height:14.1pt" o:ole="">
            <v:imagedata r:id="rId223" o:title=""/>
          </v:shape>
          <o:OLEObject Type="Embed" ProgID="Equation.DSMT4" ShapeID="_x0000_i1133" DrawAspect="Content" ObjectID="_1755344942" r:id="rId224"/>
        </w:object>
      </w:r>
      <w:r w:rsidRPr="00A201C5">
        <w:t xml:space="preserve">. initial conditions </w:t>
      </w:r>
      <w:r w:rsidR="009814CE" w:rsidRPr="009814CE">
        <w:rPr>
          <w:position w:val="-14"/>
        </w:rPr>
        <w:object w:dxaOrig="1040" w:dyaOrig="400" w14:anchorId="47898487">
          <v:shape id="_x0000_i1134" type="#_x0000_t75" style="width:51.9pt;height:20.1pt" o:ole="">
            <v:imagedata r:id="rId225" o:title=""/>
          </v:shape>
          <o:OLEObject Type="Embed" ProgID="Equation.DSMT4" ShapeID="_x0000_i1134" DrawAspect="Content" ObjectID="_1755344943" r:id="rId226"/>
        </w:object>
      </w:r>
      <w:r w:rsidRPr="00A201C5">
        <w:t xml:space="preserve"> and </w:t>
      </w:r>
      <w:r w:rsidR="009814CE" w:rsidRPr="009814CE">
        <w:rPr>
          <w:position w:val="-14"/>
        </w:rPr>
        <w:object w:dxaOrig="859" w:dyaOrig="400" w14:anchorId="71A8E42B">
          <v:shape id="_x0000_i1135" type="#_x0000_t75" style="width:42.9pt;height:20.1pt" o:ole="">
            <v:imagedata r:id="rId227" o:title=""/>
          </v:shape>
          <o:OLEObject Type="Embed" ProgID="Equation.DSMT4" ShapeID="_x0000_i1135" DrawAspect="Content" ObjectID="_1755344944" r:id="rId228"/>
        </w:object>
      </w:r>
    </w:p>
    <w:p w14:paraId="7E6C58BA" w14:textId="77777777" w:rsidR="00D95A99" w:rsidRDefault="00D95A99" w:rsidP="00D95A99">
      <w:r w:rsidRPr="001B4600">
        <w:t>Quasi-Periodic Behavior</w:t>
      </w:r>
    </w:p>
    <w:p w14:paraId="1D94C305" w14:textId="65B3C310" w:rsidR="00D95A99" w:rsidRDefault="00D95A99" w:rsidP="00D95A99">
      <w:r>
        <w:t xml:space="preserve">In, </w:t>
      </w:r>
      <w:r>
        <w:fldChar w:fldCharType="begin"/>
      </w:r>
      <w:r>
        <w:instrText xml:space="preserve"> REF _Ref144678587 \h </w:instrText>
      </w:r>
      <w:r>
        <w:fldChar w:fldCharType="separate"/>
      </w:r>
      <w:r w:rsidR="00DC2B5A">
        <w:t xml:space="preserve">Figure </w:t>
      </w:r>
      <w:r w:rsidR="00DC2B5A">
        <w:rPr>
          <w:noProof/>
        </w:rPr>
        <w:t>7</w:t>
      </w:r>
      <w:r w:rsidR="00DC2B5A">
        <w:t>.</w:t>
      </w:r>
      <w:r>
        <w:fldChar w:fldCharType="end"/>
      </w:r>
      <w:r>
        <w:t xml:space="preserve"> consider </w:t>
      </w:r>
      <w:r w:rsidR="009814CE" w:rsidRPr="009814CE">
        <w:rPr>
          <w:position w:val="-10"/>
        </w:rPr>
        <w:object w:dxaOrig="820" w:dyaOrig="320" w14:anchorId="171DC3F6">
          <v:shape id="_x0000_i1136" type="#_x0000_t75" style="width:40.8pt;height:16.2pt" o:ole="">
            <v:imagedata r:id="rId229" o:title=""/>
          </v:shape>
          <o:OLEObject Type="Embed" ProgID="Equation.DSMT4" ShapeID="_x0000_i1136" DrawAspect="Content" ObjectID="_1755344945" r:id="rId230"/>
        </w:object>
      </w:r>
      <w:r>
        <w:t xml:space="preserve"> as a representative amplitude. The remaining parameters are set as follows: </w:t>
      </w:r>
      <w:r w:rsidR="009814CE" w:rsidRPr="009814CE">
        <w:rPr>
          <w:position w:val="-6"/>
        </w:rPr>
        <w:object w:dxaOrig="660" w:dyaOrig="279" w14:anchorId="66F3B06F">
          <v:shape id="_x0000_i1137" type="#_x0000_t75" style="width:33pt;height:14.1pt" o:ole="">
            <v:imagedata r:id="rId210" o:title=""/>
          </v:shape>
          <o:OLEObject Type="Embed" ProgID="Equation.DSMT4" ShapeID="_x0000_i1137" DrawAspect="Content" ObjectID="_1755344946" r:id="rId231"/>
        </w:object>
      </w:r>
      <w:r>
        <w:t xml:space="preserve">, </w:t>
      </w:r>
      <w:r w:rsidR="009814CE" w:rsidRPr="009814CE">
        <w:rPr>
          <w:position w:val="-10"/>
        </w:rPr>
        <w:object w:dxaOrig="660" w:dyaOrig="320" w14:anchorId="5A042C9B">
          <v:shape id="_x0000_i1138" type="#_x0000_t75" style="width:33pt;height:16.2pt" o:ole="">
            <v:imagedata r:id="rId232" o:title=""/>
          </v:shape>
          <o:OLEObject Type="Embed" ProgID="Equation.DSMT4" ShapeID="_x0000_i1138" DrawAspect="Content" ObjectID="_1755344947" r:id="rId233"/>
        </w:object>
      </w:r>
      <w:r>
        <w:t xml:space="preserve">, </w:t>
      </w:r>
      <w:r w:rsidR="009814CE" w:rsidRPr="009814CE">
        <w:rPr>
          <w:position w:val="-6"/>
        </w:rPr>
        <w:object w:dxaOrig="700" w:dyaOrig="279" w14:anchorId="6398E6A4">
          <v:shape id="_x0000_i1139" type="#_x0000_t75" style="width:34.8pt;height:14.1pt" o:ole="">
            <v:imagedata r:id="rId234" o:title=""/>
          </v:shape>
          <o:OLEObject Type="Embed" ProgID="Equation.DSMT4" ShapeID="_x0000_i1139" DrawAspect="Content" ObjectID="_1755344948" r:id="rId235"/>
        </w:object>
      </w:r>
      <w:r>
        <w:t xml:space="preserve">, and </w:t>
      </w:r>
      <w:r w:rsidR="009814CE" w:rsidRPr="009814CE">
        <w:rPr>
          <w:position w:val="-6"/>
        </w:rPr>
        <w:object w:dxaOrig="700" w:dyaOrig="279" w14:anchorId="264F5EF3">
          <v:shape id="_x0000_i1140" type="#_x0000_t75" style="width:34.8pt;height:14.1pt" o:ole="">
            <v:imagedata r:id="rId236" o:title=""/>
          </v:shape>
          <o:OLEObject Type="Embed" ProgID="Equation.DSMT4" ShapeID="_x0000_i1140" DrawAspect="Content" ObjectID="_1755344949" r:id="rId237"/>
        </w:object>
      </w:r>
      <w:r>
        <w:t xml:space="preserve">. The initial conditions for the system are </w:t>
      </w:r>
      <w:r w:rsidR="009814CE" w:rsidRPr="009814CE">
        <w:rPr>
          <w:position w:val="-14"/>
        </w:rPr>
        <w:object w:dxaOrig="999" w:dyaOrig="400" w14:anchorId="2F69C9E9">
          <v:shape id="_x0000_i1141" type="#_x0000_t75" style="width:49.8pt;height:20.1pt" o:ole="">
            <v:imagedata r:id="rId238" o:title=""/>
          </v:shape>
          <o:OLEObject Type="Embed" ProgID="Equation.DSMT4" ShapeID="_x0000_i1141" DrawAspect="Content" ObjectID="_1755344950" r:id="rId239"/>
        </w:object>
      </w:r>
      <w:r>
        <w:t xml:space="preserve"> and </w:t>
      </w:r>
      <w:r w:rsidR="009814CE" w:rsidRPr="009814CE">
        <w:rPr>
          <w:position w:val="-14"/>
        </w:rPr>
        <w:object w:dxaOrig="840" w:dyaOrig="400" w14:anchorId="5B64C774">
          <v:shape id="_x0000_i1142" type="#_x0000_t75" style="width:41.7pt;height:20.1pt" o:ole="">
            <v:imagedata r:id="rId187" o:title=""/>
          </v:shape>
          <o:OLEObject Type="Embed" ProgID="Equation.DSMT4" ShapeID="_x0000_i1142" DrawAspect="Content" ObjectID="_1755344951" r:id="rId240"/>
        </w:object>
      </w:r>
      <w:r>
        <w:t>.</w:t>
      </w:r>
    </w:p>
    <w:p w14:paraId="65298488" w14:textId="205C75EA" w:rsidR="00622EF2" w:rsidRDefault="00622EF2" w:rsidP="00622EF2">
      <w:pPr>
        <w:jc w:val="left"/>
        <w:rPr>
          <w:noProof/>
        </w:rPr>
      </w:pPr>
    </w:p>
    <w:p w14:paraId="643DF57C" w14:textId="77777777" w:rsidR="009E04CC" w:rsidRDefault="00622EF2" w:rsidP="009E04CC">
      <w:pPr>
        <w:keepNext/>
        <w:jc w:val="center"/>
      </w:pPr>
      <w:r>
        <w:rPr>
          <w:noProof/>
          <w:lang w:val="en-GB" w:eastAsia="en-GB"/>
        </w:rPr>
        <w:lastRenderedPageBreak/>
        <w:drawing>
          <wp:inline distT="0" distB="0" distL="0" distR="0" wp14:anchorId="0331C059" wp14:editId="65B29729">
            <wp:extent cx="4245429" cy="2371592"/>
            <wp:effectExtent l="0" t="0" r="3175" b="0"/>
            <wp:docPr id="274681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454" name="Picture 274681454"/>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4263425" cy="2381645"/>
                    </a:xfrm>
                    <a:prstGeom prst="rect">
                      <a:avLst/>
                    </a:prstGeom>
                  </pic:spPr>
                </pic:pic>
              </a:graphicData>
            </a:graphic>
          </wp:inline>
        </w:drawing>
      </w:r>
    </w:p>
    <w:p w14:paraId="3CFADC39" w14:textId="35A3821E" w:rsidR="009E04CC" w:rsidRDefault="009E04CC" w:rsidP="009E04CC">
      <w:pPr>
        <w:pStyle w:val="Caption"/>
      </w:pPr>
      <w:r>
        <w:t xml:space="preserve">Figure </w:t>
      </w:r>
      <w:r>
        <w:fldChar w:fldCharType="begin"/>
      </w:r>
      <w:r>
        <w:instrText xml:space="preserve"> SEQ Figure \* ARABIC </w:instrText>
      </w:r>
      <w:r>
        <w:fldChar w:fldCharType="separate"/>
      </w:r>
      <w:r w:rsidR="00DC2B5A">
        <w:rPr>
          <w:noProof/>
        </w:rPr>
        <w:t>8</w:t>
      </w:r>
      <w:r>
        <w:fldChar w:fldCharType="end"/>
      </w:r>
      <w:r>
        <w:t>.</w:t>
      </w:r>
      <w:r w:rsidRPr="009E04CC">
        <w:rPr>
          <w:rFonts w:ascii="Cambria Math" w:hAnsi="Cambria Math"/>
          <w:b w:val="0"/>
          <w:i/>
        </w:rPr>
        <w:t xml:space="preserve"> </w:t>
      </w:r>
      <w:r w:rsidR="009814CE" w:rsidRPr="009814CE">
        <w:rPr>
          <w:position w:val="-10"/>
        </w:rPr>
        <w:object w:dxaOrig="2920" w:dyaOrig="320" w14:anchorId="2FBC3D18">
          <v:shape id="_x0000_i1143" type="#_x0000_t75" style="width:145.8pt;height:16.2pt" o:ole="">
            <v:imagedata r:id="rId242" o:title=""/>
          </v:shape>
          <o:OLEObject Type="Embed" ProgID="Equation.DSMT4" ShapeID="_x0000_i1143" DrawAspect="Content" ObjectID="_1755344952" r:id="rId243"/>
        </w:object>
      </w:r>
      <w:r w:rsidRPr="00A201C5">
        <w:t xml:space="preserve">, and </w:t>
      </w:r>
      <w:r w:rsidR="009814CE" w:rsidRPr="009814CE">
        <w:rPr>
          <w:position w:val="-6"/>
        </w:rPr>
        <w:object w:dxaOrig="700" w:dyaOrig="279" w14:anchorId="79CB2777">
          <v:shape id="_x0000_i1144" type="#_x0000_t75" style="width:34.8pt;height:14.1pt" o:ole="">
            <v:imagedata r:id="rId202" o:title=""/>
          </v:shape>
          <o:OLEObject Type="Embed" ProgID="Equation.DSMT4" ShapeID="_x0000_i1144" DrawAspect="Content" ObjectID="_1755344953" r:id="rId244"/>
        </w:object>
      </w:r>
      <w:proofErr w:type="gramStart"/>
      <w:r w:rsidRPr="00A201C5">
        <w:t>.</w:t>
      </w:r>
      <w:r>
        <w:t xml:space="preserve"> </w:t>
      </w:r>
      <w:r w:rsidRPr="00A201C5">
        <w:t>.</w:t>
      </w:r>
      <w:proofErr w:type="gramEnd"/>
      <w:r w:rsidRPr="00A201C5">
        <w:t xml:space="preserve"> initial conditions </w:t>
      </w:r>
      <w:r w:rsidR="009814CE" w:rsidRPr="009814CE">
        <w:rPr>
          <w:position w:val="-14"/>
        </w:rPr>
        <w:object w:dxaOrig="1040" w:dyaOrig="400" w14:anchorId="5E1EC1BC">
          <v:shape id="_x0000_i1145" type="#_x0000_t75" style="width:51.9pt;height:20.1pt" o:ole="">
            <v:imagedata r:id="rId245" o:title=""/>
          </v:shape>
          <o:OLEObject Type="Embed" ProgID="Equation.DSMT4" ShapeID="_x0000_i1145" DrawAspect="Content" ObjectID="_1755344954" r:id="rId246"/>
        </w:object>
      </w:r>
      <w:r w:rsidRPr="00A201C5">
        <w:t xml:space="preserve"> and </w:t>
      </w:r>
      <w:r w:rsidR="009814CE" w:rsidRPr="009814CE">
        <w:rPr>
          <w:position w:val="-14"/>
        </w:rPr>
        <w:object w:dxaOrig="859" w:dyaOrig="400" w14:anchorId="0D2E18E9">
          <v:shape id="_x0000_i1146" type="#_x0000_t75" style="width:42.9pt;height:20.1pt" o:ole="">
            <v:imagedata r:id="rId247" o:title=""/>
          </v:shape>
          <o:OLEObject Type="Embed" ProgID="Equation.DSMT4" ShapeID="_x0000_i1146" DrawAspect="Content" ObjectID="_1755344955" r:id="rId248"/>
        </w:object>
      </w:r>
    </w:p>
    <w:p w14:paraId="08E95374" w14:textId="7EDF3F02" w:rsidR="00622EF2" w:rsidRDefault="00622EF2" w:rsidP="009E04CC">
      <w:pPr>
        <w:pStyle w:val="Caption"/>
      </w:pPr>
    </w:p>
    <w:p w14:paraId="3E7B3131" w14:textId="77777777" w:rsidR="00622EF2" w:rsidRDefault="00622EF2" w:rsidP="00B31A19"/>
    <w:p w14:paraId="02E6BCE6" w14:textId="77777777" w:rsidR="00622EF2" w:rsidRPr="00B31A19" w:rsidRDefault="00622EF2" w:rsidP="00B31A19"/>
    <w:p w14:paraId="02DC98FB" w14:textId="77777777" w:rsidR="00757B7C" w:rsidRPr="00757B7C" w:rsidRDefault="00757B7C" w:rsidP="00757B7C"/>
    <w:p w14:paraId="135A3425" w14:textId="77777777" w:rsidR="00757B7C" w:rsidRDefault="00757B7C" w:rsidP="00DF1EE7">
      <w:pPr>
        <w:widowControl w:val="0"/>
        <w:adjustRightInd w:val="0"/>
        <w:snapToGrid w:val="0"/>
        <w:spacing w:after="60"/>
        <w:ind w:right="-38" w:firstLine="0"/>
        <w:rPr>
          <w:sz w:val="20"/>
          <w:szCs w:val="20"/>
        </w:rPr>
      </w:pPr>
    </w:p>
    <w:p w14:paraId="3B35CED0" w14:textId="77777777" w:rsidR="00757B7C" w:rsidRDefault="00757B7C" w:rsidP="00DF1EE7">
      <w:pPr>
        <w:widowControl w:val="0"/>
        <w:adjustRightInd w:val="0"/>
        <w:snapToGrid w:val="0"/>
        <w:spacing w:after="60"/>
        <w:ind w:right="-38" w:firstLine="0"/>
      </w:pPr>
    </w:p>
    <w:sectPr w:rsidR="00757B7C">
      <w:headerReference w:type="even" r:id="rId249"/>
      <w:headerReference w:type="default" r:id="rId250"/>
      <w:footerReference w:type="even" r:id="rId251"/>
      <w:footerReference w:type="default" r:id="rId252"/>
      <w:headerReference w:type="first" r:id="rId253"/>
      <w:footerReference w:type="first" r:id="rId254"/>
      <w:pgSz w:w="11906" w:h="16838"/>
      <w:pgMar w:top="1134" w:right="1134" w:bottom="1134" w:left="1134" w:header="709" w:footer="70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rash Bahrami" w:date="2023-09-04T10:43:00Z" w:initials="AB">
    <w:p w14:paraId="44AE3648" w14:textId="77777777" w:rsidR="00842340" w:rsidRDefault="00842340" w:rsidP="00842340">
      <w:pPr>
        <w:pStyle w:val="CommentText"/>
        <w:ind w:firstLine="0"/>
        <w:rPr>
          <w:rtl/>
        </w:rPr>
      </w:pPr>
      <w:r>
        <w:rPr>
          <w:rStyle w:val="CommentReference"/>
        </w:rPr>
        <w:annotationRef/>
      </w:r>
      <w:r>
        <w:rPr>
          <w:rFonts w:hint="cs"/>
          <w:rtl/>
        </w:rPr>
        <w:t xml:space="preserve">این جمله را تغییر دهید. باید کار مقاله را توضیح دهید که چه کرده‌اند. </w:t>
      </w:r>
    </w:p>
    <w:p w14:paraId="47128459" w14:textId="6E516C22" w:rsidR="00842340" w:rsidRDefault="00842340" w:rsidP="00842340">
      <w:pPr>
        <w:pStyle w:val="CommentText"/>
        <w:ind w:firstLine="0"/>
      </w:pPr>
      <w:r>
        <w:rPr>
          <w:rFonts w:hint="cs"/>
          <w:rtl/>
        </w:rPr>
        <w:t xml:space="preserve">عبارت </w:t>
      </w:r>
      <w:r>
        <w:t xml:space="preserve">we appreciate </w:t>
      </w:r>
    </w:p>
    <w:p w14:paraId="6FD19B6F" w14:textId="73E55390" w:rsidR="00842340" w:rsidRDefault="00842340" w:rsidP="00842340">
      <w:pPr>
        <w:pStyle w:val="CommentText"/>
        <w:ind w:firstLine="0"/>
        <w:rPr>
          <w:rtl/>
          <w:lang w:bidi="fa-IR"/>
        </w:rPr>
      </w:pPr>
      <w:r>
        <w:rPr>
          <w:rFonts w:hint="cs"/>
          <w:rtl/>
          <w:lang w:bidi="fa-IR"/>
        </w:rPr>
        <w:t>مناسب نیست</w:t>
      </w:r>
    </w:p>
  </w:comment>
  <w:comment w:id="6" w:author="Arash Bahrami" w:date="2023-09-04T10:45:00Z" w:initials="AB">
    <w:p w14:paraId="4F927F7B" w14:textId="6D9CD33D" w:rsidR="00842340" w:rsidRDefault="00842340" w:rsidP="00842340">
      <w:pPr>
        <w:pStyle w:val="CommentText"/>
        <w:ind w:firstLine="0"/>
        <w:rPr>
          <w:rtl/>
          <w:lang w:bidi="fa-IR"/>
        </w:rPr>
      </w:pPr>
      <w:r>
        <w:rPr>
          <w:rStyle w:val="CommentReference"/>
        </w:rPr>
        <w:annotationRef/>
      </w:r>
      <w:r>
        <w:rPr>
          <w:lang w:bidi="fa-IR"/>
        </w:rPr>
        <w:t xml:space="preserve">x </w:t>
      </w:r>
      <w:r>
        <w:rPr>
          <w:rFonts w:hint="cs"/>
          <w:rtl/>
          <w:lang w:bidi="fa-IR"/>
        </w:rPr>
        <w:t>ایتالیک؟</w:t>
      </w:r>
    </w:p>
  </w:comment>
  <w:comment w:id="12" w:author="Arash Bahrami" w:date="2023-09-04T10:50:00Z" w:initials="AB">
    <w:p w14:paraId="236F7554" w14:textId="3B2FDF74" w:rsidR="00842340" w:rsidRDefault="00842340">
      <w:pPr>
        <w:pStyle w:val="CommentText"/>
        <w:rPr>
          <w:rtl/>
          <w:lang w:bidi="fa-IR"/>
        </w:rPr>
      </w:pPr>
      <w:r>
        <w:rPr>
          <w:rStyle w:val="CommentReference"/>
        </w:rPr>
        <w:annotationRef/>
      </w:r>
      <w:r>
        <w:rPr>
          <w:rFonts w:hint="cs"/>
          <w:rtl/>
          <w:lang w:bidi="fa-IR"/>
        </w:rPr>
        <w:t>مقادیرعددی ضرایب معادله‌ی دافینگ مشخص شود. فقط گاما داده شده است.</w:t>
      </w:r>
    </w:p>
  </w:comment>
  <w:comment w:id="13" w:author="Arash Bahrami" w:date="2023-09-04T10:48:00Z" w:initials="AB">
    <w:p w14:paraId="7C10AE04" w14:textId="1E7EAA8F" w:rsidR="00842340" w:rsidRDefault="00842340" w:rsidP="00842340">
      <w:pPr>
        <w:pStyle w:val="CommentText"/>
        <w:ind w:firstLine="0"/>
      </w:pPr>
      <w:r>
        <w:rPr>
          <w:rStyle w:val="CommentReference"/>
        </w:rPr>
        <w:annotationRef/>
      </w:r>
      <w:r>
        <w:t>Italic A and B</w:t>
      </w:r>
    </w:p>
  </w:comment>
  <w:comment w:id="15" w:author="Arash Bahrami" w:date="2023-09-04T10:49:00Z" w:initials="AB">
    <w:p w14:paraId="2ABFC781" w14:textId="08363335" w:rsidR="00842340" w:rsidRDefault="00842340">
      <w:pPr>
        <w:pStyle w:val="CommentText"/>
      </w:pPr>
      <w:r>
        <w:rPr>
          <w:rStyle w:val="CommentReference"/>
        </w:rPr>
        <w:annotationRef/>
      </w:r>
      <w:r>
        <w:t>For simple periodic …</w:t>
      </w:r>
    </w:p>
  </w:comment>
  <w:comment w:id="16" w:author="Arash Bahrami" w:date="2023-09-04T10:51:00Z" w:initials="AB">
    <w:p w14:paraId="18AE6A99" w14:textId="58160443" w:rsidR="00B152F1" w:rsidRDefault="00B152F1">
      <w:pPr>
        <w:pStyle w:val="CommentText"/>
      </w:pPr>
      <w:r>
        <w:rPr>
          <w:rStyle w:val="CommentReference"/>
        </w:rPr>
        <w:annotationRef/>
      </w:r>
      <w:r>
        <w:t>form 0.0 to +1</w:t>
      </w:r>
    </w:p>
  </w:comment>
  <w:comment w:id="19" w:author="Arash Bahrami" w:date="2023-09-04T10:52:00Z" w:initials="AB">
    <w:p w14:paraId="76CFE735" w14:textId="149C2823" w:rsidR="00B152F1" w:rsidRDefault="00B152F1">
      <w:pPr>
        <w:pStyle w:val="CommentText"/>
      </w:pPr>
      <w:r>
        <w:rPr>
          <w:rStyle w:val="CommentReference"/>
        </w:rPr>
        <w:annotationRef/>
      </w:r>
      <w:r>
        <w:t xml:space="preserve">Robustness against noise </w:t>
      </w:r>
    </w:p>
  </w:comment>
  <w:comment w:id="20" w:author="Arash Bahrami" w:date="2023-09-04T10:53:00Z" w:initials="AB">
    <w:p w14:paraId="76C92831" w14:textId="47DCA9C0" w:rsidR="00B152F1" w:rsidRDefault="00B152F1">
      <w:pPr>
        <w:pStyle w:val="CommentText"/>
      </w:pPr>
      <w:r>
        <w:rPr>
          <w:rStyle w:val="CommentReference"/>
        </w:rPr>
        <w:annotationRef/>
      </w:r>
      <w:r>
        <w:t>For quasi-</w:t>
      </w:r>
    </w:p>
  </w:comment>
  <w:comment w:id="24" w:author="Arash Bahrami" w:date="2023-09-04T11:00:00Z" w:initials="AB">
    <w:p w14:paraId="08471878" w14:textId="24C6C14B" w:rsidR="00B152F1" w:rsidRDefault="00B152F1">
      <w:pPr>
        <w:pStyle w:val="CommentText"/>
      </w:pPr>
      <w:r>
        <w:rPr>
          <w:rStyle w:val="CommentReference"/>
        </w:rPr>
        <w:annotationRef/>
      </w:r>
      <w:r>
        <w:t>Rewrite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D19B6F" w15:done="0"/>
  <w15:commentEx w15:paraId="4F927F7B" w15:done="0"/>
  <w15:commentEx w15:paraId="236F7554" w15:done="0"/>
  <w15:commentEx w15:paraId="7C10AE04" w15:done="0"/>
  <w15:commentEx w15:paraId="2ABFC781" w15:done="0"/>
  <w15:commentEx w15:paraId="18AE6A99" w15:done="0"/>
  <w15:commentEx w15:paraId="76CFE735" w15:done="0"/>
  <w15:commentEx w15:paraId="76C92831" w15:done="0"/>
  <w15:commentEx w15:paraId="084718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D19B6F" w16cid:durableId="28A06B68"/>
  <w16cid:commentId w16cid:paraId="4F927F7B" w16cid:durableId="28A06B69"/>
  <w16cid:commentId w16cid:paraId="236F7554" w16cid:durableId="28A06B6A"/>
  <w16cid:commentId w16cid:paraId="7C10AE04" w16cid:durableId="28A06B6B"/>
  <w16cid:commentId w16cid:paraId="2ABFC781" w16cid:durableId="28A06B6C"/>
  <w16cid:commentId w16cid:paraId="18AE6A99" w16cid:durableId="28A06B6D"/>
  <w16cid:commentId w16cid:paraId="76CFE735" w16cid:durableId="28A06B6E"/>
  <w16cid:commentId w16cid:paraId="76C92831" w16cid:durableId="28A06B6F"/>
  <w16cid:commentId w16cid:paraId="08471878" w16cid:durableId="28A06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6DAA1" w14:textId="77777777" w:rsidR="00867057" w:rsidRPr="009A0164" w:rsidRDefault="00867057">
      <w:r w:rsidRPr="009A0164">
        <w:separator/>
      </w:r>
    </w:p>
  </w:endnote>
  <w:endnote w:type="continuationSeparator" w:id="0">
    <w:p w14:paraId="59B84C77" w14:textId="77777777" w:rsidR="00867057" w:rsidRPr="009A0164" w:rsidRDefault="00867057">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842340" w:rsidRPr="009A0164" w:rsidRDefault="00842340">
    <w:pPr>
      <w:pStyle w:val="Footer"/>
      <w:pBdr>
        <w:bottom w:val="double" w:sz="6" w:space="1" w:color="auto"/>
      </w:pBdr>
      <w:ind w:firstLine="0"/>
      <w:rPr>
        <w:rStyle w:val="PageNumber"/>
      </w:rPr>
    </w:pPr>
  </w:p>
  <w:p w14:paraId="078CBF48" w14:textId="66359F9E" w:rsidR="00842340" w:rsidRPr="009A0164" w:rsidRDefault="00842340">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10</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842340" w:rsidRPr="009A0164" w:rsidRDefault="00842340">
    <w:pPr>
      <w:pStyle w:val="Footer"/>
      <w:pBdr>
        <w:bottom w:val="double" w:sz="6" w:space="1" w:color="auto"/>
      </w:pBdr>
    </w:pPr>
  </w:p>
  <w:p w14:paraId="7219A7C0" w14:textId="73721C51" w:rsidR="00842340" w:rsidRPr="009A0164" w:rsidRDefault="00842340">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20B9F713" w:rsidR="00842340" w:rsidRPr="009A0164" w:rsidRDefault="00842340"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7FA93" w14:textId="77777777" w:rsidR="00867057" w:rsidRPr="009A0164" w:rsidRDefault="00867057">
      <w:r w:rsidRPr="009A0164">
        <w:separator/>
      </w:r>
    </w:p>
  </w:footnote>
  <w:footnote w:type="continuationSeparator" w:id="0">
    <w:p w14:paraId="0392FFCC" w14:textId="77777777" w:rsidR="00867057" w:rsidRPr="009A0164" w:rsidRDefault="00867057">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842340" w:rsidRPr="009A0164" w:rsidRDefault="00842340"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842340" w:rsidRPr="009A0164" w:rsidRDefault="00842340">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842340" w:rsidRPr="009A0164" w:rsidRDefault="00842340"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842340" w:rsidRPr="009A0164" w:rsidRDefault="00842340"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842340" w:rsidRPr="009A0164" w:rsidRDefault="00842340"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03480">
    <w:abstractNumId w:val="7"/>
  </w:num>
  <w:num w:numId="2" w16cid:durableId="797576777">
    <w:abstractNumId w:val="0"/>
  </w:num>
  <w:num w:numId="3" w16cid:durableId="646662552">
    <w:abstractNumId w:val="5"/>
  </w:num>
  <w:num w:numId="4" w16cid:durableId="8339962">
    <w:abstractNumId w:val="10"/>
  </w:num>
  <w:num w:numId="5" w16cid:durableId="1793135952">
    <w:abstractNumId w:val="13"/>
  </w:num>
  <w:num w:numId="6" w16cid:durableId="18892750">
    <w:abstractNumId w:val="11"/>
  </w:num>
  <w:num w:numId="7" w16cid:durableId="1836147093">
    <w:abstractNumId w:val="1"/>
  </w:num>
  <w:num w:numId="8" w16cid:durableId="163321209">
    <w:abstractNumId w:val="8"/>
  </w:num>
  <w:num w:numId="9" w16cid:durableId="1803041531">
    <w:abstractNumId w:val="9"/>
  </w:num>
  <w:num w:numId="10" w16cid:durableId="833109486">
    <w:abstractNumId w:val="15"/>
  </w:num>
  <w:num w:numId="11" w16cid:durableId="1776289635">
    <w:abstractNumId w:val="9"/>
  </w:num>
  <w:num w:numId="12" w16cid:durableId="1947418302">
    <w:abstractNumId w:val="14"/>
  </w:num>
  <w:num w:numId="13" w16cid:durableId="2016419411">
    <w:abstractNumId w:val="3"/>
  </w:num>
  <w:num w:numId="14" w16cid:durableId="1417089875">
    <w:abstractNumId w:val="6"/>
  </w:num>
  <w:num w:numId="15" w16cid:durableId="411046066">
    <w:abstractNumId w:val="16"/>
  </w:num>
  <w:num w:numId="16" w16cid:durableId="469173097">
    <w:abstractNumId w:val="12"/>
  </w:num>
  <w:num w:numId="17" w16cid:durableId="698777281">
    <w:abstractNumId w:val="2"/>
  </w:num>
  <w:num w:numId="18" w16cid:durableId="207384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ash Bahrami">
    <w15:presenceInfo w15:providerId="Windows Live" w15:userId="17dcc92abe45a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623C5"/>
    <w:rsid w:val="00164A07"/>
    <w:rsid w:val="0017185F"/>
    <w:rsid w:val="0017766C"/>
    <w:rsid w:val="00184713"/>
    <w:rsid w:val="001B1523"/>
    <w:rsid w:val="001B4600"/>
    <w:rsid w:val="001B57CC"/>
    <w:rsid w:val="001B751A"/>
    <w:rsid w:val="001D4826"/>
    <w:rsid w:val="001D769D"/>
    <w:rsid w:val="001E3B4B"/>
    <w:rsid w:val="001E4403"/>
    <w:rsid w:val="001F0BAE"/>
    <w:rsid w:val="001F3BD2"/>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26C3"/>
    <w:rsid w:val="00263368"/>
    <w:rsid w:val="00264ADD"/>
    <w:rsid w:val="00265EA5"/>
    <w:rsid w:val="00266A1E"/>
    <w:rsid w:val="00286910"/>
    <w:rsid w:val="00292D74"/>
    <w:rsid w:val="002A56D3"/>
    <w:rsid w:val="002B3D57"/>
    <w:rsid w:val="002B7EF4"/>
    <w:rsid w:val="002D032A"/>
    <w:rsid w:val="002D2CD8"/>
    <w:rsid w:val="002D5F7F"/>
    <w:rsid w:val="002E072E"/>
    <w:rsid w:val="002E44B5"/>
    <w:rsid w:val="002E6DF2"/>
    <w:rsid w:val="002F7AED"/>
    <w:rsid w:val="002F7BEB"/>
    <w:rsid w:val="003015D8"/>
    <w:rsid w:val="00302F45"/>
    <w:rsid w:val="003039B3"/>
    <w:rsid w:val="00304B7F"/>
    <w:rsid w:val="00305E62"/>
    <w:rsid w:val="0031459A"/>
    <w:rsid w:val="00316ABC"/>
    <w:rsid w:val="00321750"/>
    <w:rsid w:val="00327142"/>
    <w:rsid w:val="00333A2E"/>
    <w:rsid w:val="00333FEA"/>
    <w:rsid w:val="00337A99"/>
    <w:rsid w:val="00344386"/>
    <w:rsid w:val="0035432E"/>
    <w:rsid w:val="00362CB4"/>
    <w:rsid w:val="00363BA7"/>
    <w:rsid w:val="00363D7E"/>
    <w:rsid w:val="00373829"/>
    <w:rsid w:val="00374159"/>
    <w:rsid w:val="00377CCA"/>
    <w:rsid w:val="00383CA7"/>
    <w:rsid w:val="00383F9C"/>
    <w:rsid w:val="00385534"/>
    <w:rsid w:val="003873CB"/>
    <w:rsid w:val="00391C0E"/>
    <w:rsid w:val="00392BF5"/>
    <w:rsid w:val="0039407E"/>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81349"/>
    <w:rsid w:val="004838D1"/>
    <w:rsid w:val="0048675B"/>
    <w:rsid w:val="004A13DC"/>
    <w:rsid w:val="004A566B"/>
    <w:rsid w:val="004A7CDA"/>
    <w:rsid w:val="004C3144"/>
    <w:rsid w:val="004C4CF3"/>
    <w:rsid w:val="004D0B06"/>
    <w:rsid w:val="004D3E8B"/>
    <w:rsid w:val="004D502C"/>
    <w:rsid w:val="004D603C"/>
    <w:rsid w:val="004E504C"/>
    <w:rsid w:val="004E6C12"/>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6736"/>
    <w:rsid w:val="005D3300"/>
    <w:rsid w:val="005E215F"/>
    <w:rsid w:val="005E28B0"/>
    <w:rsid w:val="005E588C"/>
    <w:rsid w:val="005F1DA6"/>
    <w:rsid w:val="005F7AE5"/>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B1474"/>
    <w:rsid w:val="006B4963"/>
    <w:rsid w:val="006C5317"/>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57B7C"/>
    <w:rsid w:val="00766531"/>
    <w:rsid w:val="0077477A"/>
    <w:rsid w:val="00776601"/>
    <w:rsid w:val="0079078F"/>
    <w:rsid w:val="00794ECE"/>
    <w:rsid w:val="007A7130"/>
    <w:rsid w:val="007C068B"/>
    <w:rsid w:val="007C0C20"/>
    <w:rsid w:val="007C0F28"/>
    <w:rsid w:val="007E1590"/>
    <w:rsid w:val="007E4891"/>
    <w:rsid w:val="007F2E6D"/>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67057"/>
    <w:rsid w:val="008736D4"/>
    <w:rsid w:val="0087412C"/>
    <w:rsid w:val="00876AB5"/>
    <w:rsid w:val="008863B3"/>
    <w:rsid w:val="0089149A"/>
    <w:rsid w:val="00895DCB"/>
    <w:rsid w:val="008A79E4"/>
    <w:rsid w:val="008B02D2"/>
    <w:rsid w:val="008B6D34"/>
    <w:rsid w:val="008B730F"/>
    <w:rsid w:val="008B7727"/>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F2F42"/>
    <w:rsid w:val="00AF7549"/>
    <w:rsid w:val="00B035DC"/>
    <w:rsid w:val="00B10CCC"/>
    <w:rsid w:val="00B116AA"/>
    <w:rsid w:val="00B152F1"/>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739D"/>
    <w:rsid w:val="00BC7640"/>
    <w:rsid w:val="00BD1910"/>
    <w:rsid w:val="00BE27F6"/>
    <w:rsid w:val="00C05B13"/>
    <w:rsid w:val="00C073AD"/>
    <w:rsid w:val="00C10724"/>
    <w:rsid w:val="00C1704D"/>
    <w:rsid w:val="00C17BBC"/>
    <w:rsid w:val="00C2089B"/>
    <w:rsid w:val="00C25ADC"/>
    <w:rsid w:val="00C30530"/>
    <w:rsid w:val="00C31713"/>
    <w:rsid w:val="00C33471"/>
    <w:rsid w:val="00C34BAA"/>
    <w:rsid w:val="00C35177"/>
    <w:rsid w:val="00C35979"/>
    <w:rsid w:val="00C400CE"/>
    <w:rsid w:val="00C4162D"/>
    <w:rsid w:val="00C436D2"/>
    <w:rsid w:val="00C66452"/>
    <w:rsid w:val="00C6797F"/>
    <w:rsid w:val="00C70EF1"/>
    <w:rsid w:val="00C83414"/>
    <w:rsid w:val="00C86067"/>
    <w:rsid w:val="00CA3221"/>
    <w:rsid w:val="00CA5C00"/>
    <w:rsid w:val="00CB06B0"/>
    <w:rsid w:val="00CB7507"/>
    <w:rsid w:val="00CC0FA9"/>
    <w:rsid w:val="00CD0DC0"/>
    <w:rsid w:val="00CD44C2"/>
    <w:rsid w:val="00CD7575"/>
    <w:rsid w:val="00CE18AC"/>
    <w:rsid w:val="00CF5A3E"/>
    <w:rsid w:val="00D009EB"/>
    <w:rsid w:val="00D01D3F"/>
    <w:rsid w:val="00D02EBE"/>
    <w:rsid w:val="00D0590D"/>
    <w:rsid w:val="00D15429"/>
    <w:rsid w:val="00D15F6C"/>
    <w:rsid w:val="00D20A0C"/>
    <w:rsid w:val="00D23445"/>
    <w:rsid w:val="00D23F71"/>
    <w:rsid w:val="00D34362"/>
    <w:rsid w:val="00D355F7"/>
    <w:rsid w:val="00D42076"/>
    <w:rsid w:val="00D46A9C"/>
    <w:rsid w:val="00D46B45"/>
    <w:rsid w:val="00D509BC"/>
    <w:rsid w:val="00D57169"/>
    <w:rsid w:val="00D616ED"/>
    <w:rsid w:val="00D65524"/>
    <w:rsid w:val="00D66B6F"/>
    <w:rsid w:val="00D7048C"/>
    <w:rsid w:val="00D708FB"/>
    <w:rsid w:val="00D73D7E"/>
    <w:rsid w:val="00D805FA"/>
    <w:rsid w:val="00D843E3"/>
    <w:rsid w:val="00D86338"/>
    <w:rsid w:val="00D91F2D"/>
    <w:rsid w:val="00D948F5"/>
    <w:rsid w:val="00D95A99"/>
    <w:rsid w:val="00D970ED"/>
    <w:rsid w:val="00DA07AC"/>
    <w:rsid w:val="00DA0F52"/>
    <w:rsid w:val="00DA49FE"/>
    <w:rsid w:val="00DB7377"/>
    <w:rsid w:val="00DC1D32"/>
    <w:rsid w:val="00DC2B5A"/>
    <w:rsid w:val="00DC74EB"/>
    <w:rsid w:val="00DD0655"/>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6D1E"/>
    <w:rsid w:val="00F54EC6"/>
    <w:rsid w:val="00F60133"/>
    <w:rsid w:val="00F608E8"/>
    <w:rsid w:val="00F67D9A"/>
    <w:rsid w:val="00F72401"/>
    <w:rsid w:val="00F72686"/>
    <w:rsid w:val="00F76333"/>
    <w:rsid w:val="00F77499"/>
    <w:rsid w:val="00F84123"/>
    <w:rsid w:val="00F859EA"/>
    <w:rsid w:val="00F936F4"/>
    <w:rsid w:val="00F96A02"/>
    <w:rsid w:val="00F97930"/>
    <w:rsid w:val="00FA29A5"/>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5A99"/>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5.bin"/><Relationship Id="rId42" Type="http://schemas.openxmlformats.org/officeDocument/2006/relationships/image" Target="media/image16.wmf"/><Relationship Id="rId63" Type="http://schemas.openxmlformats.org/officeDocument/2006/relationships/oleObject" Target="embeddings/oleObject26.bin"/><Relationship Id="rId84" Type="http://schemas.openxmlformats.org/officeDocument/2006/relationships/image" Target="media/image37.png"/><Relationship Id="rId138" Type="http://schemas.openxmlformats.org/officeDocument/2006/relationships/oleObject" Target="embeddings/oleObject64.bin"/><Relationship Id="rId159" Type="http://schemas.openxmlformats.org/officeDocument/2006/relationships/image" Target="media/image73.wmf"/><Relationship Id="rId170" Type="http://schemas.openxmlformats.org/officeDocument/2006/relationships/oleObject" Target="embeddings/oleObject81.bin"/><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oleObject" Target="embeddings/oleObject110.bin"/><Relationship Id="rId247" Type="http://schemas.openxmlformats.org/officeDocument/2006/relationships/image" Target="media/image115.wmf"/><Relationship Id="rId107" Type="http://schemas.openxmlformats.org/officeDocument/2006/relationships/image" Target="media/image50.wmf"/><Relationship Id="rId11" Type="http://schemas.microsoft.com/office/2016/09/relationships/commentsIds" Target="commentsIds.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image" Target="media/image32.wmf"/><Relationship Id="rId128" Type="http://schemas.openxmlformats.org/officeDocument/2006/relationships/oleObject" Target="embeddings/oleObject57.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6.bin"/><Relationship Id="rId181" Type="http://schemas.openxmlformats.org/officeDocument/2006/relationships/image" Target="media/image84.wmf"/><Relationship Id="rId216" Type="http://schemas.openxmlformats.org/officeDocument/2006/relationships/oleObject" Target="embeddings/oleObject105.bin"/><Relationship Id="rId237" Type="http://schemas.openxmlformats.org/officeDocument/2006/relationships/oleObject" Target="embeddings/oleObject116.bin"/><Relationship Id="rId22" Type="http://schemas.openxmlformats.org/officeDocument/2006/relationships/image" Target="media/image6.wmf"/><Relationship Id="rId43" Type="http://schemas.openxmlformats.org/officeDocument/2006/relationships/oleObject" Target="embeddings/oleObject16.bin"/><Relationship Id="rId64" Type="http://schemas.openxmlformats.org/officeDocument/2006/relationships/image" Target="media/image27.wmf"/><Relationship Id="rId118" Type="http://schemas.openxmlformats.org/officeDocument/2006/relationships/oleObject" Target="embeddings/oleObject51.bin"/><Relationship Id="rId139" Type="http://schemas.openxmlformats.org/officeDocument/2006/relationships/image" Target="media/image64.wmf"/><Relationship Id="rId85" Type="http://schemas.openxmlformats.org/officeDocument/2006/relationships/image" Target="media/image38.svg"/><Relationship Id="rId150" Type="http://schemas.openxmlformats.org/officeDocument/2006/relationships/oleObject" Target="embeddings/oleObject71.bin"/><Relationship Id="rId171" Type="http://schemas.openxmlformats.org/officeDocument/2006/relationships/image" Target="media/image79.wmf"/><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image" Target="media/image106.wmf"/><Relationship Id="rId248" Type="http://schemas.openxmlformats.org/officeDocument/2006/relationships/oleObject" Target="embeddings/oleObject122.bin"/><Relationship Id="rId12" Type="http://schemas.openxmlformats.org/officeDocument/2006/relationships/image" Target="media/image1.wmf"/><Relationship Id="rId33" Type="http://schemas.openxmlformats.org/officeDocument/2006/relationships/oleObject" Target="embeddings/oleObject11.bin"/><Relationship Id="rId108" Type="http://schemas.openxmlformats.org/officeDocument/2006/relationships/oleObject" Target="embeddings/oleObject47.bin"/><Relationship Id="rId129" Type="http://schemas.openxmlformats.org/officeDocument/2006/relationships/oleObject" Target="embeddings/oleObject58.bin"/><Relationship Id="rId54" Type="http://schemas.openxmlformats.org/officeDocument/2006/relationships/oleObject" Target="embeddings/oleObject22.bin"/><Relationship Id="rId75" Type="http://schemas.openxmlformats.org/officeDocument/2006/relationships/oleObject" Target="embeddings/oleObject32.bin"/><Relationship Id="rId96" Type="http://schemas.openxmlformats.org/officeDocument/2006/relationships/oleObject" Target="embeddings/oleObject42.bin"/><Relationship Id="rId140" Type="http://schemas.openxmlformats.org/officeDocument/2006/relationships/oleObject" Target="embeddings/oleObject65.bin"/><Relationship Id="rId161" Type="http://schemas.openxmlformats.org/officeDocument/2006/relationships/image" Target="media/image74.wmf"/><Relationship Id="rId182" Type="http://schemas.openxmlformats.org/officeDocument/2006/relationships/oleObject" Target="embeddings/oleObject87.bin"/><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image" Target="media/image111.wmf"/><Relationship Id="rId23" Type="http://schemas.openxmlformats.org/officeDocument/2006/relationships/oleObject" Target="embeddings/oleObject6.bin"/><Relationship Id="rId119" Type="http://schemas.openxmlformats.org/officeDocument/2006/relationships/oleObject" Target="embeddings/oleObject52.bin"/><Relationship Id="rId44" Type="http://schemas.openxmlformats.org/officeDocument/2006/relationships/image" Target="media/image17.wmf"/><Relationship Id="rId65" Type="http://schemas.openxmlformats.org/officeDocument/2006/relationships/oleObject" Target="embeddings/oleObject27.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image" Target="media/image69.wmf"/><Relationship Id="rId172" Type="http://schemas.openxmlformats.org/officeDocument/2006/relationships/oleObject" Target="embeddings/oleObject82.bin"/><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oleObject" Target="embeddings/oleObject111.bin"/><Relationship Id="rId249" Type="http://schemas.openxmlformats.org/officeDocument/2006/relationships/header" Target="header1.xml"/><Relationship Id="rId13" Type="http://schemas.openxmlformats.org/officeDocument/2006/relationships/oleObject" Target="embeddings/oleObject1.bin"/><Relationship Id="rId109" Type="http://schemas.openxmlformats.org/officeDocument/2006/relationships/image" Target="media/image51.png"/><Relationship Id="rId34" Type="http://schemas.openxmlformats.org/officeDocument/2006/relationships/image" Target="media/image12.wmf"/><Relationship Id="rId55" Type="http://schemas.openxmlformats.org/officeDocument/2006/relationships/image" Target="media/image22.png"/><Relationship Id="rId76" Type="http://schemas.openxmlformats.org/officeDocument/2006/relationships/image" Target="media/image33.wmf"/><Relationship Id="rId97" Type="http://schemas.openxmlformats.org/officeDocument/2006/relationships/image" Target="media/image44.wmf"/><Relationship Id="rId120" Type="http://schemas.openxmlformats.org/officeDocument/2006/relationships/image" Target="media/image57.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5.wmf"/><Relationship Id="rId218" Type="http://schemas.openxmlformats.org/officeDocument/2006/relationships/image" Target="media/image101.wmf"/><Relationship Id="rId239" Type="http://schemas.openxmlformats.org/officeDocument/2006/relationships/oleObject" Target="embeddings/oleObject117.bin"/><Relationship Id="rId250" Type="http://schemas.openxmlformats.org/officeDocument/2006/relationships/header" Target="header2.xml"/><Relationship Id="rId24" Type="http://schemas.openxmlformats.org/officeDocument/2006/relationships/image" Target="media/image7.wmf"/><Relationship Id="rId45" Type="http://schemas.openxmlformats.org/officeDocument/2006/relationships/oleObject" Target="embeddings/oleObject17.bin"/><Relationship Id="rId66" Type="http://schemas.openxmlformats.org/officeDocument/2006/relationships/image" Target="media/image28.wmf"/><Relationship Id="rId87" Type="http://schemas.openxmlformats.org/officeDocument/2006/relationships/oleObject" Target="embeddings/oleObject37.bin"/><Relationship Id="rId110" Type="http://schemas.openxmlformats.org/officeDocument/2006/relationships/image" Target="media/image52.svg"/><Relationship Id="rId131" Type="http://schemas.openxmlformats.org/officeDocument/2006/relationships/oleObject" Target="embeddings/oleObject59.bin"/><Relationship Id="rId152" Type="http://schemas.openxmlformats.org/officeDocument/2006/relationships/oleObject" Target="embeddings/oleObject72.bin"/><Relationship Id="rId173" Type="http://schemas.openxmlformats.org/officeDocument/2006/relationships/image" Target="media/image80.wmf"/><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image" Target="media/image107.wmf"/><Relationship Id="rId240" Type="http://schemas.openxmlformats.org/officeDocument/2006/relationships/oleObject" Target="embeddings/oleObject118.bin"/><Relationship Id="rId14" Type="http://schemas.openxmlformats.org/officeDocument/2006/relationships/image" Target="media/image2.wmf"/><Relationship Id="rId35" Type="http://schemas.openxmlformats.org/officeDocument/2006/relationships/oleObject" Target="embeddings/oleObject12.bin"/><Relationship Id="rId56" Type="http://schemas.openxmlformats.org/officeDocument/2006/relationships/image" Target="media/image23.wmf"/><Relationship Id="rId77" Type="http://schemas.openxmlformats.org/officeDocument/2006/relationships/oleObject" Target="embeddings/oleObject33.bin"/><Relationship Id="rId100" Type="http://schemas.openxmlformats.org/officeDocument/2006/relationships/oleObject" Target="embeddings/oleObject44.bin"/><Relationship Id="rId8" Type="http://schemas.openxmlformats.org/officeDocument/2006/relationships/hyperlink" Target="mailto:arash.bahrami@ut.ac.ir" TargetMode="External"/><Relationship Id="rId98" Type="http://schemas.openxmlformats.org/officeDocument/2006/relationships/oleObject" Target="embeddings/oleObject43.bin"/><Relationship Id="rId121" Type="http://schemas.openxmlformats.org/officeDocument/2006/relationships/oleObject" Target="embeddings/oleObject53.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oleObject" Target="embeddings/oleObject88.bin"/><Relationship Id="rId219" Type="http://schemas.openxmlformats.org/officeDocument/2006/relationships/oleObject" Target="embeddings/oleObject107.bin"/><Relationship Id="rId230" Type="http://schemas.openxmlformats.org/officeDocument/2006/relationships/oleObject" Target="embeddings/oleObject112.bin"/><Relationship Id="rId251" Type="http://schemas.openxmlformats.org/officeDocument/2006/relationships/footer" Target="footer1.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8.bin"/><Relationship Id="rId88" Type="http://schemas.openxmlformats.org/officeDocument/2006/relationships/image" Target="media/image40.wmf"/><Relationship Id="rId111" Type="http://schemas.openxmlformats.org/officeDocument/2006/relationships/oleObject" Target="embeddings/oleObject48.bin"/><Relationship Id="rId132" Type="http://schemas.openxmlformats.org/officeDocument/2006/relationships/image" Target="media/image62.wmf"/><Relationship Id="rId153" Type="http://schemas.openxmlformats.org/officeDocument/2006/relationships/image" Target="media/image70.wmf"/><Relationship Id="rId174" Type="http://schemas.openxmlformats.org/officeDocument/2006/relationships/oleObject" Target="embeddings/oleObject83.bin"/><Relationship Id="rId195" Type="http://schemas.openxmlformats.org/officeDocument/2006/relationships/oleObject" Target="embeddings/oleObject94.bin"/><Relationship Id="rId209" Type="http://schemas.openxmlformats.org/officeDocument/2006/relationships/oleObject" Target="embeddings/oleObject101.bin"/><Relationship Id="rId220" Type="http://schemas.openxmlformats.org/officeDocument/2006/relationships/image" Target="media/image102.png"/><Relationship Id="rId241" Type="http://schemas.openxmlformats.org/officeDocument/2006/relationships/image" Target="media/image112.png"/><Relationship Id="rId15" Type="http://schemas.openxmlformats.org/officeDocument/2006/relationships/oleObject" Target="embeddings/oleObject2.bin"/><Relationship Id="rId36" Type="http://schemas.openxmlformats.org/officeDocument/2006/relationships/image" Target="media/image13.wmf"/><Relationship Id="rId57" Type="http://schemas.openxmlformats.org/officeDocument/2006/relationships/oleObject" Target="embeddings/oleObject23.bin"/><Relationship Id="rId78" Type="http://schemas.openxmlformats.org/officeDocument/2006/relationships/image" Target="media/image34.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7.bin"/><Relationship Id="rId164" Type="http://schemas.openxmlformats.org/officeDocument/2006/relationships/oleObject" Target="embeddings/oleObject78.bin"/><Relationship Id="rId185" Type="http://schemas.openxmlformats.org/officeDocument/2006/relationships/image" Target="media/image86.wmf"/><Relationship Id="rId9" Type="http://schemas.openxmlformats.org/officeDocument/2006/relationships/comments" Target="comments.xml"/><Relationship Id="rId210" Type="http://schemas.openxmlformats.org/officeDocument/2006/relationships/image" Target="media/image98.wmf"/><Relationship Id="rId26" Type="http://schemas.openxmlformats.org/officeDocument/2006/relationships/image" Target="media/image8.wmf"/><Relationship Id="rId231" Type="http://schemas.openxmlformats.org/officeDocument/2006/relationships/oleObject" Target="embeddings/oleObject113.bin"/><Relationship Id="rId252" Type="http://schemas.openxmlformats.org/officeDocument/2006/relationships/footer" Target="footer2.xml"/><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oleObject" Target="embeddings/oleObject38.bin"/><Relationship Id="rId112" Type="http://schemas.openxmlformats.org/officeDocument/2006/relationships/image" Target="media/image53.png"/><Relationship Id="rId133" Type="http://schemas.openxmlformats.org/officeDocument/2006/relationships/oleObject" Target="embeddings/oleObject60.bin"/><Relationship Id="rId154" Type="http://schemas.openxmlformats.org/officeDocument/2006/relationships/oleObject" Target="embeddings/oleObject73.bin"/><Relationship Id="rId175" Type="http://schemas.openxmlformats.org/officeDocument/2006/relationships/image" Target="media/image81.wmf"/><Relationship Id="rId196" Type="http://schemas.openxmlformats.org/officeDocument/2006/relationships/oleObject" Target="embeddings/oleObject95.bin"/><Relationship Id="rId200" Type="http://schemas.openxmlformats.org/officeDocument/2006/relationships/image" Target="media/image93.wmf"/><Relationship Id="rId16" Type="http://schemas.openxmlformats.org/officeDocument/2006/relationships/image" Target="media/image3.wmf"/><Relationship Id="rId221" Type="http://schemas.openxmlformats.org/officeDocument/2006/relationships/image" Target="media/image103.wmf"/><Relationship Id="rId242" Type="http://schemas.openxmlformats.org/officeDocument/2006/relationships/image" Target="media/image113.wmf"/><Relationship Id="rId37" Type="http://schemas.openxmlformats.org/officeDocument/2006/relationships/oleObject" Target="embeddings/oleObject13.bin"/><Relationship Id="rId58" Type="http://schemas.openxmlformats.org/officeDocument/2006/relationships/image" Target="media/image24.wmf"/><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image" Target="media/image58.wmf"/><Relationship Id="rId144" Type="http://schemas.openxmlformats.org/officeDocument/2006/relationships/oleObject" Target="embeddings/oleObject68.bin"/><Relationship Id="rId90" Type="http://schemas.openxmlformats.org/officeDocument/2006/relationships/oleObject" Target="embeddings/oleObject39.bin"/><Relationship Id="rId165" Type="http://schemas.openxmlformats.org/officeDocument/2006/relationships/image" Target="media/image76.wmf"/><Relationship Id="rId186" Type="http://schemas.openxmlformats.org/officeDocument/2006/relationships/oleObject" Target="embeddings/oleObject89.bin"/><Relationship Id="rId211" Type="http://schemas.openxmlformats.org/officeDocument/2006/relationships/oleObject" Target="embeddings/oleObject102.bin"/><Relationship Id="rId232" Type="http://schemas.openxmlformats.org/officeDocument/2006/relationships/image" Target="media/image108.wmf"/><Relationship Id="rId253" Type="http://schemas.openxmlformats.org/officeDocument/2006/relationships/header" Target="header3.xml"/><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image" Target="media/image54.svg"/><Relationship Id="rId134" Type="http://schemas.openxmlformats.org/officeDocument/2006/relationships/oleObject" Target="embeddings/oleObject61.bin"/><Relationship Id="rId80" Type="http://schemas.openxmlformats.org/officeDocument/2006/relationships/image" Target="media/image35.wmf"/><Relationship Id="rId155" Type="http://schemas.openxmlformats.org/officeDocument/2006/relationships/image" Target="media/image71.wmf"/><Relationship Id="rId176" Type="http://schemas.openxmlformats.org/officeDocument/2006/relationships/oleObject" Target="embeddings/oleObject84.bin"/><Relationship Id="rId197" Type="http://schemas.openxmlformats.org/officeDocument/2006/relationships/image" Target="media/image91.wmf"/><Relationship Id="rId201" Type="http://schemas.openxmlformats.org/officeDocument/2006/relationships/oleObject" Target="embeddings/oleObject97.bin"/><Relationship Id="rId222" Type="http://schemas.openxmlformats.org/officeDocument/2006/relationships/oleObject" Target="embeddings/oleObject108.bin"/><Relationship Id="rId243" Type="http://schemas.openxmlformats.org/officeDocument/2006/relationships/oleObject" Target="embeddings/oleObject119.bin"/><Relationship Id="rId17" Type="http://schemas.openxmlformats.org/officeDocument/2006/relationships/oleObject" Target="embeddings/oleObject3.bin"/><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image" Target="media/image47.png"/><Relationship Id="rId124" Type="http://schemas.openxmlformats.org/officeDocument/2006/relationships/oleObject" Target="embeddings/oleObject55.bin"/><Relationship Id="rId70" Type="http://schemas.openxmlformats.org/officeDocument/2006/relationships/image" Target="media/image30.wmf"/><Relationship Id="rId91" Type="http://schemas.openxmlformats.org/officeDocument/2006/relationships/image" Target="media/image41.wmf"/><Relationship Id="rId145" Type="http://schemas.openxmlformats.org/officeDocument/2006/relationships/image" Target="media/image66.wmf"/><Relationship Id="rId166" Type="http://schemas.openxmlformats.org/officeDocument/2006/relationships/oleObject" Target="embeddings/oleObject79.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4.bin"/><Relationship Id="rId254" Type="http://schemas.openxmlformats.org/officeDocument/2006/relationships/footer" Target="footer3.xml"/><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image" Target="media/image55.wmf"/><Relationship Id="rId60" Type="http://schemas.openxmlformats.org/officeDocument/2006/relationships/image" Target="media/image25.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oleObject" Target="embeddings/oleObject74.bin"/><Relationship Id="rId177" Type="http://schemas.openxmlformats.org/officeDocument/2006/relationships/image" Target="media/image82.wmf"/><Relationship Id="rId198" Type="http://schemas.openxmlformats.org/officeDocument/2006/relationships/oleObject" Target="embeddings/oleObject96.bin"/><Relationship Id="rId202" Type="http://schemas.openxmlformats.org/officeDocument/2006/relationships/image" Target="media/image94.wmf"/><Relationship Id="rId223" Type="http://schemas.openxmlformats.org/officeDocument/2006/relationships/image" Target="media/image104.wmf"/><Relationship Id="rId244" Type="http://schemas.openxmlformats.org/officeDocument/2006/relationships/oleObject" Target="embeddings/oleObject120.bin"/><Relationship Id="rId18" Type="http://schemas.openxmlformats.org/officeDocument/2006/relationships/image" Target="media/image4.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image" Target="media/image48.svg"/><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77.wmf"/><Relationship Id="rId188" Type="http://schemas.openxmlformats.org/officeDocument/2006/relationships/oleObject" Target="embeddings/oleObject90.bin"/><Relationship Id="rId71" Type="http://schemas.openxmlformats.org/officeDocument/2006/relationships/oleObject" Target="embeddings/oleObject30.bin"/><Relationship Id="rId92" Type="http://schemas.openxmlformats.org/officeDocument/2006/relationships/oleObject" Target="embeddings/oleObject40.bin"/><Relationship Id="rId213" Type="http://schemas.openxmlformats.org/officeDocument/2006/relationships/image" Target="media/image99.wmf"/><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fontTable" Target="fontTable.xml"/><Relationship Id="rId40" Type="http://schemas.openxmlformats.org/officeDocument/2006/relationships/image" Target="media/image15.wmf"/><Relationship Id="rId115" Type="http://schemas.openxmlformats.org/officeDocument/2006/relationships/oleObject" Target="embeddings/oleObject49.bin"/><Relationship Id="rId136" Type="http://schemas.openxmlformats.org/officeDocument/2006/relationships/image" Target="media/image63.wmf"/><Relationship Id="rId157" Type="http://schemas.openxmlformats.org/officeDocument/2006/relationships/image" Target="media/image72.wmf"/><Relationship Id="rId178" Type="http://schemas.openxmlformats.org/officeDocument/2006/relationships/oleObject" Target="embeddings/oleObject85.bin"/><Relationship Id="rId61" Type="http://schemas.openxmlformats.org/officeDocument/2006/relationships/oleObject" Target="embeddings/oleObject25.bin"/><Relationship Id="rId82" Type="http://schemas.openxmlformats.org/officeDocument/2006/relationships/image" Target="media/image36.wmf"/><Relationship Id="rId199" Type="http://schemas.openxmlformats.org/officeDocument/2006/relationships/image" Target="media/image92.png"/><Relationship Id="rId203" Type="http://schemas.openxmlformats.org/officeDocument/2006/relationships/oleObject" Target="embeddings/oleObject98.bin"/><Relationship Id="rId19" Type="http://schemas.openxmlformats.org/officeDocument/2006/relationships/oleObject" Target="embeddings/oleObject4.bin"/><Relationship Id="rId224" Type="http://schemas.openxmlformats.org/officeDocument/2006/relationships/oleObject" Target="embeddings/oleObject109.bin"/><Relationship Id="rId245" Type="http://schemas.openxmlformats.org/officeDocument/2006/relationships/image" Target="media/image114.wmf"/><Relationship Id="rId30" Type="http://schemas.openxmlformats.org/officeDocument/2006/relationships/image" Target="media/image10.wmf"/><Relationship Id="rId105" Type="http://schemas.openxmlformats.org/officeDocument/2006/relationships/image" Target="media/image49.wmf"/><Relationship Id="rId126" Type="http://schemas.openxmlformats.org/officeDocument/2006/relationships/oleObject" Target="embeddings/oleObject56.bin"/><Relationship Id="rId147" Type="http://schemas.openxmlformats.org/officeDocument/2006/relationships/image" Target="media/image67.wmf"/><Relationship Id="rId168" Type="http://schemas.openxmlformats.org/officeDocument/2006/relationships/oleObject" Target="embeddings/oleObject80.bin"/><Relationship Id="rId51" Type="http://schemas.openxmlformats.org/officeDocument/2006/relationships/image" Target="media/image20.wmf"/><Relationship Id="rId72" Type="http://schemas.openxmlformats.org/officeDocument/2006/relationships/image" Target="media/image31.wmf"/><Relationship Id="rId93" Type="http://schemas.openxmlformats.org/officeDocument/2006/relationships/image" Target="media/image42.wmf"/><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microsoft.com/office/2011/relationships/people" Target="people.xml"/><Relationship Id="rId116" Type="http://schemas.openxmlformats.org/officeDocument/2006/relationships/oleObject" Target="embeddings/oleObject50.bin"/><Relationship Id="rId137" Type="http://schemas.openxmlformats.org/officeDocument/2006/relationships/oleObject" Target="embeddings/oleObject63.bin"/><Relationship Id="rId158" Type="http://schemas.openxmlformats.org/officeDocument/2006/relationships/oleObject" Target="embeddings/oleObject75.bin"/><Relationship Id="rId20" Type="http://schemas.openxmlformats.org/officeDocument/2006/relationships/image" Target="media/image5.wmf"/><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6.bin"/><Relationship Id="rId179" Type="http://schemas.openxmlformats.org/officeDocument/2006/relationships/image" Target="media/image83.w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image" Target="media/image105.wmf"/><Relationship Id="rId246" Type="http://schemas.openxmlformats.org/officeDocument/2006/relationships/oleObject" Target="embeddings/oleObject121.bin"/><Relationship Id="rId106" Type="http://schemas.openxmlformats.org/officeDocument/2006/relationships/oleObject" Target="embeddings/oleObject46.bin"/><Relationship Id="rId127" Type="http://schemas.openxmlformats.org/officeDocument/2006/relationships/image" Target="media/image60.wmf"/><Relationship Id="rId10" Type="http://schemas.microsoft.com/office/2011/relationships/commentsExtended" Target="commentsExtended.xm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1.bin"/><Relationship Id="rId94" Type="http://schemas.openxmlformats.org/officeDocument/2006/relationships/oleObject" Target="embeddings/oleObject41.bin"/><Relationship Id="rId148" Type="http://schemas.openxmlformats.org/officeDocument/2006/relationships/oleObject" Target="embeddings/oleObject70.bin"/><Relationship Id="rId169" Type="http://schemas.openxmlformats.org/officeDocument/2006/relationships/image" Target="media/image78.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0.wmf"/><Relationship Id="rId236" Type="http://schemas.openxmlformats.org/officeDocument/2006/relationships/image" Target="media/image110.wmf"/><Relationship Id="rId25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F66E0-5272-497E-A8E8-A59D3475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13</Pages>
  <Words>10507</Words>
  <Characters>59894</Characters>
  <Application>Microsoft Office Word</Application>
  <DocSecurity>0</DocSecurity>
  <Lines>499</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70261</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71</cp:revision>
  <cp:lastPrinted>2023-09-03T23:51:00Z</cp:lastPrinted>
  <dcterms:created xsi:type="dcterms:W3CDTF">2023-09-03T04:56:00Z</dcterms:created>
  <dcterms:modified xsi:type="dcterms:W3CDTF">2023-09-04T11:29:00Z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