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553C4ECC" w:rsidR="00305E62" w:rsidRPr="009A0164" w:rsidRDefault="0087412C" w:rsidP="00C83414">
      <w:pPr>
        <w:pStyle w:val="Title"/>
        <w:rPr>
          <w:szCs w:val="34"/>
        </w:rPr>
      </w:pPr>
      <w:r w:rsidRPr="009A0164">
        <w:rPr>
          <w:szCs w:val="34"/>
          <w:lang w:bidi="fa-IR"/>
        </w:rPr>
        <w:t xml:space="preserve">Leveraging </w:t>
      </w:r>
      <w:r w:rsidR="00047CB0">
        <w:rPr>
          <w:szCs w:val="34"/>
          <w:lang w:bidi="fa-IR"/>
        </w:rPr>
        <w:t>Koopman Operator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proofErr w:type="spellStart"/>
      <w:proofErr w:type="gramStart"/>
      <w:r w:rsidR="001D4826" w:rsidRPr="009A0164">
        <w:rPr>
          <w:sz w:val="32"/>
          <w:szCs w:val="28"/>
          <w:vertAlign w:val="superscript"/>
        </w:rPr>
        <w:t>a</w:t>
      </w:r>
      <w:r w:rsidR="00066B0D" w:rsidRPr="009A0164">
        <w:t>,</w:t>
      </w:r>
      <w:r w:rsidR="003D5AD4" w:rsidRPr="009A0164">
        <w:t>Navi</w:t>
      </w:r>
      <w:r w:rsidR="009B1732">
        <w:t>d</w:t>
      </w:r>
      <w:r w:rsidR="003D5AD4" w:rsidRPr="009A0164">
        <w:t>Reza</w:t>
      </w:r>
      <w:proofErr w:type="spellEnd"/>
      <w:proofErr w:type="gram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770275B6"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75C356BC" w14:textId="02BB713B" w:rsidR="002626C3" w:rsidRPr="009A0164" w:rsidRDefault="00895DCB" w:rsidP="002626C3">
      <w:pPr>
        <w:pStyle w:val="Abstract"/>
      </w:pPr>
      <w:bookmarkStart w:id="4" w:name="_Hlk143773938"/>
      <w:r w:rsidRPr="009A0164">
        <w:t>The study of nonlinear dynamical systems has been a cornerstone in various sc</w:t>
      </w:r>
      <w:r w:rsidR="00047CB0">
        <w:t>ientific and engineering fields</w:t>
      </w:r>
      <w:r w:rsidRPr="009A0164">
        <w:t xml:space="preserve"> due t</w:t>
      </w:r>
      <w:r w:rsidR="00047CB0">
        <w:t>o their widespread applications</w:t>
      </w:r>
      <w:r w:rsidRPr="009A0164">
        <w:t xml:space="preserve"> in modeling real-world phenomena. Traditional methods for analyzing and predicting the behavior of such systems often involve complex mathematical techniques and numerical simulations. This paper introduces a novel approach that combines the power of </w:t>
      </w:r>
      <w:r w:rsidR="005F7AE5">
        <w:t xml:space="preserve">the Koopman Operator </w:t>
      </w:r>
      <w:r w:rsidRPr="009A0164">
        <w:t xml:space="preserve">and deep neural networks to generate a linear representation of the Duffing oscillator, enabling effective parameter estimation and accurate prediction of its future behavior. Furthermore, a modified loss function is proposed to enhance the training process of the deep neural network. The synergy of </w:t>
      </w:r>
      <w:r w:rsidR="005F7AE5">
        <w:t xml:space="preserve">the Koopman Operator </w:t>
      </w:r>
      <w:r w:rsidRPr="009A0164">
        <w:t>and deep neural networks not only simplifies the analysis of n</w:t>
      </w:r>
      <w:r w:rsidR="00047CB0">
        <w:t>onlinear systems but also opens</w:t>
      </w:r>
      <w:r w:rsidRPr="009A0164">
        <w:t xml:space="preserve"> a promising avenue for advancing predictive modeling in various fields.</w:t>
      </w:r>
      <w:r w:rsidR="002626C3" w:rsidRPr="009A0164">
        <w:rPr>
          <w:rFonts w:hint="cs"/>
          <w:rtl/>
        </w:rPr>
        <w:t xml:space="preserve"> </w:t>
      </w:r>
    </w:p>
    <w:bookmarkEnd w:id="4"/>
    <w:p w14:paraId="1C3B3F94" w14:textId="33D04B1C" w:rsidR="00B72321" w:rsidRPr="009A0164" w:rsidRDefault="00B72321" w:rsidP="00047CB0">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53236E76" w:rsidR="00D970ED" w:rsidRPr="00D970ED" w:rsidRDefault="00D970ED" w:rsidP="00D970ED">
      <w:r w:rsidRPr="00D970ED">
        <w:t>Nonline</w:t>
      </w:r>
      <w:r w:rsidR="00047CB0">
        <w:t>ar dynamical systems, recognized</w:t>
      </w:r>
      <w:r w:rsidRPr="00D970ED">
        <w:t xml:space="preserve"> for t</w:t>
      </w:r>
      <w:r w:rsidR="00047CB0">
        <w:t xml:space="preserve">heir intricate and </w:t>
      </w:r>
      <w:r w:rsidR="002206C1">
        <w:t>sometimes</w:t>
      </w:r>
      <w:r w:rsidR="00047CB0">
        <w:t xml:space="preserv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ectories. Across diverse fields</w:t>
      </w:r>
      <w:r w:rsidRPr="00D970ED">
        <w:t>, from physics and biology to economics and engineering, nonlinear systems underscore the fundamental complexity of our world.</w:t>
      </w:r>
    </w:p>
    <w:p w14:paraId="773D687A" w14:textId="6751608F" w:rsidR="00D970ED" w:rsidRPr="00D970ED" w:rsidRDefault="00D970ED" w:rsidP="00D970ED">
      <w:r w:rsidRPr="00D970ED">
        <w:lastRenderedPageBreak/>
        <w:t xml:space="preserve">At the heart of this intricate landscape lies the Duffing </w:t>
      </w:r>
      <w:r w:rsidR="009F7ED9">
        <w:t>O</w:t>
      </w:r>
      <w:r w:rsidRPr="00D970ED">
        <w:t>scillator</w:t>
      </w:r>
      <w:r w:rsidR="0089149A">
        <w:t xml:space="preserve"> </w:t>
      </w:r>
      <w:r w:rsidR="0089149A">
        <w:fldChar w:fldCharType="begin" w:fldLock="1"/>
      </w:r>
      <w:r w:rsidR="008C5B61">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S","type":"article-journal","volume":"1"},"uris":["http://www.mendeley.com/documents/?uuid=f10f209c-1b5f-3143-95d4-7d6222909674"]}],"mendeley":{"formattedCitation":"(1)","plainTextFormattedCitation":"(1)","previouslyFormattedCitation":"(Hamel, 1921)"},"properties":{"noteIndex":0},"schema":"https://github.com/citation-style-language/schema/raw/master/csl-citation.json"}</w:instrText>
      </w:r>
      <w:r w:rsidR="0089149A">
        <w:fldChar w:fldCharType="separate"/>
      </w:r>
      <w:r w:rsidR="008C5B61" w:rsidRPr="008C5B61">
        <w:rPr>
          <w:noProof/>
        </w:rPr>
        <w:t>(1)</w:t>
      </w:r>
      <w:r w:rsidR="0089149A">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3F1D5098"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Analytical solutions may prove elusive or </w:t>
      </w:r>
      <w:r w:rsidR="008216FB">
        <w:t>algebraically</w:t>
      </w:r>
      <w:r w:rsidRPr="00D970ED">
        <w:t xml:space="preserve"> expensive,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12265BF4" w14:textId="3349925C" w:rsidR="00030D0C" w:rsidRPr="005841C8" w:rsidRDefault="005F7AE5" w:rsidP="00030D0C">
      <w:pPr>
        <w:rPr>
          <w:color w:val="538135" w:themeColor="accent6" w:themeShade="BF"/>
        </w:rPr>
      </w:pPr>
      <w:r w:rsidRPr="005841C8">
        <w:rPr>
          <w:color w:val="538135" w:themeColor="accent6" w:themeShade="BF"/>
        </w:rPr>
        <w:t xml:space="preserve">The Koopman Operator </w:t>
      </w:r>
      <w:r w:rsidRPr="005841C8">
        <w:rPr>
          <w:color w:val="538135" w:themeColor="accent6" w:themeShade="BF"/>
        </w:rPr>
        <w:fldChar w:fldCharType="begin" w:fldLock="1"/>
      </w:r>
      <w:r w:rsidR="008C5B61">
        <w:rPr>
          <w:color w:val="538135" w:themeColor="accent6" w:themeShade="BF"/>
        </w:rPr>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Space","type":"article-journal","volume":"17"},"uris":["http://www.mendeley.com/documents/?uuid=580f6444-ff60-301b-b45d-e65b3afe91f8"]}],"mendeley":{"formattedCitation":"(2)","plainTextFormattedCitation":"(2)","previouslyFormattedCitation":"(Koopman, 1931)"},"properties":{"noteIndex":0},"schema":"https://github.com/citation-style-language/schema/raw/master/csl-citation.json"}</w:instrText>
      </w:r>
      <w:r w:rsidRPr="005841C8">
        <w:rPr>
          <w:color w:val="538135" w:themeColor="accent6" w:themeShade="BF"/>
        </w:rPr>
        <w:fldChar w:fldCharType="separate"/>
      </w:r>
      <w:r w:rsidR="008C5B61" w:rsidRPr="008C5B61">
        <w:rPr>
          <w:noProof/>
          <w:color w:val="538135" w:themeColor="accent6" w:themeShade="BF"/>
        </w:rPr>
        <w:t>(2)</w:t>
      </w:r>
      <w:r w:rsidRPr="005841C8">
        <w:rPr>
          <w:color w:val="538135" w:themeColor="accent6" w:themeShade="BF"/>
        </w:rPr>
        <w:fldChar w:fldCharType="end"/>
      </w:r>
      <w:r w:rsidR="00030D0C" w:rsidRPr="005841C8">
        <w:rPr>
          <w:color w:val="538135" w:themeColor="accent6" w:themeShade="BF"/>
        </w:rPr>
        <w:t xml:space="preserve">, with its inherent structure involving a mapping to a higher dimension, a linear transformation, and an inverse mapping, bears resemblance to the structure of autoencoders </w:t>
      </w:r>
      <w:r w:rsidRPr="005841C8">
        <w:rPr>
          <w:color w:val="538135" w:themeColor="accent6" w:themeShade="BF"/>
        </w:rPr>
        <w:fldChar w:fldCharType="begin" w:fldLock="1"/>
      </w:r>
      <w:r w:rsidR="008C5B61">
        <w:rPr>
          <w:color w:val="538135" w:themeColor="accent6" w:themeShade="BF"/>
        </w:rPr>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networks","type":"article-journal","volume":"313"},"uris":["http://www.mendeley.com/documents/?uuid=099e624d-61cd-39d2-bd21-a738953c97c6"]}],"mendeley":{"formattedCitation":"(3)","plainTextFormattedCitation":"(3)","previouslyFormattedCitation":"(Hinton and Salakhutdinov, 2006)"},"properties":{"noteIndex":0},"schema":"https://github.com/citation-style-language/schema/raw/master/csl-citation.json"}</w:instrText>
      </w:r>
      <w:r w:rsidRPr="005841C8">
        <w:rPr>
          <w:color w:val="538135" w:themeColor="accent6" w:themeShade="BF"/>
        </w:rPr>
        <w:fldChar w:fldCharType="separate"/>
      </w:r>
      <w:r w:rsidR="008C5B61" w:rsidRPr="008C5B61">
        <w:rPr>
          <w:noProof/>
          <w:color w:val="538135" w:themeColor="accent6" w:themeShade="BF"/>
        </w:rPr>
        <w:t>(3)</w:t>
      </w:r>
      <w:r w:rsidRPr="005841C8">
        <w:rPr>
          <w:color w:val="538135" w:themeColor="accent6" w:themeShade="BF"/>
        </w:rPr>
        <w:fldChar w:fldCharType="end"/>
      </w:r>
      <w:r w:rsidR="00030D0C" w:rsidRPr="005841C8">
        <w:rPr>
          <w:color w:val="538135" w:themeColor="accent6" w:themeShade="BF"/>
        </w:rPr>
        <w:t xml:space="preserve">. Acknowledging the pioneering work of S. L. Brunton and J. N. Kutz, who introduced the SINDY method </w:t>
      </w:r>
      <w:r w:rsidRPr="005841C8">
        <w:rPr>
          <w:color w:val="538135" w:themeColor="accent6" w:themeShade="BF"/>
        </w:rPr>
        <w:fldChar w:fldCharType="begin" w:fldLock="1"/>
      </w:r>
      <w:r w:rsidR="008C5B61">
        <w:rPr>
          <w:color w:val="538135" w:themeColor="accent6" w:themeShade="BF"/>
        </w:rPr>
        <w:instrText>ADDIN CSL_CITATION {"citationItems":[{"id":"ITEM-1","itemData":{"DOI":"10.1073/pnas.1517384113","ISSN":"10916490","abstract":"Extracting governing equations from data is a central challenge in many diverse areas of science and engineering. Data are abundant whereas models often remain elusive, as in climate science, neuroscience, ecology, finance, and epidemiology, to name only a few examples. In this work, we combine sparsity-promoting techniques and machine learning with nonlinear dynamical systems to discover governing equations from noisy measurement data. The only assumption about the structure of the model is that there are only a few important terms that govern the dynamics, so that the equations are sparse in the space of possible functions; this assumption holds for many physical systems in an appropriate basis. In particular, we use sparse regression to determine the fewest terms in the dynamic governing equations required to accurately represent the data. This results in parsimonious models that balance accuracy with model complexity to avoid overfitting. We demonstrate the algorithm on a wide range of problems, from simple canonical systems, including linear and nonlinear oscillators and the chaotic Lorenz system, to the fluid vortex shedding behind an obstacle. The fluid example illustrates the ability of this method to discover the underlying dynamics of a system that took experts in the community nearly 30 years to resolve. We also show that this method generalizes to parameterized systems and systems that are time-varying or have external forcing.","author":[{"dropping-particle":"","family":"Brunton","given":"Steven L.","non-dropping-particle":"","parse-names":false,"suffix":""},{"dropping-particle":"","family":"Proctor","given":"Joshua L.","non-dropping-particle":"","parse-names":false,"suffix":""},{"dropping-particle":"","family":"Kutz","given":"J. Nathan","non-dropping-particle":"","parse-names":false,"suffix":""}],"container-title":"Proceedings of the National Academy of Sciences of the United States of America","id":"ITEM-1","issue":"15","issued":{"date-parts":[["2016"]]},"title":"Discovering governing equations from data by sparse identification of nonlinear dynamical systems","type":"article-journal","volume":"113"},"uris":["http://www.mendeley.com/documents/?uuid=3004a59b-a5ae-3df7-8406-f798ad4bb03e"]}],"mendeley":{"formattedCitation":"(4)","plainTextFormattedCitation":"(4)","previouslyFormattedCitation":"(Brunton, Proctor and Kutz, 2016)"},"properties":{"noteIndex":0},"schema":"https://github.com/citation-style-language/schema/raw/master/csl-citation.json"}</w:instrText>
      </w:r>
      <w:r w:rsidRPr="005841C8">
        <w:rPr>
          <w:color w:val="538135" w:themeColor="accent6" w:themeShade="BF"/>
        </w:rPr>
        <w:fldChar w:fldCharType="separate"/>
      </w:r>
      <w:r w:rsidR="008C5B61" w:rsidRPr="008C5B61">
        <w:rPr>
          <w:noProof/>
          <w:color w:val="538135" w:themeColor="accent6" w:themeShade="BF"/>
        </w:rPr>
        <w:t>(4)</w:t>
      </w:r>
      <w:r w:rsidRPr="005841C8">
        <w:rPr>
          <w:color w:val="538135" w:themeColor="accent6" w:themeShade="BF"/>
        </w:rPr>
        <w:fldChar w:fldCharType="end"/>
      </w:r>
      <w:r w:rsidR="00030D0C" w:rsidRPr="005841C8">
        <w:rPr>
          <w:color w:val="538135" w:themeColor="accent6" w:themeShade="BF"/>
        </w:rPr>
        <w:t xml:space="preserve">, we appreciate the potential for leveraging the generality offered by deep learning to successfully identify systems </w:t>
      </w:r>
      <w:r w:rsidRPr="005841C8">
        <w:rPr>
          <w:color w:val="538135" w:themeColor="accent6" w:themeShade="BF"/>
        </w:rPr>
        <w:fldChar w:fldCharType="begin" w:fldLock="1"/>
      </w:r>
      <w:r w:rsidR="008C5B61">
        <w:rPr>
          <w:color w:val="538135" w:themeColor="accent6" w:themeShade="BF"/>
        </w:rPr>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dynamics","type":"article-journal","volume":"9"},"uris":["http://www.mendeley.com/documents/?uuid=6d4e7b2b-fb84-39af-98c9-e8ee855ad201"]},{"id":"ITEM-2","itemData":{"DOI":"10.1073/pnas.1906995116","ISSN":"10916490","abstract":"The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America","id":"ITEM-2","issue":"45","issued":{"date-parts":[["2019"]]},"title":"Data-driven discovery of coordinates and governing equations","type":"article-journal","volume":"116"},"uris":["http://www.mendeley.com/documents/?uuid=b45a8214-7323-3dfe-9a37-c0531640a04b"]}],"mendeley":{"formattedCitation":"(5,6)","plainTextFormattedCitation":"(5,6)","previouslyFormattedCitation":"(Lusch, Kutz and Brunton, 2018; Champion &lt;i&gt;et al.&lt;/i&gt;, 2019)"},"properties":{"noteIndex":0},"schema":"https://github.com/citation-style-language/schema/raw/master/csl-citation.json"}</w:instrText>
      </w:r>
      <w:r w:rsidRPr="005841C8">
        <w:rPr>
          <w:color w:val="538135" w:themeColor="accent6" w:themeShade="BF"/>
        </w:rPr>
        <w:fldChar w:fldCharType="separate"/>
      </w:r>
      <w:r w:rsidR="008C5B61" w:rsidRPr="008C5B61">
        <w:rPr>
          <w:noProof/>
          <w:color w:val="538135" w:themeColor="accent6" w:themeShade="BF"/>
        </w:rPr>
        <w:t>(5,6)</w:t>
      </w:r>
      <w:r w:rsidRPr="005841C8">
        <w:rPr>
          <w:color w:val="538135" w:themeColor="accent6" w:themeShade="BF"/>
        </w:rPr>
        <w:fldChar w:fldCharType="end"/>
      </w:r>
      <w:r w:rsidRPr="005841C8">
        <w:rPr>
          <w:color w:val="538135" w:themeColor="accent6" w:themeShade="BF"/>
        </w:rPr>
        <w:t>.</w:t>
      </w:r>
    </w:p>
    <w:p w14:paraId="64A26BEA" w14:textId="25304FDB" w:rsidR="00030D0C" w:rsidRPr="005841C8" w:rsidRDefault="00030D0C" w:rsidP="00030D0C">
      <w:pPr>
        <w:rPr>
          <w:color w:val="538135" w:themeColor="accent6" w:themeShade="BF"/>
        </w:rPr>
      </w:pPr>
      <w:r w:rsidRPr="005841C8">
        <w:rPr>
          <w:color w:val="538135" w:themeColor="accent6" w:themeShade="BF"/>
        </w:rPr>
        <w:t xml:space="preserve">While the sole use of a neural network proves accurate and meets our requirements, it does not guarantee the exclusive confinement of </w:t>
      </w:r>
      <w:r w:rsidR="005F7AE5" w:rsidRPr="005841C8">
        <w:rPr>
          <w:color w:val="538135" w:themeColor="accent6" w:themeShade="BF"/>
        </w:rPr>
        <w:t xml:space="preserve">the Koopman Operator </w:t>
      </w:r>
      <w:r w:rsidRPr="005841C8">
        <w:rPr>
          <w:color w:val="538135" w:themeColor="accent6" w:themeShade="BF"/>
        </w:rPr>
        <w:t>to a designated linear layer. Consequently, the entire network structure incorporates elements of mapping, linear transformation, and inverse mapping simultaneously. This challenges the utility of using the linear layer weights as a representation of the system, as they only encapsulate a portion of the Koopman Operator.</w:t>
      </w:r>
    </w:p>
    <w:p w14:paraId="4612ECC3" w14:textId="51315822" w:rsidR="00030D0C" w:rsidRPr="005841C8" w:rsidRDefault="00030D0C" w:rsidP="00030D0C">
      <w:pPr>
        <w:rPr>
          <w:color w:val="538135" w:themeColor="accent6" w:themeShade="BF"/>
        </w:rPr>
      </w:pPr>
      <w:r w:rsidRPr="005841C8">
        <w:rPr>
          <w:color w:val="538135" w:themeColor="accent6" w:themeShade="BF"/>
        </w:rPr>
        <w:t xml:space="preserve">To overcome these challenges, we introduce an innovative approach that capitalizes on the synergy between </w:t>
      </w:r>
      <w:r w:rsidR="005F7AE5" w:rsidRPr="005841C8">
        <w:rPr>
          <w:color w:val="538135" w:themeColor="accent6" w:themeShade="BF"/>
        </w:rPr>
        <w:t xml:space="preserve">the Koopman Operator </w:t>
      </w:r>
      <w:r w:rsidRPr="005841C8">
        <w:rPr>
          <w:color w:val="538135" w:themeColor="accent6" w:themeShade="BF"/>
        </w:rPr>
        <w:t xml:space="preserve">and Deep Neural Networks </w:t>
      </w:r>
      <w:r w:rsidR="005F7AE5" w:rsidRPr="005841C8">
        <w:rPr>
          <w:color w:val="538135" w:themeColor="accent6" w:themeShade="BF"/>
        </w:rPr>
        <w:fldChar w:fldCharType="begin" w:fldLock="1"/>
      </w:r>
      <w:r w:rsidR="008C5B61">
        <w:rPr>
          <w:color w:val="538135" w:themeColor="accent6" w:themeShade="BF"/>
        </w:rPr>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Survey","type":"article","volume":"12"},"uris":["http://www.mendeley.com/documents/?uuid=c888c678-0391-342e-9309-0cfecfee7873"]}],"mendeley":{"formattedCitation":"(7–9)","plainTextFormattedCitation":"(7–9)","previouslyFormattedCitation":"(Krizhevsky, Sutskever and Hinton, 2012; Simonyan and Zisserman, 2015; Shafiq and Gu, 2022)"},"properties":{"noteIndex":0},"schema":"https://github.com/citation-style-language/schema/raw/master/csl-citation.json"}</w:instrText>
      </w:r>
      <w:r w:rsidR="005F7AE5" w:rsidRPr="005841C8">
        <w:rPr>
          <w:color w:val="538135" w:themeColor="accent6" w:themeShade="BF"/>
        </w:rPr>
        <w:fldChar w:fldCharType="separate"/>
      </w:r>
      <w:r w:rsidR="008C5B61" w:rsidRPr="008C5B61">
        <w:rPr>
          <w:noProof/>
          <w:color w:val="538135" w:themeColor="accent6" w:themeShade="BF"/>
        </w:rPr>
        <w:t>(7–9)</w:t>
      </w:r>
      <w:r w:rsidR="005F7AE5" w:rsidRPr="005841C8">
        <w:rPr>
          <w:color w:val="538135" w:themeColor="accent6" w:themeShade="BF"/>
        </w:rPr>
        <w:fldChar w:fldCharType="end"/>
      </w:r>
      <w:r w:rsidRPr="005841C8">
        <w:rPr>
          <w:color w:val="538135" w:themeColor="accent6" w:themeShade="BF"/>
        </w:rPr>
        <w:t xml:space="preserve">. This groundbreaking fusion is aimed at converting the Duffing oscillator into a linearized representation, offering promising solutions to the intricacies encountered in traditional methods. By harnessing the computational power of deep learning and the Koopman operator's capability to provide a linear representation of nonlinear systems </w:t>
      </w:r>
      <w:r w:rsidR="005F7AE5" w:rsidRPr="005841C8">
        <w:rPr>
          <w:color w:val="538135" w:themeColor="accent6" w:themeShade="BF"/>
        </w:rPr>
        <w:fldChar w:fldCharType="begin" w:fldLock="1"/>
      </w:r>
      <w:r w:rsidR="008C5B61">
        <w:rPr>
          <w:color w:val="538135" w:themeColor="accent6" w:themeShade="BF"/>
        </w:rPr>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Systems","type":"article-journal","volume":"64"},"uris":["http://www.mendeley.com/documents/?uuid=43479fca-37af-3225-9e9c-293e4e23b916"]}],"mendeley":{"formattedCitation":"(10)","plainTextFormattedCitation":"(10)","previouslyFormattedCitation":"(Brunton &lt;i&gt;et al.&lt;/i&gt;, 2022)"},"properties":{"noteIndex":0},"schema":"https://github.com/citation-style-language/schema/raw/master/csl-citation.json"}</w:instrText>
      </w:r>
      <w:r w:rsidR="005F7AE5" w:rsidRPr="005841C8">
        <w:rPr>
          <w:color w:val="538135" w:themeColor="accent6" w:themeShade="BF"/>
        </w:rPr>
        <w:fldChar w:fldCharType="separate"/>
      </w:r>
      <w:r w:rsidR="008C5B61" w:rsidRPr="008C5B61">
        <w:rPr>
          <w:noProof/>
          <w:color w:val="538135" w:themeColor="accent6" w:themeShade="BF"/>
        </w:rPr>
        <w:t>(10)</w:t>
      </w:r>
      <w:r w:rsidR="005F7AE5" w:rsidRPr="005841C8">
        <w:rPr>
          <w:color w:val="538135" w:themeColor="accent6" w:themeShade="BF"/>
        </w:rPr>
        <w:fldChar w:fldCharType="end"/>
      </w:r>
      <w:r w:rsidRPr="005841C8">
        <w:rPr>
          <w:color w:val="538135" w:themeColor="accent6" w:themeShade="BF"/>
        </w:rPr>
        <w:t>, our approach enables a more accurate Koopman linearized representation of system behavior.</w:t>
      </w:r>
    </w:p>
    <w:p w14:paraId="5F11DF3D" w14:textId="77777777" w:rsidR="00030D0C" w:rsidRPr="005841C8" w:rsidRDefault="00030D0C" w:rsidP="00030D0C">
      <w:pPr>
        <w:rPr>
          <w:color w:val="538135" w:themeColor="accent6" w:themeShade="BF"/>
        </w:rPr>
      </w:pPr>
      <w:r w:rsidRPr="005841C8">
        <w:rPr>
          <w:color w:val="538135" w:themeColor="accent6" w:themeShade="BF"/>
        </w:rPr>
        <w:t>Our approach not only streamlines the analysis of nonlinear systems but also extends its applicability across a diverse spectrum of domains. It ushers in a new era in predictive modeling by opening doors to effective parameter estimation and precise future predictions, addressing the challenges posed by the inherent complexity of nonlinear systems.</w:t>
      </w:r>
    </w:p>
    <w:p w14:paraId="16F8A952" w14:textId="446C2303" w:rsidR="00D970ED" w:rsidRPr="00C34BAA" w:rsidRDefault="00D970ED" w:rsidP="00D970ED">
      <w:r w:rsidRPr="00C34BAA">
        <w:t xml:space="preserve">In </w:t>
      </w:r>
      <w:r w:rsidR="008216FB" w:rsidRPr="00C34BAA">
        <w:t>the following sections, we dig</w:t>
      </w:r>
      <w:r w:rsidRPr="00C34BAA">
        <w:t xml:space="preserve"> into the foundational principles of </w:t>
      </w:r>
      <w:r w:rsidR="008216FB" w:rsidRPr="00C34BAA">
        <w:t>Koopman Operator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Pr="00C34BAA">
        <w:t xml:space="preserve"> validation and comparisons with traditional methods, we demonstrate the efficacy of our approach in providing accurate predictions for the future behavior of Duffing oscillators. Ultimately,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0DB84FD1" w14:textId="77777777" w:rsidR="00E75D16" w:rsidRDefault="00E75D16" w:rsidP="009A0164"/>
    <w:p w14:paraId="27F179C3" w14:textId="77777777" w:rsidR="001B751A" w:rsidRPr="009A0164" w:rsidRDefault="001B751A" w:rsidP="00C83414"/>
    <w:p w14:paraId="6D8E5AF6" w14:textId="0BCF70AA" w:rsidR="00032FED" w:rsidRPr="009A0164" w:rsidRDefault="00383CA7" w:rsidP="00032FED">
      <w:pPr>
        <w:pStyle w:val="Heading1"/>
      </w:pPr>
      <w:r>
        <w:t xml:space="preserve">Koopman Operator </w:t>
      </w:r>
      <w:r w:rsidR="00CE18AC">
        <w:t>and Its Application</w:t>
      </w:r>
    </w:p>
    <w:p w14:paraId="4A1CABB2" w14:textId="77777777" w:rsidR="001F7CE9" w:rsidRDefault="001F7CE9" w:rsidP="001F7CE9">
      <w:r>
        <w:t xml:space="preserve">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w:t>
      </w:r>
      <w:r>
        <w:lastRenderedPageBreak/>
        <w:t>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38D071C9" w:rsidR="001F7CE9" w:rsidRDefault="001F7CE9" w:rsidP="001F7CE9">
      <w:r>
        <w:t xml:space="preserve">In recent years, </w:t>
      </w:r>
      <w:r w:rsidR="005F7AE5">
        <w:t xml:space="preserve">the Koopman Operator </w:t>
      </w:r>
      <w:r>
        <w:t xml:space="preserve">has emerged as a powerful mathematical tool that provides a fresh vantage point for studying dynamical systems. Rooted in functional analysis, </w:t>
      </w:r>
      <w:r w:rsidR="005F7AE5">
        <w:t xml:space="preserve">the Koopman Operator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0D782BE8" w14:textId="77777777" w:rsidR="00CC0FA9" w:rsidRDefault="00CC0FA9" w:rsidP="006E6C80">
      <w:pPr>
        <w:ind w:firstLine="0"/>
      </w:pPr>
    </w:p>
    <w:p w14:paraId="17337FFB" w14:textId="77777777" w:rsidR="00CC0FA9" w:rsidRDefault="00CC0FA9" w:rsidP="00CC0FA9">
      <w:pPr>
        <w:pStyle w:val="Heading2"/>
      </w:pPr>
      <w:r w:rsidRPr="00CC0FA9">
        <w:t>Dynamical System Representation</w:t>
      </w:r>
    </w:p>
    <w:p w14:paraId="7F97C239" w14:textId="184C1598" w:rsidR="00CC0FA9" w:rsidRDefault="00CC0FA9" w:rsidP="00CC0FA9">
      <w:r w:rsidRPr="00CC0FA9">
        <w:t xml:space="preserve">Consider a dynamical system described by a set of state variables </w:t>
      </w:r>
      <w:r w:rsidR="009814CE" w:rsidRPr="009814CE">
        <w:rPr>
          <w:position w:val="-14"/>
        </w:rPr>
        <w:object w:dxaOrig="480" w:dyaOrig="400" w14:anchorId="72D6B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9.95pt" o:ole="">
            <v:imagedata r:id="rId9" o:title=""/>
          </v:shape>
          <o:OLEObject Type="Embed" ProgID="Equation.DSMT4" ShapeID="_x0000_i1025" DrawAspect="Content" ObjectID="_1755303219" r:id="rId10"/>
        </w:object>
      </w:r>
      <w:r w:rsidRPr="00CC0FA9">
        <w:t xml:space="preserve">, which evolve over time </w:t>
      </w:r>
      <w:r w:rsidR="009814CE" w:rsidRPr="009814CE">
        <w:rPr>
          <w:position w:val="-6"/>
        </w:rPr>
        <w:object w:dxaOrig="139" w:dyaOrig="240" w14:anchorId="24900625">
          <v:shape id="_x0000_i1026" type="#_x0000_t75" style="width:6.85pt;height:12pt" o:ole="">
            <v:imagedata r:id="rId11" o:title=""/>
          </v:shape>
          <o:OLEObject Type="Embed" ProgID="Equation.DSMT4" ShapeID="_x0000_i1026" DrawAspect="Content" ObjectID="_1755303220" r:id="rId12"/>
        </w:object>
      </w:r>
      <w:r w:rsidRPr="00CC0FA9">
        <w:t>. Mathematically, we can represent this as:</w:t>
      </w:r>
    </w:p>
    <w:p w14:paraId="4A53C93D" w14:textId="11834D5F" w:rsidR="00CC0FA9" w:rsidRPr="009A0164" w:rsidRDefault="00CC0FA9" w:rsidP="00CC0FA9">
      <w:pPr>
        <w:pStyle w:val="MTDisplayEquation"/>
      </w:pPr>
      <w:r>
        <w:tab/>
      </w:r>
      <w:r w:rsidR="009814CE" w:rsidRPr="009814CE">
        <w:rPr>
          <w:position w:val="-24"/>
        </w:rPr>
        <w:object w:dxaOrig="1260" w:dyaOrig="620" w14:anchorId="61C52749">
          <v:shape id="_x0000_i1027" type="#_x0000_t75" style="width:63pt;height:31.05pt" o:ole="">
            <v:imagedata r:id="rId13" o:title=""/>
          </v:shape>
          <o:OLEObject Type="Embed" ProgID="Equation.DSMT4" ShapeID="_x0000_i1027" DrawAspect="Content" ObjectID="_1755303221" r:id="rId14"/>
        </w:object>
      </w:r>
      <w:r w:rsidRPr="009A0164">
        <w:tab/>
        <w:t>(1)</w:t>
      </w:r>
    </w:p>
    <w:p w14:paraId="00BAA691" w14:textId="77777777" w:rsidR="00CC0FA9" w:rsidRPr="00CC0FA9" w:rsidRDefault="00CC0FA9" w:rsidP="00CC0FA9"/>
    <w:p w14:paraId="1AE5F023" w14:textId="759BB5F8" w:rsidR="00CC0FA9" w:rsidRPr="00CC0FA9" w:rsidRDefault="00035376" w:rsidP="00CC0FA9">
      <w:proofErr w:type="gramStart"/>
      <w:r>
        <w:t>where</w:t>
      </w:r>
      <w:proofErr w:type="gramEnd"/>
    </w:p>
    <w:bookmarkStart w:id="5" w:name="MTBlankEqn"/>
    <w:p w14:paraId="36387303" w14:textId="251142AC" w:rsidR="00C073AD" w:rsidRPr="00CC0FA9" w:rsidRDefault="009814CE" w:rsidP="00C073AD">
      <w:pPr>
        <w:numPr>
          <w:ilvl w:val="0"/>
          <w:numId w:val="9"/>
        </w:numPr>
      </w:pPr>
      <w:r w:rsidRPr="009814CE">
        <w:rPr>
          <w:position w:val="-6"/>
        </w:rPr>
        <w:object w:dxaOrig="200" w:dyaOrig="220" w14:anchorId="261A66E7">
          <v:shape id="_x0000_i1028" type="#_x0000_t75" style="width:10.05pt;height:10.95pt" o:ole="">
            <v:imagedata r:id="rId15" o:title=""/>
          </v:shape>
          <o:OLEObject Type="Embed" ProgID="Equation.DSMT4" ShapeID="_x0000_i1028" DrawAspect="Content" ObjectID="_1755303222" r:id="rId16"/>
        </w:object>
      </w:r>
      <w:bookmarkEnd w:id="5"/>
      <w:r w:rsidR="00C073AD">
        <w:t xml:space="preserve"> is the state vector dimension.</w:t>
      </w:r>
    </w:p>
    <w:p w14:paraId="023A208C" w14:textId="10FD6C5A" w:rsidR="00CC0FA9" w:rsidRDefault="009814CE" w:rsidP="00CC0FA9">
      <w:pPr>
        <w:numPr>
          <w:ilvl w:val="0"/>
          <w:numId w:val="9"/>
        </w:numPr>
      </w:pPr>
      <w:r w:rsidRPr="00025957">
        <w:rPr>
          <w:position w:val="-4"/>
        </w:rPr>
        <w:object w:dxaOrig="680" w:dyaOrig="300" w14:anchorId="386FDD97">
          <v:shape id="_x0000_i1029" type="#_x0000_t75" style="width:34.05pt;height:15pt" o:ole="">
            <v:imagedata r:id="rId17" o:title=""/>
          </v:shape>
          <o:OLEObject Type="Embed" ProgID="Equation.DSMT4" ShapeID="_x0000_i1029" DrawAspect="Content" ObjectID="_1755303223" r:id="rId18"/>
        </w:object>
      </w:r>
      <w:r w:rsidR="00CC0FA9" w:rsidRPr="00CC0FA9">
        <w:t xml:space="preserve"> is the state vector representing the system's state variables.</w:t>
      </w:r>
    </w:p>
    <w:p w14:paraId="0AFF4652" w14:textId="2662C6CA" w:rsidR="00CC0FA9" w:rsidRPr="00CC0FA9" w:rsidRDefault="009814CE" w:rsidP="00CC0FA9">
      <w:pPr>
        <w:numPr>
          <w:ilvl w:val="0"/>
          <w:numId w:val="9"/>
        </w:numPr>
      </w:pPr>
      <w:r w:rsidRPr="009814CE">
        <w:rPr>
          <w:position w:val="-6"/>
        </w:rPr>
        <w:object w:dxaOrig="639" w:dyaOrig="320" w14:anchorId="75853343">
          <v:shape id="_x0000_i1030" type="#_x0000_t75" style="width:31.95pt;height:16.05pt" o:ole="">
            <v:imagedata r:id="rId19" o:title=""/>
          </v:shape>
          <o:OLEObject Type="Embed" ProgID="Equation.DSMT4" ShapeID="_x0000_i1030" DrawAspect="Content" ObjectID="_1755303224" r:id="rId20"/>
        </w:object>
      </w:r>
      <w:r w:rsidR="00CC0FA9" w:rsidRPr="00CC0FA9">
        <w:t xml:space="preserve"> is time.</w:t>
      </w:r>
    </w:p>
    <w:p w14:paraId="7E3978C0" w14:textId="6F80E136" w:rsidR="00CC0FA9" w:rsidRPr="00CC0FA9" w:rsidRDefault="009814CE" w:rsidP="00CC0FA9">
      <w:pPr>
        <w:numPr>
          <w:ilvl w:val="0"/>
          <w:numId w:val="9"/>
        </w:numPr>
      </w:pPr>
      <w:r w:rsidRPr="009814CE">
        <w:rPr>
          <w:position w:val="-14"/>
        </w:rPr>
        <w:object w:dxaOrig="1600" w:dyaOrig="400" w14:anchorId="79CB7BE3">
          <v:shape id="_x0000_i1031" type="#_x0000_t75" style="width:79.95pt;height:19.95pt" o:ole="">
            <v:imagedata r:id="rId21" o:title=""/>
          </v:shape>
          <o:OLEObject Type="Embed" ProgID="Equation.DSMT4" ShapeID="_x0000_i1031" DrawAspect="Content" ObjectID="_1755303225" r:id="rId22"/>
        </w:object>
      </w:r>
      <w:r w:rsidR="00CC0FA9" w:rsidRPr="00CC0FA9">
        <w:t xml:space="preserve"> is a vector-valued function describing how the state variables change over time.</w:t>
      </w:r>
    </w:p>
    <w:p w14:paraId="52BDD82A" w14:textId="77777777" w:rsidR="00CC0FA9" w:rsidRDefault="00CC0FA9" w:rsidP="001F7CE9"/>
    <w:p w14:paraId="360AE015" w14:textId="77777777" w:rsidR="006E6C80" w:rsidRDefault="006E6C80" w:rsidP="006E6C80">
      <w:pPr>
        <w:pStyle w:val="Heading2"/>
      </w:pPr>
      <w:r w:rsidRPr="006E6C80">
        <w:t>Koopman Operator Transformation</w:t>
      </w:r>
    </w:p>
    <w:p w14:paraId="3C5E057E" w14:textId="500A4187" w:rsidR="006E6C80" w:rsidRDefault="006E6C80" w:rsidP="006E6C80">
      <w:r w:rsidRPr="006E6C80">
        <w:t xml:space="preserve"> The Koopman operator, denoted as </w:t>
      </w:r>
      <w:r w:rsidR="009814CE" w:rsidRPr="009814CE">
        <w:rPr>
          <w:position w:val="-6"/>
        </w:rPr>
        <w:object w:dxaOrig="260" w:dyaOrig="279" w14:anchorId="242E2170">
          <v:shape id="_x0000_i1032" type="#_x0000_t75" style="width:13.05pt;height:13.95pt" o:ole="">
            <v:imagedata r:id="rId23" o:title=""/>
          </v:shape>
          <o:OLEObject Type="Embed" ProgID="Equation.DSMT4" ShapeID="_x0000_i1032" DrawAspect="Content" ObjectID="_1755303226" r:id="rId24"/>
        </w:object>
      </w:r>
      <w:r w:rsidRPr="006E6C80">
        <w:t xml:space="preserve">, is an infinite-dimensional linear operator that acts on observables or functions of the state variables. Let </w:t>
      </w:r>
      <w:r w:rsidR="009814CE" w:rsidRPr="009814CE">
        <w:rPr>
          <w:position w:val="-14"/>
        </w:rPr>
        <w:object w:dxaOrig="560" w:dyaOrig="400" w14:anchorId="5335874F">
          <v:shape id="_x0000_i1033" type="#_x0000_t75" style="width:28.05pt;height:19.95pt" o:ole="">
            <v:imagedata r:id="rId25" o:title=""/>
          </v:shape>
          <o:OLEObject Type="Embed" ProgID="Equation.DSMT4" ShapeID="_x0000_i1033" DrawAspect="Content" ObjectID="_1755303227" r:id="rId26"/>
        </w:object>
      </w:r>
      <w:r w:rsidRPr="006E6C80">
        <w:t xml:space="preserve"> be such an observable. </w:t>
      </w:r>
      <w:r w:rsidR="005F7AE5">
        <w:t xml:space="preserve">The Koopman Operator </w:t>
      </w:r>
      <w:r w:rsidRPr="006E6C80">
        <w:t>maps this observable from the state space to a higher-dimensional space:</w:t>
      </w:r>
    </w:p>
    <w:p w14:paraId="29D8EEE0" w14:textId="43BB7A72" w:rsidR="006E6C80" w:rsidRPr="009A0164" w:rsidRDefault="006E6C80" w:rsidP="006E6C80">
      <w:pPr>
        <w:pStyle w:val="MTDisplayEquation"/>
      </w:pPr>
      <w:r>
        <w:tab/>
      </w:r>
      <w:r w:rsidR="009814CE" w:rsidRPr="009814CE">
        <w:rPr>
          <w:position w:val="-16"/>
        </w:rPr>
        <w:object w:dxaOrig="1840" w:dyaOrig="440" w14:anchorId="4B03EFD7">
          <v:shape id="_x0000_i1034" type="#_x0000_t75" style="width:91.95pt;height:22.05pt" o:ole="">
            <v:imagedata r:id="rId27" o:title=""/>
          </v:shape>
          <o:OLEObject Type="Embed" ProgID="Equation.DSMT4" ShapeID="_x0000_i1034" DrawAspect="Content" ObjectID="_1755303228" r:id="rId28"/>
        </w:object>
      </w:r>
      <w:r w:rsidR="009814CE" w:rsidRPr="009814CE">
        <w:rPr>
          <w:position w:val="-6"/>
        </w:rPr>
        <w:object w:dxaOrig="100" w:dyaOrig="100" w14:anchorId="4AE864EF">
          <v:shape id="_x0000_i1035" type="#_x0000_t75" style="width:4.95pt;height:4.95pt" o:ole="">
            <v:imagedata r:id="rId29" o:title=""/>
          </v:shape>
          <o:OLEObject Type="Embed" ProgID="Equation.DSMT4" ShapeID="_x0000_i1035" DrawAspect="Content" ObjectID="_1755303229" r:id="rId30"/>
        </w:object>
      </w:r>
      <w:r w:rsidRPr="009A0164">
        <w:tab/>
        <w:t>(</w:t>
      </w:r>
      <w:r>
        <w:t>2</w:t>
      </w:r>
      <w:r w:rsidRPr="009A0164">
        <w:t>)</w:t>
      </w:r>
    </w:p>
    <w:p w14:paraId="3215DC37" w14:textId="77777777" w:rsidR="006E6C80" w:rsidRPr="006E6C80" w:rsidRDefault="006E6C80" w:rsidP="006E6C80"/>
    <w:p w14:paraId="33A5CF17" w14:textId="3A389DA7" w:rsidR="006E6C80" w:rsidRPr="006E6C80" w:rsidRDefault="00C35177" w:rsidP="00C35177">
      <w:r w:rsidRPr="00CC0FA9">
        <w:t>Where:</w:t>
      </w:r>
    </w:p>
    <w:p w14:paraId="0E791E24" w14:textId="60DA4048" w:rsidR="00C073AD" w:rsidRDefault="009814CE" w:rsidP="00C073AD">
      <w:pPr>
        <w:numPr>
          <w:ilvl w:val="0"/>
          <w:numId w:val="11"/>
        </w:numPr>
      </w:pPr>
      <w:r w:rsidRPr="009814CE">
        <w:rPr>
          <w:position w:val="-6"/>
        </w:rPr>
        <w:object w:dxaOrig="260" w:dyaOrig="220" w14:anchorId="66A311B2">
          <v:shape id="_x0000_i1036" type="#_x0000_t75" style="width:13.05pt;height:10.95pt" o:ole="">
            <v:imagedata r:id="rId31" o:title=""/>
          </v:shape>
          <o:OLEObject Type="Embed" ProgID="Equation.DSMT4" ShapeID="_x0000_i1036" DrawAspect="Content" ObjectID="_1755303230" r:id="rId32"/>
        </w:object>
      </w:r>
      <w:r w:rsidR="00C073AD">
        <w:t xml:space="preserve"> supposed to be infini</w:t>
      </w:r>
      <w:r w:rsidR="00035376">
        <w:t>te</w:t>
      </w:r>
      <w:r w:rsidR="00C073AD">
        <w:t>-dimensional but in numerical approximation a value will be assigned.</w:t>
      </w:r>
    </w:p>
    <w:p w14:paraId="7B067B98" w14:textId="06A37445" w:rsidR="006E6C80" w:rsidRPr="006E6C80" w:rsidRDefault="009814CE" w:rsidP="006E6C80">
      <w:pPr>
        <w:numPr>
          <w:ilvl w:val="0"/>
          <w:numId w:val="10"/>
        </w:numPr>
      </w:pPr>
      <w:r w:rsidRPr="009814CE">
        <w:rPr>
          <w:position w:val="-14"/>
        </w:rPr>
        <w:object w:dxaOrig="1579" w:dyaOrig="400" w14:anchorId="3A96A44F">
          <v:shape id="_x0000_i1037" type="#_x0000_t75" style="width:78.85pt;height:19.95pt" o:ole="">
            <v:imagedata r:id="rId33" o:title=""/>
          </v:shape>
          <o:OLEObject Type="Embed" ProgID="Equation.DSMT4" ShapeID="_x0000_i1037" DrawAspect="Content" ObjectID="_1755303231" r:id="rId34"/>
        </w:object>
      </w:r>
      <w:r w:rsidR="006E6C80" w:rsidRPr="006E6C80">
        <w:t xml:space="preserve"> is </w:t>
      </w:r>
      <w:r w:rsidR="005F7AE5">
        <w:t xml:space="preserve">the Koopman Operator </w:t>
      </w:r>
      <w:r w:rsidR="00651778">
        <w:t>Generator</w:t>
      </w:r>
      <w:r w:rsidR="006E6C80" w:rsidRPr="006E6C80">
        <w:t>.</w:t>
      </w:r>
    </w:p>
    <w:p w14:paraId="42C0790B" w14:textId="0C824497" w:rsidR="006E6C80" w:rsidRPr="006E6C80" w:rsidRDefault="009814CE" w:rsidP="006E6C80">
      <w:pPr>
        <w:numPr>
          <w:ilvl w:val="0"/>
          <w:numId w:val="10"/>
        </w:numPr>
      </w:pPr>
      <w:r w:rsidRPr="009814CE">
        <w:rPr>
          <w:position w:val="-14"/>
        </w:rPr>
        <w:object w:dxaOrig="1600" w:dyaOrig="400" w14:anchorId="6F7E620B">
          <v:shape id="_x0000_i1038" type="#_x0000_t75" style="width:79.95pt;height:19.95pt" o:ole="">
            <v:imagedata r:id="rId35" o:title=""/>
          </v:shape>
          <o:OLEObject Type="Embed" ProgID="Equation.DSMT4" ShapeID="_x0000_i1038" DrawAspect="Content" ObjectID="_1755303232" r:id="rId36"/>
        </w:object>
      </w:r>
      <w:r w:rsidR="006E6C80" w:rsidRPr="006E6C80">
        <w:t xml:space="preserve"> is an observable or function defined on the state space.</w:t>
      </w:r>
    </w:p>
    <w:p w14:paraId="6CF07A87" w14:textId="31F53B3A" w:rsidR="006E6C80" w:rsidRPr="006E6C80" w:rsidRDefault="009814CE" w:rsidP="00C17BBC">
      <w:pPr>
        <w:numPr>
          <w:ilvl w:val="0"/>
          <w:numId w:val="10"/>
        </w:numPr>
      </w:pPr>
      <w:r w:rsidRPr="009814CE">
        <w:rPr>
          <w:position w:val="-16"/>
        </w:rPr>
        <w:object w:dxaOrig="940" w:dyaOrig="440" w14:anchorId="3CC8CD72">
          <v:shape id="_x0000_i1039" type="#_x0000_t75" style="width:46.95pt;height:22.05pt" o:ole="">
            <v:imagedata r:id="rId37" o:title=""/>
          </v:shape>
          <o:OLEObject Type="Embed" ProgID="Equation.DSMT4" ShapeID="_x0000_i1039" DrawAspect="Content" ObjectID="_1755303233" r:id="rId38"/>
        </w:object>
      </w:r>
      <w:r w:rsidR="006E6C80" w:rsidRPr="006E6C80">
        <w:t xml:space="preserve"> represents the observable after the system evolves according to </w:t>
      </w:r>
      <w:r w:rsidRPr="009814CE">
        <w:rPr>
          <w:position w:val="-14"/>
        </w:rPr>
        <w:object w:dxaOrig="580" w:dyaOrig="400" w14:anchorId="60CB7E2E">
          <v:shape id="_x0000_i1040" type="#_x0000_t75" style="width:28.95pt;height:19.95pt" o:ole="">
            <v:imagedata r:id="rId39" o:title=""/>
          </v:shape>
          <o:OLEObject Type="Embed" ProgID="Equation.DSMT4" ShapeID="_x0000_i1040" DrawAspect="Content" ObjectID="_1755303234" r:id="rId40"/>
        </w:object>
      </w:r>
      <w:r w:rsidR="006E6C80" w:rsidRPr="006E6C80">
        <w:t>.</w:t>
      </w:r>
    </w:p>
    <w:p w14:paraId="76047881" w14:textId="77777777" w:rsidR="00333A2E" w:rsidRDefault="00333A2E" w:rsidP="0066005B"/>
    <w:p w14:paraId="54FE387C" w14:textId="77777777" w:rsidR="00F32913" w:rsidRDefault="00F32913" w:rsidP="00F32913">
      <w:pPr>
        <w:pStyle w:val="Heading2"/>
      </w:pPr>
      <w:r w:rsidRPr="00F32913">
        <w:t>Koopman Operator in Discrete Time</w:t>
      </w:r>
    </w:p>
    <w:p w14:paraId="758578E4" w14:textId="3E198C5C" w:rsidR="00F32913" w:rsidRDefault="00F32913" w:rsidP="00035376">
      <w:pPr>
        <w:spacing w:before="100" w:beforeAutospacing="1" w:after="100" w:afterAutospacing="1"/>
        <w:ind w:firstLine="0"/>
        <w:jc w:val="left"/>
      </w:pPr>
      <w:r w:rsidRPr="00F32913">
        <w:t>In discrete-time dynamical systems</w:t>
      </w:r>
      <w:r w:rsidR="00035376">
        <w:t xml:space="preserve">, </w:t>
      </w:r>
      <w:r w:rsidR="005F7AE5">
        <w:t xml:space="preserve">the Koopman Operator </w:t>
      </w:r>
      <w:r w:rsidRPr="00F32913">
        <w:t xml:space="preserve">is applied at discrete time steps. </w:t>
      </w:r>
      <w:r w:rsidR="00035376">
        <w:t>For these systems Equation (2) may be represented as:</w:t>
      </w:r>
    </w:p>
    <w:p w14:paraId="35B03264" w14:textId="73862367" w:rsidR="00F32913" w:rsidRPr="009A0164" w:rsidRDefault="00F32913" w:rsidP="00F32913">
      <w:pPr>
        <w:pStyle w:val="MTDisplayEquation"/>
      </w:pPr>
      <w:r>
        <w:tab/>
      </w:r>
      <w:r w:rsidR="009814CE" w:rsidRPr="009814CE">
        <w:rPr>
          <w:position w:val="-14"/>
        </w:rPr>
        <w:object w:dxaOrig="1800" w:dyaOrig="400" w14:anchorId="6910D3FA">
          <v:shape id="_x0000_i1041" type="#_x0000_t75" style="width:90pt;height:19.95pt" o:ole="">
            <v:imagedata r:id="rId41" o:title=""/>
          </v:shape>
          <o:OLEObject Type="Embed" ProgID="Equation.DSMT4" ShapeID="_x0000_i1041" DrawAspect="Content" ObjectID="_1755303235" r:id="rId42"/>
        </w:object>
      </w:r>
      <w:r w:rsidR="009814CE" w:rsidRPr="009814CE">
        <w:rPr>
          <w:position w:val="-6"/>
        </w:rPr>
        <w:object w:dxaOrig="100" w:dyaOrig="100" w14:anchorId="02BDD869">
          <v:shape id="_x0000_i1042" type="#_x0000_t75" style="width:4.95pt;height:4.95pt" o:ole="">
            <v:imagedata r:id="rId29" o:title=""/>
          </v:shape>
          <o:OLEObject Type="Embed" ProgID="Equation.DSMT4" ShapeID="_x0000_i1042" DrawAspect="Content" ObjectID="_1755303236" r:id="rId43"/>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lastRenderedPageBreak/>
        <w:t>w</w:t>
      </w:r>
      <w:r w:rsidR="00F32913" w:rsidRPr="00F32913">
        <w:t>here:</w:t>
      </w:r>
    </w:p>
    <w:p w14:paraId="5118447F" w14:textId="5263443B" w:rsidR="00F32913" w:rsidRPr="00F32913" w:rsidRDefault="009814CE" w:rsidP="00F32913">
      <w:pPr>
        <w:numPr>
          <w:ilvl w:val="0"/>
          <w:numId w:val="12"/>
        </w:numPr>
        <w:spacing w:before="100" w:beforeAutospacing="1" w:after="100" w:afterAutospacing="1"/>
        <w:jc w:val="left"/>
      </w:pPr>
      <w:r w:rsidRPr="009814CE">
        <w:rPr>
          <w:position w:val="-12"/>
        </w:rPr>
        <w:object w:dxaOrig="279" w:dyaOrig="360" w14:anchorId="39028361">
          <v:shape id="_x0000_i1043" type="#_x0000_t75" style="width:13.95pt;height:18pt" o:ole="">
            <v:imagedata r:id="rId44" o:title=""/>
          </v:shape>
          <o:OLEObject Type="Embed" ProgID="Equation.DSMT4" ShapeID="_x0000_i1043" DrawAspect="Content" ObjectID="_1755303237" r:id="rId45"/>
        </w:object>
      </w:r>
      <w:r w:rsidR="00F32913" w:rsidRPr="00F32913">
        <w:t xml:space="preserve">​ represents the state of the system at time </w:t>
      </w:r>
      <w:r w:rsidRPr="009814CE">
        <w:rPr>
          <w:position w:val="-6"/>
        </w:rPr>
        <w:object w:dxaOrig="200" w:dyaOrig="279" w14:anchorId="750B8C92">
          <v:shape id="_x0000_i1044" type="#_x0000_t75" style="width:10.05pt;height:13.95pt" o:ole="">
            <v:imagedata r:id="rId46" o:title=""/>
          </v:shape>
          <o:OLEObject Type="Embed" ProgID="Equation.DSMT4" ShapeID="_x0000_i1044" DrawAspect="Content" ObjectID="_1755303238" r:id="rId47"/>
        </w:object>
      </w:r>
      <w:r w:rsidR="00F32913" w:rsidRPr="00F32913">
        <w:t>.</w:t>
      </w:r>
    </w:p>
    <w:p w14:paraId="2B08A0EB" w14:textId="00B296E6" w:rsidR="00F32913" w:rsidRDefault="009814CE" w:rsidP="00F32913">
      <w:pPr>
        <w:numPr>
          <w:ilvl w:val="0"/>
          <w:numId w:val="12"/>
        </w:numPr>
        <w:spacing w:before="100" w:beforeAutospacing="1" w:after="100" w:afterAutospacing="1"/>
        <w:jc w:val="left"/>
      </w:pPr>
      <w:r w:rsidRPr="009814CE">
        <w:rPr>
          <w:position w:val="-12"/>
        </w:rPr>
        <w:object w:dxaOrig="420" w:dyaOrig="360" w14:anchorId="002605C1">
          <v:shape id="_x0000_i1045" type="#_x0000_t75" style="width:21pt;height:18pt" o:ole="">
            <v:imagedata r:id="rId48" o:title=""/>
          </v:shape>
          <o:OLEObject Type="Embed" ProgID="Equation.DSMT4" ShapeID="_x0000_i1045" DrawAspect="Content" ObjectID="_1755303239" r:id="rId49"/>
        </w:object>
      </w:r>
      <w:r w:rsidR="00F32913" w:rsidRPr="00F32913">
        <w:t xml:space="preserve">​ represents the state of the system at the next time step </w:t>
      </w:r>
      <w:r w:rsidRPr="009814CE">
        <w:rPr>
          <w:position w:val="-6"/>
        </w:rPr>
        <w:object w:dxaOrig="499" w:dyaOrig="279" w14:anchorId="7251F085">
          <v:shape id="_x0000_i1046" type="#_x0000_t75" style="width:24.85pt;height:13.95pt" o:ole="">
            <v:imagedata r:id="rId50" o:title=""/>
          </v:shape>
          <o:OLEObject Type="Embed" ProgID="Equation.DSMT4" ShapeID="_x0000_i1046" DrawAspect="Content" ObjectID="_1755303240" r:id="rId51"/>
        </w:object>
      </w:r>
      <w:r w:rsidR="00F32913" w:rsidRPr="00F32913">
        <w:t>.</w:t>
      </w:r>
    </w:p>
    <w:p w14:paraId="5C3124C2" w14:textId="77777777" w:rsidR="00CA5C00" w:rsidRDefault="00CA5C00" w:rsidP="00CA5C00">
      <w:pPr>
        <w:keepNext/>
        <w:jc w:val="center"/>
      </w:pPr>
      <w:r>
        <w:rPr>
          <w:noProof/>
          <w:lang w:val="en-GB" w:eastAsia="en-GB"/>
        </w:rPr>
        <w:drawing>
          <wp:inline distT="0" distB="0" distL="0" distR="0" wp14:anchorId="06BE539C" wp14:editId="4E9A2DBC">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645C0F4D" w14:textId="60583343" w:rsidR="00CA5C00" w:rsidRDefault="00CA5C00" w:rsidP="00CA5C00">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sidR="00DC2B5A">
        <w:rPr>
          <w:noProof/>
        </w:rPr>
        <w:t>1</w:t>
      </w:r>
      <w:r>
        <w:fldChar w:fldCharType="end"/>
      </w:r>
      <w:bookmarkEnd w:id="6"/>
      <w:r>
        <w:t>. Koopman Operator Evolution and a discrete dynamical system</w:t>
      </w:r>
      <w:bookmarkEnd w:id="7"/>
    </w:p>
    <w:p w14:paraId="3AC3DB3C" w14:textId="1B37ACDF" w:rsidR="00CA5C00" w:rsidRDefault="00CA5C00" w:rsidP="00CA5C00">
      <w:r>
        <w:t xml:space="preserve">In </w:t>
      </w:r>
      <w:r>
        <w:fldChar w:fldCharType="begin"/>
      </w:r>
      <w:r>
        <w:instrText xml:space="preserve"> REF _Ref144650815 \h </w:instrText>
      </w:r>
      <w:r>
        <w:fldChar w:fldCharType="separate"/>
      </w:r>
      <w:r w:rsidR="00DC2B5A">
        <w:t xml:space="preserve">Figure </w:t>
      </w:r>
      <w:r w:rsidR="00DC2B5A">
        <w:rPr>
          <w:noProof/>
        </w:rPr>
        <w:t>1</w:t>
      </w:r>
      <w:r>
        <w:fldChar w:fldCharType="end"/>
      </w:r>
      <w:r>
        <w:t xml:space="preserve">. </w:t>
      </w:r>
      <w:r w:rsidRPr="00333A2E">
        <w:t>an important relationship becomes apparent: the transformation of data</w:t>
      </w:r>
      <w:r>
        <w:t xml:space="preserve"> </w:t>
      </w:r>
      <w:r w:rsidR="009814CE" w:rsidRPr="009814CE">
        <w:rPr>
          <w:position w:val="-12"/>
        </w:rPr>
        <w:object w:dxaOrig="240" w:dyaOrig="360" w14:anchorId="744A1202">
          <v:shape id="_x0000_i1047" type="#_x0000_t75" style="width:12pt;height:18pt" o:ole="">
            <v:imagedata r:id="rId53" o:title=""/>
          </v:shape>
          <o:OLEObject Type="Embed" ProgID="Equation.DSMT4" ShapeID="_x0000_i1047" DrawAspect="Content" ObjectID="_1755303241" r:id="rId54"/>
        </w:object>
      </w:r>
      <w:r>
        <w:t xml:space="preserve"> </w:t>
      </w:r>
      <w:r w:rsidRPr="00333A2E">
        <w:t>from its low-dimensional representation in Euclidean space to an infinite-dimensional Hilbert space is facilitated through the utilization of Koopman observables</w:t>
      </w:r>
      <w:r>
        <w:t xml:space="preserve"> </w:t>
      </w:r>
      <w:r w:rsidR="009814CE" w:rsidRPr="009814CE">
        <w:rPr>
          <w:position w:val="-14"/>
        </w:rPr>
        <w:object w:dxaOrig="620" w:dyaOrig="400" w14:anchorId="19B56046">
          <v:shape id="_x0000_i1048" type="#_x0000_t75" style="width:31.05pt;height:19.95pt" o:ole="">
            <v:imagedata r:id="rId55" o:title=""/>
          </v:shape>
          <o:OLEObject Type="Embed" ProgID="Equation.DSMT4" ShapeID="_x0000_i1048" DrawAspect="Content" ObjectID="_1755303242" r:id="rId56"/>
        </w:object>
      </w:r>
      <w:r w:rsidRPr="00333A2E">
        <w:t>. Leveraging this</w:t>
      </w:r>
      <w:r>
        <w:t xml:space="preserve"> </w:t>
      </w:r>
      <w:r w:rsidRPr="00333A2E">
        <w:t>Koopman transformation allows for the mapping of</w:t>
      </w:r>
      <w:r>
        <w:t xml:space="preserve"> </w:t>
      </w:r>
      <w:r w:rsidR="009814CE" w:rsidRPr="009814CE">
        <w:rPr>
          <w:position w:val="-12"/>
        </w:rPr>
        <w:object w:dxaOrig="260" w:dyaOrig="360" w14:anchorId="621D74F0">
          <v:shape id="_x0000_i1049" type="#_x0000_t75" style="width:13.05pt;height:18pt" o:ole="">
            <v:imagedata r:id="rId57" o:title=""/>
          </v:shape>
          <o:OLEObject Type="Embed" ProgID="Equation.DSMT4" ShapeID="_x0000_i1049" DrawAspect="Content" ObjectID="_1755303243" r:id="rId58"/>
        </w:object>
      </w:r>
      <w:r>
        <w:t xml:space="preserve"> </w:t>
      </w:r>
      <w:proofErr w:type="spellStart"/>
      <w:r>
        <w:t>to</w:t>
      </w:r>
      <w:proofErr w:type="spellEnd"/>
      <w:r>
        <w:t xml:space="preserve"> </w:t>
      </w:r>
      <w:r w:rsidR="009814CE" w:rsidRPr="009814CE">
        <w:rPr>
          <w:position w:val="-12"/>
        </w:rPr>
        <w:object w:dxaOrig="400" w:dyaOrig="360" w14:anchorId="3C872541">
          <v:shape id="_x0000_i1050" type="#_x0000_t75" style="width:19.95pt;height:18pt" o:ole="">
            <v:imagedata r:id="rId59" o:title=""/>
          </v:shape>
          <o:OLEObject Type="Embed" ProgID="Equation.DSMT4" ShapeID="_x0000_i1050" DrawAspect="Content" ObjectID="_1755303244" r:id="rId60"/>
        </w:object>
      </w:r>
      <w:r>
        <w:t xml:space="preserve"> </w:t>
      </w:r>
      <w:r w:rsidRPr="00333A2E">
        <w:t xml:space="preserve">via a linear matrix transformation. Furthermore, employing the inverse Koopman observable mapping </w:t>
      </w:r>
      <w:r w:rsidR="009814CE" w:rsidRPr="009814CE">
        <w:rPr>
          <w:position w:val="-14"/>
        </w:rPr>
        <w:object w:dxaOrig="940" w:dyaOrig="400" w14:anchorId="46173D85">
          <v:shape id="_x0000_i1051" type="#_x0000_t75" style="width:46.95pt;height:19.95pt" o:ole="">
            <v:imagedata r:id="rId61" o:title=""/>
          </v:shape>
          <o:OLEObject Type="Embed" ProgID="Equation.DSMT4" ShapeID="_x0000_i1051" DrawAspect="Content" ObjectID="_1755303245" r:id="rId62"/>
        </w:object>
      </w:r>
      <w:r>
        <w:t xml:space="preserve"> </w:t>
      </w:r>
      <w:r w:rsidRPr="00333A2E">
        <w:t>enables the derivation of</w:t>
      </w:r>
      <w:r>
        <w:t xml:space="preserve"> </w:t>
      </w:r>
      <w:r w:rsidR="009814CE" w:rsidRPr="009814CE">
        <w:rPr>
          <w:position w:val="-12"/>
        </w:rPr>
        <w:object w:dxaOrig="380" w:dyaOrig="360" w14:anchorId="0DBE0EDD">
          <v:shape id="_x0000_i1052" type="#_x0000_t75" style="width:19.05pt;height:18pt" o:ole="">
            <v:imagedata r:id="rId63" o:title=""/>
          </v:shape>
          <o:OLEObject Type="Embed" ProgID="Equation.DSMT4" ShapeID="_x0000_i1052" DrawAspect="Content" ObjectID="_1755303246" r:id="rId64"/>
        </w:object>
      </w:r>
      <w:r>
        <w:t xml:space="preserve">. With </w:t>
      </w:r>
      <w:r w:rsidR="002206C1">
        <w:t xml:space="preserve">the </w:t>
      </w:r>
      <w:r>
        <w:t xml:space="preserve">help of </w:t>
      </w:r>
      <w:r w:rsidR="002206C1">
        <w:t xml:space="preserve">the </w:t>
      </w:r>
      <w:r>
        <w:t xml:space="preserve">Koopman operator </w:t>
      </w:r>
      <w:r w:rsidR="009814CE" w:rsidRPr="009814CE">
        <w:rPr>
          <w:position w:val="-16"/>
        </w:rPr>
        <w:object w:dxaOrig="2880" w:dyaOrig="440" w14:anchorId="054C727E">
          <v:shape id="_x0000_i1053" type="#_x0000_t75" style="width:2in;height:22.05pt" o:ole="">
            <v:imagedata r:id="rId65" o:title=""/>
          </v:shape>
          <o:OLEObject Type="Embed" ProgID="Equation.DSMT4" ShapeID="_x0000_i1053" DrawAspect="Content" ObjectID="_1755303247" r:id="rId66"/>
        </w:object>
      </w:r>
      <w:r>
        <w:t xml:space="preserve"> .</w:t>
      </w:r>
    </w:p>
    <w:p w14:paraId="08D85BAC" w14:textId="7ED83FE7" w:rsidR="00032FED" w:rsidRPr="009A0164" w:rsidRDefault="00B2394D" w:rsidP="00032FED">
      <w:pPr>
        <w:pStyle w:val="Heading1"/>
      </w:pPr>
      <w:r w:rsidRPr="00B2394D">
        <w:t>Coupling Koopman Operators with Deep Neural Networks</w:t>
      </w:r>
    </w:p>
    <w:p w14:paraId="375793AB" w14:textId="2FA13DCB"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8C5B61">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data","type":"article-journal","volume":"656"},"uris":["http://www.mendeley.com/documents/?uuid=cba9a8d8-9e84-3d25-9c70-967200ce20da"]}],"mendeley":{"formattedCitation":"(11)","plainTextFormattedCitation":"(11)","previouslyFormattedCitation":"(Schmid, 2010)"},"properties":{"noteIndex":0},"schema":"https://github.com/citation-style-language/schema/raw/master/csl-citation.json"}</w:instrText>
      </w:r>
      <w:r w:rsidR="00F72686">
        <w:fldChar w:fldCharType="separate"/>
      </w:r>
      <w:r w:rsidR="008C5B61" w:rsidRPr="008C5B61">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5C8E6A8" w14:textId="77777777" w:rsidR="00ED3A06" w:rsidRDefault="00ED3A06" w:rsidP="00ED3A06"/>
    <w:p w14:paraId="40439FE4" w14:textId="41C4E44E" w:rsidR="00ED3A06" w:rsidRDefault="00ED3A06" w:rsidP="00E1541F">
      <w:r>
        <w:t xml:space="preserve">In this study, we </w:t>
      </w:r>
      <w:r w:rsidR="00E1541F">
        <w:t>combine</w:t>
      </w:r>
      <w:r>
        <w:t xml:space="preserve"> a deep neural network with the Koopman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202FB828"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0D37734" w:rsidR="004D603C" w:rsidRPr="007C0C20" w:rsidRDefault="004D603C" w:rsidP="004D603C">
      <w:pPr>
        <w:pStyle w:val="MTDisplayEquation"/>
      </w:pPr>
      <w:r>
        <w:tab/>
      </w:r>
      <w:r w:rsidR="009814CE" w:rsidRPr="009814CE">
        <w:rPr>
          <w:position w:val="-24"/>
        </w:rPr>
        <w:object w:dxaOrig="3400" w:dyaOrig="660" w14:anchorId="1AFC8FBA">
          <v:shape id="_x0000_i1054" type="#_x0000_t75" style="width:169.95pt;height:33pt" o:ole="">
            <v:imagedata r:id="rId67" o:title=""/>
          </v:shape>
          <o:OLEObject Type="Embed" ProgID="Equation.DSMT4" ShapeID="_x0000_i1054" DrawAspect="Content" ObjectID="_1755303248" r:id="rId68"/>
        </w:object>
      </w:r>
      <w:r w:rsidRPr="009A0164">
        <w:tab/>
        <w:t>(</w:t>
      </w:r>
      <w:r>
        <w:t>5</w:t>
      </w:r>
      <w:r w:rsidRPr="009A0164">
        <w:t>)</w:t>
      </w:r>
    </w:p>
    <w:p w14:paraId="3F0A984F" w14:textId="77777777" w:rsidR="004D603C" w:rsidRPr="007C0C20" w:rsidRDefault="004D603C" w:rsidP="004D603C"/>
    <w:p w14:paraId="1481D4AF" w14:textId="77777777" w:rsidR="004D603C" w:rsidRPr="007C0C20" w:rsidRDefault="004D603C" w:rsidP="004D603C">
      <w:r w:rsidRPr="007C0C20">
        <w:t>Here:</w:t>
      </w:r>
    </w:p>
    <w:p w14:paraId="53C90A13" w14:textId="54FCED84" w:rsidR="004D603C" w:rsidRPr="007C0C20" w:rsidRDefault="009814CE" w:rsidP="004D603C">
      <w:pPr>
        <w:numPr>
          <w:ilvl w:val="0"/>
          <w:numId w:val="15"/>
        </w:numPr>
      </w:pPr>
      <w:r w:rsidRPr="009814CE">
        <w:rPr>
          <w:position w:val="-6"/>
        </w:rPr>
        <w:object w:dxaOrig="200" w:dyaOrig="220" w14:anchorId="55B8F7B3">
          <v:shape id="_x0000_i1055" type="#_x0000_t75" style="width:10.05pt;height:10.95pt" o:ole="">
            <v:imagedata r:id="rId69" o:title=""/>
          </v:shape>
          <o:OLEObject Type="Embed" ProgID="Equation.DSMT4" ShapeID="_x0000_i1055" DrawAspect="Content" ObjectID="_1755303249" r:id="rId70"/>
        </w:object>
      </w:r>
      <w:r w:rsidR="004D603C" w:rsidRPr="007C0C20">
        <w:t xml:space="preserve"> represents the displacement of the oscillator from its equilibrium position.</w:t>
      </w:r>
    </w:p>
    <w:p w14:paraId="62946633" w14:textId="5B7B689F" w:rsidR="004D603C" w:rsidRPr="007C0C20" w:rsidRDefault="009814CE" w:rsidP="004D603C">
      <w:pPr>
        <w:numPr>
          <w:ilvl w:val="0"/>
          <w:numId w:val="15"/>
        </w:numPr>
      </w:pPr>
      <w:r w:rsidRPr="009814CE">
        <w:rPr>
          <w:position w:val="-6"/>
        </w:rPr>
        <w:object w:dxaOrig="220" w:dyaOrig="279" w14:anchorId="0677374F">
          <v:shape id="_x0000_i1056" type="#_x0000_t75" style="width:10.95pt;height:13.95pt" o:ole="">
            <v:imagedata r:id="rId71" o:title=""/>
          </v:shape>
          <o:OLEObject Type="Embed" ProgID="Equation.DSMT4" ShapeID="_x0000_i1056" DrawAspect="Content" ObjectID="_1755303250" r:id="rId72"/>
        </w:object>
      </w:r>
      <w:r w:rsidR="004D603C" w:rsidRPr="007C0C20">
        <w:t xml:space="preserve">  denotes the damping coefficient.</w:t>
      </w:r>
    </w:p>
    <w:p w14:paraId="7221908F" w14:textId="35BA8345" w:rsidR="004D603C" w:rsidRPr="007C0C20" w:rsidRDefault="009814CE" w:rsidP="004D603C">
      <w:pPr>
        <w:numPr>
          <w:ilvl w:val="0"/>
          <w:numId w:val="15"/>
        </w:numPr>
      </w:pPr>
      <w:r w:rsidRPr="009814CE">
        <w:rPr>
          <w:position w:val="-6"/>
        </w:rPr>
        <w:object w:dxaOrig="240" w:dyaOrig="220" w14:anchorId="4A158F70">
          <v:shape id="_x0000_i1057" type="#_x0000_t75" style="width:12pt;height:10.95pt" o:ole="">
            <v:imagedata r:id="rId73" o:title=""/>
          </v:shape>
          <o:OLEObject Type="Embed" ProgID="Equation.DSMT4" ShapeID="_x0000_i1057" DrawAspect="Content" ObjectID="_1755303251" r:id="rId74"/>
        </w:object>
      </w:r>
      <w:r w:rsidR="004D603C" w:rsidRPr="007C0C20">
        <w:t xml:space="preserve">  is the linear stiffness coefficient.</w:t>
      </w:r>
    </w:p>
    <w:p w14:paraId="0CB3BC95" w14:textId="1535776F" w:rsidR="004D603C" w:rsidRPr="007C0C20" w:rsidRDefault="009814CE" w:rsidP="004D603C">
      <w:pPr>
        <w:numPr>
          <w:ilvl w:val="0"/>
          <w:numId w:val="15"/>
        </w:numPr>
      </w:pPr>
      <w:r w:rsidRPr="009814CE">
        <w:rPr>
          <w:position w:val="-10"/>
        </w:rPr>
        <w:object w:dxaOrig="240" w:dyaOrig="320" w14:anchorId="46145F0C">
          <v:shape id="_x0000_i1058" type="#_x0000_t75" style="width:12pt;height:16.05pt" o:ole="">
            <v:imagedata r:id="rId75" o:title=""/>
          </v:shape>
          <o:OLEObject Type="Embed" ProgID="Equation.DSMT4" ShapeID="_x0000_i1058" DrawAspect="Content" ObjectID="_1755303252" r:id="rId76"/>
        </w:object>
      </w:r>
      <w:r w:rsidR="004D603C" w:rsidRPr="007C0C20">
        <w:t xml:space="preserve"> characterizes the nonlinearity in the system.</w:t>
      </w:r>
    </w:p>
    <w:p w14:paraId="665652B4" w14:textId="7A17884E" w:rsidR="004D603C" w:rsidRPr="007C0C20" w:rsidRDefault="009814CE" w:rsidP="004D603C">
      <w:pPr>
        <w:numPr>
          <w:ilvl w:val="0"/>
          <w:numId w:val="15"/>
        </w:numPr>
      </w:pPr>
      <w:r w:rsidRPr="009814CE">
        <w:rPr>
          <w:position w:val="-10"/>
        </w:rPr>
        <w:object w:dxaOrig="200" w:dyaOrig="260" w14:anchorId="455D80D2">
          <v:shape id="_x0000_i1059" type="#_x0000_t75" style="width:10.05pt;height:13.05pt" o:ole="">
            <v:imagedata r:id="rId77" o:title=""/>
          </v:shape>
          <o:OLEObject Type="Embed" ProgID="Equation.DSMT4" ShapeID="_x0000_i1059" DrawAspect="Content" ObjectID="_1755303253" r:id="rId78"/>
        </w:object>
      </w:r>
      <w:r w:rsidR="004D603C" w:rsidRPr="007C0C20">
        <w:t xml:space="preserve"> is the amplitude of the external driving force.</w:t>
      </w:r>
    </w:p>
    <w:p w14:paraId="18AFB489" w14:textId="4FCE244F" w:rsidR="004D603C" w:rsidRDefault="009814CE" w:rsidP="004D603C">
      <w:pPr>
        <w:numPr>
          <w:ilvl w:val="0"/>
          <w:numId w:val="15"/>
        </w:numPr>
      </w:pPr>
      <w:r w:rsidRPr="009814CE">
        <w:rPr>
          <w:position w:val="-6"/>
        </w:rPr>
        <w:object w:dxaOrig="240" w:dyaOrig="220" w14:anchorId="2F989F13">
          <v:shape id="_x0000_i1060" type="#_x0000_t75" style="width:12pt;height:10.95pt" o:ole="">
            <v:imagedata r:id="rId79" o:title=""/>
          </v:shape>
          <o:OLEObject Type="Embed" ProgID="Equation.DSMT4" ShapeID="_x0000_i1060" DrawAspect="Content" ObjectID="_1755303254" r:id="rId80"/>
        </w:object>
      </w:r>
      <w:r w:rsidR="004D603C" w:rsidRPr="007C0C20">
        <w:t xml:space="preserve"> is the angular frequency of the driving force.</w:t>
      </w:r>
    </w:p>
    <w:p w14:paraId="0B2A2531" w14:textId="77777777" w:rsidR="004D603C" w:rsidRDefault="004D603C" w:rsidP="004D603C">
      <w:pPr>
        <w:keepNext/>
        <w:jc w:val="center"/>
      </w:pPr>
      <w:r>
        <w:rPr>
          <w:noProof/>
          <w:lang w:val="en-GB" w:eastAsia="en-GB"/>
        </w:rPr>
        <w:drawing>
          <wp:inline distT="0" distB="0" distL="0" distR="0" wp14:anchorId="6901AF19" wp14:editId="00A7481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724501" cy="2249293"/>
                    </a:xfrm>
                    <a:prstGeom prst="rect">
                      <a:avLst/>
                    </a:prstGeom>
                  </pic:spPr>
                </pic:pic>
              </a:graphicData>
            </a:graphic>
          </wp:inline>
        </w:drawing>
      </w:r>
    </w:p>
    <w:p w14:paraId="6AE186EA" w14:textId="0053783B" w:rsidR="004D603C" w:rsidRDefault="004D603C" w:rsidP="004D603C">
      <w:pPr>
        <w:pStyle w:val="Caption"/>
      </w:pPr>
      <w:bookmarkStart w:id="8" w:name="_Ref144688393"/>
      <w:bookmarkStart w:id="9" w:name="_Ref144497940"/>
      <w:r>
        <w:t xml:space="preserve">Figure </w:t>
      </w:r>
      <w:r>
        <w:fldChar w:fldCharType="begin"/>
      </w:r>
      <w:r>
        <w:instrText xml:space="preserve"> SEQ Figure \* ARABIC </w:instrText>
      </w:r>
      <w:r>
        <w:fldChar w:fldCharType="separate"/>
      </w:r>
      <w:r w:rsidR="00DC2B5A">
        <w:rPr>
          <w:noProof/>
        </w:rPr>
        <w:t>2</w:t>
      </w:r>
      <w:r>
        <w:fldChar w:fldCharType="end"/>
      </w:r>
      <w:bookmarkEnd w:id="8"/>
      <w:r>
        <w:t xml:space="preserve">. Neural Network </w:t>
      </w:r>
      <w:bookmarkEnd w:id="9"/>
      <w:r w:rsidR="002206C1">
        <w:t>Diagram</w:t>
      </w:r>
    </w:p>
    <w:p w14:paraId="4C5B3332" w14:textId="36F2B1CE" w:rsidR="004D603C" w:rsidRPr="007C0C20" w:rsidRDefault="004D603C" w:rsidP="004D603C">
      <w:r w:rsidRPr="007C0C20">
        <w:t xml:space="preserve">Duffing oscillator solution has been generated using </w:t>
      </w:r>
      <w:r w:rsidR="002206C1">
        <w:t xml:space="preserve">the </w:t>
      </w:r>
      <w:r w:rsidRPr="007C0C20">
        <w:t xml:space="preserve">Runge-Kuta method </w:t>
      </w:r>
      <w:r>
        <w:fldChar w:fldCharType="begin" w:fldLock="1"/>
      </w:r>
      <w:r w:rsidR="008C5B61">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Differentialgleichungen","type":"article-journal","volume":"46"},"uris":["http://www.mendeley.com/documents/?uuid=64f9622a-7262-344b-ba7a-d60842e89710"]}],"mendeley":{"formattedCitation":"(12)","plainTextFormattedCitation":"(12)","previouslyFormattedCitation":"(Runge, 1895)"},"properties":{"noteIndex":0},"schema":"https://github.com/citation-style-language/schema/raw/master/csl-citation.json"}</w:instrText>
      </w:r>
      <w:r>
        <w:fldChar w:fldCharType="separate"/>
      </w:r>
      <w:r w:rsidR="008C5B61" w:rsidRPr="008C5B61">
        <w:rPr>
          <w:noProof/>
        </w:rPr>
        <w:t>(12)</w:t>
      </w:r>
      <w:r>
        <w:fldChar w:fldCharType="end"/>
      </w:r>
      <w:r w:rsidRPr="007C0C20">
        <w:t xml:space="preserve"> and </w:t>
      </w:r>
      <w:r w:rsidR="002206C1">
        <w:t xml:space="preserve">the </w:t>
      </w:r>
      <w:r w:rsidRPr="007C0C20">
        <w:t xml:space="preserve">initial condition for Solving the equation is </w:t>
      </w:r>
      <w:r w:rsidR="009814CE" w:rsidRPr="009814CE">
        <w:rPr>
          <w:position w:val="-12"/>
        </w:rPr>
        <w:object w:dxaOrig="800" w:dyaOrig="360" w14:anchorId="28A1D87E">
          <v:shape id="_x0000_i1061" type="#_x0000_t75" style="width:40.05pt;height:18pt" o:ole="">
            <v:imagedata r:id="rId83" o:title=""/>
          </v:shape>
          <o:OLEObject Type="Embed" ProgID="Equation.DSMT4" ShapeID="_x0000_i1061" DrawAspect="Content" ObjectID="_1755303255" r:id="rId84"/>
        </w:object>
      </w:r>
      <w:r w:rsidRPr="007C0C20">
        <w:t xml:space="preserve"> and </w:t>
      </w:r>
      <w:r w:rsidR="009814CE" w:rsidRPr="009814CE">
        <w:rPr>
          <w:position w:val="-12"/>
        </w:rPr>
        <w:object w:dxaOrig="940" w:dyaOrig="360" w14:anchorId="6966A983">
          <v:shape id="_x0000_i1062" type="#_x0000_t75" style="width:46.95pt;height:18pt" o:ole="">
            <v:imagedata r:id="rId85" o:title=""/>
          </v:shape>
          <o:OLEObject Type="Embed" ProgID="Equation.DSMT4" ShapeID="_x0000_i1062" DrawAspect="Content" ObjectID="_1755303256" r:id="rId86"/>
        </w:object>
      </w:r>
      <w:r w:rsidRPr="007C0C20">
        <w:t xml:space="preserve"> .</w:t>
      </w:r>
    </w:p>
    <w:p w14:paraId="61C7D4D0" w14:textId="3C8DD967" w:rsidR="004D603C" w:rsidRPr="007C0C20" w:rsidRDefault="004D603C" w:rsidP="004D603C">
      <w:r w:rsidRPr="007C0C20">
        <w:t xml:space="preserve">A normal </w:t>
      </w:r>
      <w:r w:rsidR="002206C1">
        <w:t>distribution</w:t>
      </w:r>
      <w:r w:rsidRPr="007C0C20">
        <w:t xml:space="preserve"> with no</w:t>
      </w:r>
      <w:r>
        <w:t>i</w:t>
      </w:r>
      <w:r w:rsidRPr="007C0C20">
        <w:t xml:space="preserve">se in </w:t>
      </w:r>
      <w:r w:rsidR="002206C1">
        <w:t xml:space="preserve">the </w:t>
      </w:r>
      <w:r w:rsidRPr="007C0C20">
        <w:t xml:space="preserve">range of [-0.5,0.5] </w:t>
      </w:r>
      <w:r w:rsidR="002206C1">
        <w:t xml:space="preserve">was </w:t>
      </w:r>
      <w:r w:rsidRPr="007C0C20">
        <w:t xml:space="preserve">added to </w:t>
      </w:r>
      <w:r w:rsidR="002206C1">
        <w:t xml:space="preserve">the </w:t>
      </w:r>
      <w:r w:rsidRPr="007C0C20">
        <w:t xml:space="preserve">data to simulate </w:t>
      </w:r>
      <w:r w:rsidR="002206C1">
        <w:t>real-world</w:t>
      </w:r>
      <w:r w:rsidRPr="007C0C20">
        <w:t xml:space="preserve"> data.</w:t>
      </w:r>
    </w:p>
    <w:p w14:paraId="6F121E2D" w14:textId="0639D590" w:rsidR="004D603C" w:rsidRDefault="004D603C" w:rsidP="004D603C">
      <w:r w:rsidRPr="004D603C">
        <w:t>The elucidation of the numerical solution has been provided within the Appendix dedicated to</w:t>
      </w:r>
      <w:r>
        <w:t xml:space="preserve"> </w:t>
      </w:r>
      <w:r>
        <w:fldChar w:fldCharType="begin"/>
      </w:r>
      <w:r>
        <w:instrText xml:space="preserve"> REF _Ref144652661 \h </w:instrText>
      </w:r>
      <w:r>
        <w:fldChar w:fldCharType="separate"/>
      </w:r>
      <w:r w:rsidR="00DC2B5A">
        <w:t>Numerical simulation</w:t>
      </w:r>
      <w:r>
        <w:fldChar w:fldCharType="end"/>
      </w:r>
      <w:r w:rsidRPr="004D603C">
        <w:t>.</w:t>
      </w:r>
    </w:p>
    <w:p w14:paraId="4C038255" w14:textId="77777777" w:rsidR="004D603C" w:rsidRDefault="004D603C" w:rsidP="004D603C">
      <w:pPr>
        <w:ind w:firstLine="0"/>
      </w:pPr>
    </w:p>
    <w:p w14:paraId="17F76DA5" w14:textId="192F70B5" w:rsidR="004D603C" w:rsidRDefault="004D603C" w:rsidP="004D603C">
      <w:pPr>
        <w:pStyle w:val="Heading2"/>
      </w:pPr>
      <w:r>
        <w:t>Data Normalization</w:t>
      </w:r>
    </w:p>
    <w:p w14:paraId="0A360CA4" w14:textId="545729AC" w:rsidR="004D603C" w:rsidRPr="0085311E" w:rsidRDefault="004D603C" w:rsidP="004D603C">
      <w:r w:rsidRPr="0085311E">
        <w:t xml:space="preserve">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w:t>
      </w:r>
      <w:r w:rsidR="002206C1">
        <w:t>before</w:t>
      </w:r>
      <w:r w:rsidRPr="0085311E">
        <w:t xml:space="preserve"> feeding it into the convolutional neural network (CNN) architecture. During this process, we pass the statistical properties of the data, such as its mean and variance, through the network.</w:t>
      </w:r>
    </w:p>
    <w:p w14:paraId="568F9DCF" w14:textId="74B66A14" w:rsidR="004D603C" w:rsidRDefault="004D603C" w:rsidP="004D603C">
      <w:r w:rsidRPr="0085311E">
        <w:t xml:space="preserve">In </w:t>
      </w:r>
      <w:r>
        <w:fldChar w:fldCharType="begin"/>
      </w:r>
      <w:r>
        <w:instrText xml:space="preserve"> REF _Ref144497940 \h </w:instrText>
      </w:r>
      <w:r>
        <w:fldChar w:fldCharType="separate"/>
      </w:r>
      <w:r w:rsidR="00DC2B5A">
        <w:t xml:space="preserve">Figure </w:t>
      </w:r>
      <w:r w:rsidR="00DC2B5A">
        <w:rPr>
          <w:noProof/>
        </w:rPr>
        <w:t>2</w:t>
      </w:r>
      <w:r w:rsidR="00DC2B5A">
        <w:t xml:space="preserve">. Neural Network </w:t>
      </w:r>
      <w:r>
        <w:fldChar w:fldCharType="end"/>
      </w:r>
      <w:r w:rsidRPr="0085311E">
        <w:t xml:space="preserve">, </w:t>
      </w:r>
      <w:r w:rsidR="002206C1">
        <w:t>After</w:t>
      </w:r>
      <w:r w:rsidRPr="0085311E">
        <w:t xml:space="preserve"> the recurrent neural network (RNN) block, the data is remapped to its original statistical properties before being passed to the </w:t>
      </w:r>
      <w:proofErr w:type="spellStart"/>
      <w:r w:rsidRPr="0085311E">
        <w:t>Rescaler</w:t>
      </w:r>
      <w:proofErr w:type="spellEnd"/>
      <w:r>
        <w:t xml:space="preserve"> Block</w:t>
      </w:r>
      <w:r w:rsidRPr="0085311E">
        <w:t xml:space="preserve">. The purpose of the </w:t>
      </w:r>
      <w:proofErr w:type="spellStart"/>
      <w:r w:rsidRPr="0085311E">
        <w:t>Rescaler</w:t>
      </w:r>
      <w:proofErr w:type="spellEnd"/>
      <w:r w:rsidRPr="0085311E">
        <w:t xml:space="preserve"> </w:t>
      </w:r>
      <w:r>
        <w:t>B</w:t>
      </w:r>
      <w:r w:rsidRPr="0085311E">
        <w:t>lock is to further reduce the variation in the output, ultimately leading to a more stable and controlled model response.</w:t>
      </w:r>
    </w:p>
    <w:p w14:paraId="4BB91F6D" w14:textId="77777777" w:rsidR="004D603C" w:rsidRDefault="004D603C" w:rsidP="0031459A"/>
    <w:p w14:paraId="110DB2FC" w14:textId="77777777" w:rsidR="004838D1" w:rsidRPr="009A0164" w:rsidRDefault="004838D1" w:rsidP="004838D1">
      <w:pPr>
        <w:pStyle w:val="Heading2"/>
      </w:pPr>
      <w:r w:rsidRPr="009A0164">
        <w:t xml:space="preserve">Structure </w:t>
      </w:r>
    </w:p>
    <w:p w14:paraId="559826B7" w14:textId="4307490D" w:rsidR="004838D1" w:rsidRDefault="004838D1" w:rsidP="004838D1">
      <w:r>
        <w:t xml:space="preserve">The architecture of the model as shown </w:t>
      </w:r>
      <w:r w:rsidR="002206C1">
        <w:t>in</w:t>
      </w:r>
      <w:r>
        <w:t xml:space="preserve"> </w:t>
      </w:r>
      <w:r>
        <w:fldChar w:fldCharType="begin"/>
      </w:r>
      <w:r>
        <w:instrText xml:space="preserve"> REF _Ref144497940 \h </w:instrText>
      </w:r>
      <w:r>
        <w:fldChar w:fldCharType="separate"/>
      </w:r>
      <w:r w:rsidR="00DC2B5A">
        <w:t xml:space="preserve">Figure </w:t>
      </w:r>
      <w:r w:rsidR="00DC2B5A">
        <w:rPr>
          <w:noProof/>
        </w:rPr>
        <w:t>2</w:t>
      </w:r>
      <w:r w:rsidR="00DC2B5A">
        <w:t xml:space="preserve">. Neural Network </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8C5B61">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convolutions","type":"paper-conference","volume":"07-12-June-2015"},"uris":["http://www.mendeley.com/documents/?uuid=15e50a81-9dea-3f65-935a-94c94c69d5d7"]}],"mendeley":{"formattedCitation":"(13)","plainTextFormattedCitation":"(13)","previouslyFormattedCitation":"(Szegedy &lt;i&gt;et al.&lt;/i&gt;, 2015)"},"properties":{"noteIndex":0},"schema":"https://github.com/citation-style-language/schema/raw/master/csl-citation.json"}</w:instrText>
      </w:r>
      <w:r>
        <w:fldChar w:fldCharType="separate"/>
      </w:r>
      <w:r w:rsidR="008C5B61" w:rsidRPr="008C5B61">
        <w:rPr>
          <w:noProof/>
        </w:rPr>
        <w:t>(13)</w:t>
      </w:r>
      <w:r>
        <w:fldChar w:fldCharType="end"/>
      </w:r>
      <w:r>
        <w:t xml:space="preserve"> in a convolutional neural network (CNN) </w:t>
      </w:r>
      <w:r>
        <w:fldChar w:fldCharType="begin" w:fldLock="1"/>
      </w:r>
      <w:r w:rsidR="008C5B61">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recognition","type":"article-journal","volume":"86"},"uris":["http://www.mendeley.com/documents/?uuid=dba06846-ee6d-3312-9451-edce797d7e3f"]}],"mendeley":{"formattedCitation":"(14)","plainTextFormattedCitation":"(14)","previouslyFormattedCitation":"(LeCun &lt;i&gt;et al.&lt;/i&gt;, 1998)"},"properties":{"noteIndex":0},"schema":"https://github.com/citation-style-language/schema/raw/master/csl-citation.json"}</w:instrText>
      </w:r>
      <w:r>
        <w:fldChar w:fldCharType="separate"/>
      </w:r>
      <w:r w:rsidR="008C5B61" w:rsidRPr="008C5B61">
        <w:rPr>
          <w:noProof/>
        </w:rPr>
        <w:t>(14)</w:t>
      </w:r>
      <w:r>
        <w:fldChar w:fldCharType="end"/>
      </w:r>
      <w:r>
        <w:t>. These Inception Blocks serve as robust feature extractors, enabling the model to discern intricate patterns and relevant features from the input data.</w:t>
      </w:r>
    </w:p>
    <w:p w14:paraId="49122B06" w14:textId="77777777" w:rsidR="004838D1" w:rsidRDefault="004838D1" w:rsidP="004838D1"/>
    <w:p w14:paraId="59095846" w14:textId="01B5A9CD" w:rsidR="004838D1" w:rsidRDefault="004838D1" w:rsidP="004838D1">
      <w:r>
        <w:t xml:space="preserve">Following the Inception-based Encoder, a pivotal transformation takes place through a linear layer. This linear layer assumes a distinct role within the architecture, embodying the essence of </w:t>
      </w:r>
      <w:r w:rsidR="005F7AE5">
        <w:t xml:space="preserve">the </w:t>
      </w:r>
      <w:r w:rsidR="005F7AE5">
        <w:lastRenderedPageBreak/>
        <w:t xml:space="preserve">Koopman Operator </w:t>
      </w:r>
      <w:r>
        <w:t xml:space="preserve">evolution function </w:t>
      </w:r>
      <w:r w:rsidR="009814CE" w:rsidRPr="009814CE">
        <w:rPr>
          <w:position w:val="-6"/>
        </w:rPr>
        <w:object w:dxaOrig="260" w:dyaOrig="279" w14:anchorId="29FC8218">
          <v:shape id="_x0000_i1063" type="#_x0000_t75" style="width:13.05pt;height:13.95pt" o:ole="">
            <v:imagedata r:id="rId23" o:title=""/>
          </v:shape>
          <o:OLEObject Type="Embed" ProgID="Equation.DSMT4" ShapeID="_x0000_i1063" DrawAspect="Content" ObjectID="_1755303257" r:id="rId87"/>
        </w:object>
      </w:r>
      <w:r>
        <w:t>. It is important to note that this linear layer operates without an activation function and bias, preserving the linear nature of the Koopman operator's transformation.</w:t>
      </w:r>
    </w:p>
    <w:p w14:paraId="205A8A0F" w14:textId="66ACC08A" w:rsidR="004D603C" w:rsidRDefault="004D603C" w:rsidP="004D603C">
      <w:r w:rsidRPr="00A75D6D">
        <w:t xml:space="preserve">Transitioning from </w:t>
      </w:r>
      <w:r w:rsidR="005F7AE5">
        <w:t xml:space="preserve">the Koopman Operator </w:t>
      </w:r>
      <w:r w:rsidRPr="00A75D6D">
        <w:t xml:space="preserve">layer, the architecture takes an intriguing turn with the integration of a two-layer Long Short-Term Memory (LSTM) </w:t>
      </w:r>
      <w:r w:rsidRPr="00A75D6D">
        <w:fldChar w:fldCharType="begin" w:fldLock="1"/>
      </w:r>
      <w:r w:rsidR="008C5B61">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Memory","type":"article-journal","volume":"9"},"uris":["http://www.mendeley.com/documents/?uuid=0c4d983c-4ce4-34fd-a5ad-761bc749be48"]}],"mendeley":{"formattedCitation":"(15)","plainTextFormattedCitation":"(15)","previouslyFormattedCitation":"(Hochreiter and Schmidhuber, 1997)"},"properties":{"noteIndex":0},"schema":"https://github.com/citation-style-language/schema/raw/master/csl-citation.json"}</w:instrText>
      </w:r>
      <w:r w:rsidRPr="00A75D6D">
        <w:fldChar w:fldCharType="separate"/>
      </w:r>
      <w:r w:rsidR="008C5B61" w:rsidRPr="008C5B61">
        <w:rPr>
          <w:noProof/>
        </w:rPr>
        <w:t>(15)</w:t>
      </w:r>
      <w:r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7405DF75" w14:textId="77777777" w:rsidR="004D603C" w:rsidRDefault="004D603C" w:rsidP="004838D1"/>
    <w:p w14:paraId="4E81829D" w14:textId="70FA49AD" w:rsidR="00D15F6C" w:rsidRDefault="00D15F6C" w:rsidP="00D15F6C">
      <w:pPr>
        <w:pStyle w:val="Caption"/>
        <w:keepNext/>
      </w:pPr>
      <w:r>
        <w:t xml:space="preserve">Table </w:t>
      </w:r>
      <w:r>
        <w:fldChar w:fldCharType="begin"/>
      </w:r>
      <w:r>
        <w:instrText xml:space="preserve"> SEQ Table \* ARABIC </w:instrText>
      </w:r>
      <w:r>
        <w:fldChar w:fldCharType="separate"/>
      </w:r>
      <w:r w:rsidR="00DC2B5A">
        <w:rPr>
          <w:noProof/>
        </w:rPr>
        <w:t>1</w:t>
      </w:r>
      <w:r>
        <w:fldChar w:fldCharType="end"/>
      </w:r>
      <w:r w:rsidR="0031459A">
        <w:t xml:space="preserve">. CNN </w:t>
      </w:r>
      <w:r>
        <w:t xml:space="preserve">parameters. Out </w:t>
      </w:r>
      <w:r w:rsidR="002206C1">
        <w:t>hyperparameter</w:t>
      </w:r>
      <w:r w:rsidR="0000748A">
        <w:t xml:space="preserve"> </w:t>
      </w:r>
      <w:r>
        <w:t xml:space="preserve">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D15F6C" w:rsidRPr="00D15F6C" w14:paraId="623BA4AC" w14:textId="77777777" w:rsidTr="00D23F71">
        <w:trPr>
          <w:trHeight w:val="196"/>
          <w:jc w:val="center"/>
        </w:trPr>
        <w:tc>
          <w:tcPr>
            <w:tcW w:w="1351" w:type="dxa"/>
            <w:tcBorders>
              <w:top w:val="nil"/>
              <w:left w:val="nil"/>
              <w:bottom w:val="nil"/>
              <w:right w:val="nil"/>
            </w:tcBorders>
            <w:shd w:val="clear" w:color="auto" w:fill="auto"/>
            <w:noWrap/>
            <w:vAlign w:val="center"/>
            <w:hideMark/>
          </w:tcPr>
          <w:p w14:paraId="0DE28FD4" w14:textId="77777777" w:rsidR="00D15F6C" w:rsidRPr="00D15F6C" w:rsidRDefault="00D15F6C" w:rsidP="00D15F6C">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47B46CFD" w14:textId="77777777" w:rsidR="00D15F6C" w:rsidRPr="00D15F6C" w:rsidRDefault="00D15F6C" w:rsidP="00D15F6C">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6FC60FDB" w14:textId="1844C39C" w:rsidR="00D15F6C" w:rsidRPr="00D15F6C" w:rsidRDefault="006C5317" w:rsidP="00D15F6C">
            <w:pPr>
              <w:ind w:firstLine="0"/>
              <w:jc w:val="center"/>
              <w:rPr>
                <w:color w:val="000000"/>
                <w:sz w:val="18"/>
                <w:szCs w:val="18"/>
              </w:rPr>
            </w:pPr>
            <w:r w:rsidRPr="00D15F6C">
              <w:rPr>
                <w:color w:val="000000"/>
                <w:sz w:val="18"/>
                <w:szCs w:val="18"/>
              </w:rPr>
              <w:t>In Channels</w:t>
            </w:r>
            <w:r w:rsidR="00D15F6C" w:rsidRPr="00D15F6C">
              <w:rPr>
                <w:color w:val="000000"/>
                <w:sz w:val="18"/>
                <w:szCs w:val="18"/>
              </w:rPr>
              <w:t xml:space="preserve">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1C5B3E9F" w14:textId="215EDF60" w:rsidR="00D15F6C" w:rsidRPr="00D15F6C" w:rsidRDefault="006C5317" w:rsidP="00D15F6C">
            <w:pPr>
              <w:ind w:firstLine="0"/>
              <w:jc w:val="center"/>
              <w:rPr>
                <w:color w:val="000000"/>
                <w:sz w:val="18"/>
                <w:szCs w:val="18"/>
              </w:rPr>
            </w:pPr>
            <w:r w:rsidRPr="00D15F6C">
              <w:rPr>
                <w:color w:val="000000"/>
                <w:sz w:val="18"/>
                <w:szCs w:val="18"/>
              </w:rPr>
              <w:t>Out Channels</w:t>
            </w:r>
            <w:r w:rsidR="00D15F6C" w:rsidRPr="00D15F6C">
              <w:rPr>
                <w:color w:val="000000"/>
                <w:sz w:val="18"/>
                <w:szCs w:val="18"/>
              </w:rPr>
              <w:t xml:space="preserve">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7E0930" w14:textId="77777777" w:rsidR="00D15F6C" w:rsidRPr="00D15F6C" w:rsidRDefault="00D15F6C" w:rsidP="00D15F6C">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453375D1" w14:textId="77777777" w:rsidR="00D15F6C" w:rsidRPr="00D15F6C" w:rsidRDefault="00D15F6C" w:rsidP="00D15F6C">
            <w:pPr>
              <w:ind w:firstLine="0"/>
              <w:jc w:val="center"/>
              <w:rPr>
                <w:color w:val="000000"/>
                <w:sz w:val="18"/>
                <w:szCs w:val="18"/>
              </w:rPr>
            </w:pPr>
            <w:r w:rsidRPr="00D15F6C">
              <w:rPr>
                <w:color w:val="000000"/>
                <w:sz w:val="18"/>
                <w:szCs w:val="18"/>
              </w:rPr>
              <w:t>padding</w:t>
            </w:r>
          </w:p>
        </w:tc>
      </w:tr>
      <w:tr w:rsidR="00D15F6C" w:rsidRPr="00D15F6C" w14:paraId="6E88E1C9" w14:textId="77777777" w:rsidTr="00D23F71">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5293AD8" w14:textId="77777777" w:rsidR="00D15F6C" w:rsidRPr="00D15F6C" w:rsidRDefault="00D15F6C" w:rsidP="00D15F6C">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9C33A93"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11AAE588"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64345AD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478E9C9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1916B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376F810D" w14:textId="77777777" w:rsidTr="00D23F71">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44AD987"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1687CD1D"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2D4866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E36334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05B0F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20640062"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C24AB4A" w14:textId="77777777" w:rsidTr="00D23F71">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BB69435" w14:textId="77777777" w:rsidR="00D15F6C" w:rsidRPr="00D15F6C" w:rsidRDefault="00D15F6C" w:rsidP="00D15F6C">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6608FD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7B1C19"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AF1C19F"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79DE91A"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00432FB"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E5217A5"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35CC0323"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6EA113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479FC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46D87039"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8561D9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1ABAE0E3"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7F1A6D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7E61CABD"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8AB9E8A" w14:textId="77777777" w:rsidR="00D15F6C" w:rsidRPr="00D15F6C" w:rsidRDefault="00D15F6C" w:rsidP="00D15F6C">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AEDBA92"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4D1B53D9"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C6C7962" w14:textId="77777777" w:rsidR="00D15F6C" w:rsidRPr="00D15F6C" w:rsidRDefault="00D15F6C" w:rsidP="00D15F6C">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8797E5D" w14:textId="77777777" w:rsidR="00D15F6C" w:rsidRPr="00D15F6C" w:rsidRDefault="00D15F6C" w:rsidP="00D15F6C">
            <w:pPr>
              <w:ind w:firstLine="0"/>
              <w:jc w:val="center"/>
              <w:rPr>
                <w:color w:val="000000"/>
                <w:sz w:val="18"/>
                <w:szCs w:val="18"/>
              </w:rPr>
            </w:pPr>
            <w:r w:rsidRPr="00D15F6C">
              <w:rPr>
                <w:color w:val="000000"/>
                <w:sz w:val="18"/>
                <w:szCs w:val="18"/>
              </w:rPr>
              <w:t>3</w:t>
            </w:r>
          </w:p>
        </w:tc>
      </w:tr>
      <w:tr w:rsidR="00D15F6C" w:rsidRPr="00D15F6C" w14:paraId="27A75C1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1C9AD6B5"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B2BAB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5563289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818BCD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81230D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CE99288"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D34521E"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5A850C1D" w14:textId="77777777" w:rsidR="00D15F6C" w:rsidRPr="00D15F6C" w:rsidRDefault="00D15F6C" w:rsidP="00D15F6C">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3D2E96FE"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F635BAD"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1C0C7A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BB90ACB"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4DFEA82"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D8EFBF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F4162"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4BC2971"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18E898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43FB4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AF1CBE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928CEB6"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0FCBF18"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1647F54"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775A27D" w14:textId="77777777" w:rsidR="00D15F6C" w:rsidRPr="00D15F6C" w:rsidRDefault="00D15F6C" w:rsidP="00D15F6C">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6E7819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7A63FC3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8D07D56" w14:textId="77777777" w:rsidR="00D15F6C" w:rsidRPr="00D15F6C" w:rsidRDefault="00D15F6C" w:rsidP="00D15F6C">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16529AE" w14:textId="77777777" w:rsidR="00D15F6C" w:rsidRPr="00D15F6C" w:rsidRDefault="00D15F6C" w:rsidP="00D15F6C">
            <w:pPr>
              <w:ind w:firstLine="0"/>
              <w:jc w:val="center"/>
              <w:rPr>
                <w:color w:val="000000"/>
                <w:sz w:val="18"/>
                <w:szCs w:val="18"/>
              </w:rPr>
            </w:pPr>
            <w:r w:rsidRPr="00D15F6C">
              <w:rPr>
                <w:color w:val="000000"/>
                <w:sz w:val="18"/>
                <w:szCs w:val="18"/>
              </w:rPr>
              <w:t>15</w:t>
            </w:r>
          </w:p>
        </w:tc>
      </w:tr>
      <w:tr w:rsidR="00D15F6C" w:rsidRPr="00D15F6C" w14:paraId="3FBB741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BCF1D"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0856BBF"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9833A8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6A2DF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3671E336"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A2670A0"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39005F8"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56107D3" w14:textId="6A81B5BD" w:rsidR="00D15F6C" w:rsidRPr="00D15F6C" w:rsidRDefault="007F6102" w:rsidP="00D15F6C">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4675D3FD" w14:textId="77777777" w:rsidR="00D15F6C" w:rsidRPr="00D15F6C" w:rsidRDefault="00D15F6C" w:rsidP="00D15F6C">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525C7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3FB1122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7111C83" w14:textId="77777777" w:rsidR="00D15F6C" w:rsidRPr="00D15F6C" w:rsidRDefault="00D15F6C" w:rsidP="00D15F6C">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7F7A9F" w14:textId="77777777" w:rsidR="00D15F6C" w:rsidRPr="00D15F6C" w:rsidRDefault="00D15F6C" w:rsidP="00D15F6C">
            <w:pPr>
              <w:ind w:firstLine="0"/>
              <w:jc w:val="center"/>
              <w:rPr>
                <w:color w:val="000000"/>
                <w:sz w:val="18"/>
                <w:szCs w:val="18"/>
              </w:rPr>
            </w:pPr>
            <w:r w:rsidRPr="00D15F6C">
              <w:rPr>
                <w:color w:val="000000"/>
                <w:sz w:val="18"/>
                <w:szCs w:val="18"/>
              </w:rPr>
              <w:t>1</w:t>
            </w:r>
          </w:p>
        </w:tc>
      </w:tr>
      <w:tr w:rsidR="00D15F6C" w:rsidRPr="00D15F6C" w14:paraId="07D51582"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741DDA0"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E017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3F22AD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C6273C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5800E59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575EB6A"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09532B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A6C118"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5C4A774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FCEDC86"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DEED294"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E113FB2"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C577E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3BC4FBE"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06C70B2C" w14:textId="77777777" w:rsidR="00D15F6C" w:rsidRPr="00D15F6C" w:rsidRDefault="00D15F6C" w:rsidP="00D15F6C">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1D043A0E"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4633DED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4EF98B7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566843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78F25538" w14:textId="77777777" w:rsidR="00D15F6C" w:rsidRPr="00D15F6C" w:rsidRDefault="00D15F6C" w:rsidP="00D15F6C">
            <w:pPr>
              <w:ind w:firstLine="0"/>
              <w:jc w:val="center"/>
              <w:rPr>
                <w:color w:val="000000"/>
                <w:sz w:val="18"/>
                <w:szCs w:val="18"/>
              </w:rPr>
            </w:pPr>
            <w:r w:rsidRPr="00D15F6C">
              <w:rPr>
                <w:color w:val="000000"/>
                <w:sz w:val="18"/>
                <w:szCs w:val="18"/>
              </w:rPr>
              <w:t>-</w:t>
            </w:r>
          </w:p>
        </w:tc>
      </w:tr>
    </w:tbl>
    <w:p w14:paraId="4432587E" w14:textId="77777777" w:rsidR="0091232F" w:rsidRDefault="0091232F" w:rsidP="00D15F6C">
      <w:pPr>
        <w:jc w:val="center"/>
      </w:pPr>
    </w:p>
    <w:p w14:paraId="2059EC73" w14:textId="76323725" w:rsidR="006731DA" w:rsidRDefault="006731DA" w:rsidP="006731DA">
      <w:pPr>
        <w:pStyle w:val="Heading2"/>
      </w:pPr>
      <w:r>
        <w:t>Training</w:t>
      </w:r>
    </w:p>
    <w:p w14:paraId="1E986899" w14:textId="7E15B146" w:rsidR="005D3300" w:rsidRPr="005D3300" w:rsidRDefault="005D3300" w:rsidP="005D3300">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Koopman Operator </w:t>
      </w:r>
      <w:r w:rsidR="0031459A">
        <w:t>does not</w:t>
      </w:r>
      <w:r w:rsidRPr="005D3300">
        <w:t xml:space="preserve"> remain confined solely to the Koopman part; instead, it spreads throughout the network. In a sense, the network operates as a black box, handling this evolution internally.</w:t>
      </w:r>
    </w:p>
    <w:p w14:paraId="57F181A2" w14:textId="77777777"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2F5078C7" w:rsidR="005D3300" w:rsidRPr="005D3300" w:rsidRDefault="005D3300" w:rsidP="00CE18AC">
      <w:pPr>
        <w:pStyle w:val="ListParagraph"/>
        <w:numPr>
          <w:ilvl w:val="0"/>
          <w:numId w:val="13"/>
        </w:numPr>
      </w:pPr>
      <w:r w:rsidRPr="005D3300">
        <w:t>The output of the Koopman Linear Layer is calculated</w:t>
      </w:r>
      <w:r>
        <w:t xml:space="preserve"> for time steps </w:t>
      </w:r>
      <w:r w:rsidR="009814CE" w:rsidRPr="009814CE">
        <w:rPr>
          <w:position w:val="-12"/>
        </w:rPr>
        <w:object w:dxaOrig="260" w:dyaOrig="360" w14:anchorId="583C23C1">
          <v:shape id="_x0000_i1064" type="#_x0000_t75" style="width:13.05pt;height:18pt" o:ole="">
            <v:imagedata r:id="rId88" o:title=""/>
          </v:shape>
          <o:OLEObject Type="Embed" ProgID="Equation.DSMT4" ShapeID="_x0000_i1064" DrawAspect="Content" ObjectID="_1755303258" r:id="rId89"/>
        </w:object>
      </w:r>
      <w:r>
        <w:t xml:space="preserve"> to </w:t>
      </w:r>
      <w:r w:rsidR="009814CE" w:rsidRPr="009814CE">
        <w:rPr>
          <w:position w:val="-12"/>
        </w:rPr>
        <w:object w:dxaOrig="499" w:dyaOrig="360" w14:anchorId="658B4AE1">
          <v:shape id="_x0000_i1065" type="#_x0000_t75" style="width:24.85pt;height:18pt" o:ole="">
            <v:imagedata r:id="rId90" o:title=""/>
          </v:shape>
          <o:OLEObject Type="Embed" ProgID="Equation.DSMT4" ShapeID="_x0000_i1065" DrawAspect="Content" ObjectID="_1755303259" r:id="rId91"/>
        </w:object>
      </w:r>
      <w:r>
        <w:t xml:space="preserve"> (KPH is </w:t>
      </w:r>
      <w:r w:rsidR="002206C1">
        <w:t>the</w:t>
      </w:r>
      <w:r>
        <w:t xml:space="preserve"> Hyper parameters and due to cost of calculating matrix power 20 was selected)</w:t>
      </w:r>
      <w:r w:rsidRPr="005D3300">
        <w:t>.</w:t>
      </w:r>
    </w:p>
    <w:p w14:paraId="2CA061EE" w14:textId="1FD9C07A" w:rsidR="00462C1A" w:rsidRPr="00462C1A" w:rsidRDefault="005D3300" w:rsidP="005D3300">
      <w:pPr>
        <w:numPr>
          <w:ilvl w:val="0"/>
          <w:numId w:val="13"/>
        </w:numPr>
      </w:pPr>
      <w:r w:rsidRPr="005D3300">
        <w:t xml:space="preserve">The weights of the Koopman Linear Layer are updated based on the linearity property. This update aims to minimize the prediction error of the nth </w:t>
      </w:r>
      <w:proofErr w:type="gramStart"/>
      <w:r w:rsidRPr="005D3300">
        <w:t xml:space="preserve">output </w:t>
      </w:r>
      <w:r w:rsidR="00462C1A">
        <w:t>.</w:t>
      </w:r>
      <w:proofErr w:type="gramEnd"/>
    </w:p>
    <w:p w14:paraId="3283599F" w14:textId="1672DC81" w:rsidR="00462C1A" w:rsidRPr="009A0164" w:rsidRDefault="00462C1A" w:rsidP="00462C1A">
      <w:pPr>
        <w:pStyle w:val="MTDisplayEquation"/>
      </w:pPr>
      <w:r>
        <w:tab/>
      </w:r>
      <w:r w:rsidR="009814CE" w:rsidRPr="009814CE">
        <w:rPr>
          <w:position w:val="-28"/>
        </w:rPr>
        <w:object w:dxaOrig="4560" w:dyaOrig="680" w14:anchorId="4E4B9ABD">
          <v:shape id="_x0000_i1066" type="#_x0000_t75" style="width:228pt;height:34.05pt" o:ole="">
            <v:imagedata r:id="rId92" o:title=""/>
          </v:shape>
          <o:OLEObject Type="Embed" ProgID="Equation.DSMT4" ShapeID="_x0000_i1066" DrawAspect="Content" ObjectID="_1755303260" r:id="rId93"/>
        </w:object>
      </w:r>
      <w:r w:rsidR="009814CE" w:rsidRPr="009814CE">
        <w:rPr>
          <w:position w:val="-6"/>
        </w:rPr>
        <w:object w:dxaOrig="100" w:dyaOrig="100" w14:anchorId="52D532CE">
          <v:shape id="_x0000_i1067" type="#_x0000_t75" style="width:4.95pt;height:4.95pt" o:ole="">
            <v:imagedata r:id="rId94" o:title=""/>
          </v:shape>
          <o:OLEObject Type="Embed" ProgID="Equation.DSMT4" ShapeID="_x0000_i1067" DrawAspect="Content" ObjectID="_1755303261" r:id="rId95"/>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1EBF02A" w14:textId="04CA4BCE" w:rsidR="00F124CE" w:rsidRDefault="00F124CE" w:rsidP="00F124CE">
      <w:pPr>
        <w:pStyle w:val="Caption"/>
        <w:keepNext/>
      </w:pPr>
      <w:r>
        <w:t xml:space="preserve">Table </w:t>
      </w:r>
      <w:r>
        <w:fldChar w:fldCharType="begin"/>
      </w:r>
      <w:r>
        <w:instrText xml:space="preserve"> SEQ Table \* ARABIC </w:instrText>
      </w:r>
      <w:r>
        <w:fldChar w:fldCharType="separate"/>
      </w:r>
      <w:r w:rsidR="00DC2B5A">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1E3B4B" w:rsidRPr="000704F7" w14:paraId="0A7F3B94" w14:textId="77777777" w:rsidTr="00DC1D32">
        <w:trPr>
          <w:trHeight w:val="241"/>
          <w:jc w:val="center"/>
        </w:trPr>
        <w:tc>
          <w:tcPr>
            <w:tcW w:w="1051" w:type="dxa"/>
            <w:tcBorders>
              <w:top w:val="nil"/>
              <w:left w:val="nil"/>
              <w:bottom w:val="single" w:sz="8" w:space="0" w:color="auto"/>
              <w:right w:val="nil"/>
            </w:tcBorders>
            <w:shd w:val="clear" w:color="auto" w:fill="auto"/>
            <w:noWrap/>
            <w:vAlign w:val="center"/>
            <w:hideMark/>
          </w:tcPr>
          <w:p w14:paraId="23693FAB"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7BC56BE"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2F5885C6" w14:textId="77777777" w:rsidR="00F124CE" w:rsidRPr="000704F7" w:rsidRDefault="00F124CE" w:rsidP="00CE18AC">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7210D318" w14:textId="77777777" w:rsidR="00F124CE" w:rsidRPr="000704F7" w:rsidRDefault="00F124CE" w:rsidP="00CE18AC">
            <w:pPr>
              <w:ind w:firstLine="0"/>
              <w:jc w:val="center"/>
              <w:rPr>
                <w:color w:val="000000"/>
                <w:sz w:val="22"/>
                <w:szCs w:val="22"/>
              </w:rPr>
            </w:pPr>
            <w:r w:rsidRPr="000704F7">
              <w:rPr>
                <w:color w:val="000000"/>
                <w:sz w:val="22"/>
                <w:szCs w:val="22"/>
              </w:rPr>
              <w:t>Stage 2</w:t>
            </w:r>
          </w:p>
        </w:tc>
      </w:tr>
      <w:tr w:rsidR="001E3B4B" w:rsidRPr="000704F7" w14:paraId="05F9214A" w14:textId="77777777" w:rsidTr="00DC1D32">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4E1D59FB" w14:textId="77777777" w:rsidR="00F124CE" w:rsidRPr="000704F7" w:rsidRDefault="00F124CE" w:rsidP="00CE18AC">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5711DB62"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631A1957" w14:textId="77777777" w:rsidR="00F124CE" w:rsidRPr="000704F7" w:rsidRDefault="00F124CE" w:rsidP="00CE18AC">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B4AF72B" w14:textId="77777777" w:rsidR="00F124CE" w:rsidRPr="000704F7" w:rsidRDefault="00F124CE" w:rsidP="00CE18AC">
            <w:pPr>
              <w:ind w:firstLine="0"/>
              <w:jc w:val="center"/>
              <w:rPr>
                <w:color w:val="000000"/>
                <w:sz w:val="22"/>
                <w:szCs w:val="22"/>
              </w:rPr>
            </w:pPr>
            <w:r w:rsidRPr="000704F7">
              <w:rPr>
                <w:color w:val="000000"/>
                <w:sz w:val="22"/>
                <w:szCs w:val="22"/>
              </w:rPr>
              <w:t>SGD</w:t>
            </w:r>
          </w:p>
        </w:tc>
      </w:tr>
      <w:tr w:rsidR="001E3B4B" w:rsidRPr="000704F7" w14:paraId="657C001F"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417EC051"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36A4B240" w14:textId="77777777" w:rsidR="00F124CE" w:rsidRPr="000704F7" w:rsidRDefault="00F124CE" w:rsidP="00CE18AC">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7571E62" w14:textId="77777777" w:rsidR="00F124CE" w:rsidRPr="000704F7" w:rsidRDefault="00F124CE" w:rsidP="00CE18AC">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4358D57" w14:textId="77777777" w:rsidR="00F124CE" w:rsidRPr="000704F7" w:rsidRDefault="00F124CE" w:rsidP="00CE18AC">
            <w:pPr>
              <w:ind w:firstLine="0"/>
              <w:jc w:val="center"/>
              <w:rPr>
                <w:color w:val="000000"/>
                <w:sz w:val="22"/>
                <w:szCs w:val="22"/>
              </w:rPr>
            </w:pPr>
            <w:r w:rsidRPr="000704F7">
              <w:rPr>
                <w:color w:val="000000"/>
                <w:sz w:val="22"/>
                <w:szCs w:val="22"/>
              </w:rPr>
              <w:t>5.00E-04</w:t>
            </w:r>
          </w:p>
        </w:tc>
      </w:tr>
      <w:tr w:rsidR="001E3B4B" w:rsidRPr="000704F7" w14:paraId="56A337E8"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611D83F8"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445CB1B6" w14:textId="77777777" w:rsidR="00F124CE" w:rsidRPr="000704F7" w:rsidRDefault="00F124CE" w:rsidP="00CE18AC">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331A6D2F" w14:textId="77777777" w:rsidR="00F124CE" w:rsidRPr="000704F7" w:rsidRDefault="00F124CE" w:rsidP="00CE18AC">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7DB644A"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4B69BF46" w14:textId="77777777" w:rsidTr="00DC1D32">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4EA4B4FE" w14:textId="77777777" w:rsidR="00F124CE" w:rsidRPr="000704F7" w:rsidRDefault="00F124CE" w:rsidP="00CE18AC">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FC05BD4" w14:textId="373F5452" w:rsidR="00F124CE" w:rsidRPr="000704F7" w:rsidRDefault="00F124CE" w:rsidP="00CE18AC">
            <w:pPr>
              <w:ind w:firstLine="0"/>
              <w:jc w:val="center"/>
              <w:rPr>
                <w:sz w:val="22"/>
                <w:szCs w:val="22"/>
              </w:rPr>
            </w:pPr>
            <w:r w:rsidRPr="000704F7">
              <w:rPr>
                <w:sz w:val="22"/>
                <w:szCs w:val="22"/>
              </w:rPr>
              <w:t xml:space="preserve"> </w:t>
            </w:r>
            <w:r w:rsidR="004A7CDA" w:rsidRPr="000704F7">
              <w:rPr>
                <w:sz w:val="22"/>
                <w:szCs w:val="22"/>
              </w:rPr>
              <w:t>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18F888B" w14:textId="77777777" w:rsidR="00F124CE" w:rsidRPr="000704F7" w:rsidRDefault="00F124CE" w:rsidP="00CE18AC">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6A75FCA2"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3D61A1AA" w14:textId="77777777" w:rsidTr="00DC1D32">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DBB3E7" w14:textId="77777777" w:rsidR="00F124CE" w:rsidRPr="000704F7" w:rsidRDefault="00F124CE" w:rsidP="00CE18AC">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9165BB"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F89558" w14:textId="77777777" w:rsidR="00F124CE" w:rsidRPr="000704F7" w:rsidRDefault="00F124CE" w:rsidP="00CE18AC">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288625B7" w14:textId="77777777" w:rsidR="00F124CE" w:rsidRPr="000704F7" w:rsidRDefault="00F124CE" w:rsidP="00CE18AC">
            <w:pPr>
              <w:ind w:firstLine="0"/>
              <w:jc w:val="center"/>
              <w:rPr>
                <w:color w:val="000000"/>
                <w:sz w:val="22"/>
                <w:szCs w:val="22"/>
              </w:rPr>
            </w:pPr>
            <w:r w:rsidRPr="000704F7">
              <w:rPr>
                <w:color w:val="000000"/>
                <w:sz w:val="22"/>
                <w:szCs w:val="22"/>
              </w:rPr>
              <w:t>MSE</w:t>
            </w:r>
          </w:p>
        </w:tc>
      </w:tr>
    </w:tbl>
    <w:p w14:paraId="1D71EBB1" w14:textId="0B6F74DA" w:rsidR="00305E62" w:rsidRPr="009A0164" w:rsidRDefault="00032FED">
      <w:pPr>
        <w:pStyle w:val="Heading1"/>
      </w:pPr>
      <w:r w:rsidRPr="009A0164">
        <w:t>Results and Discussion</w:t>
      </w:r>
    </w:p>
    <w:p w14:paraId="16A54C7E" w14:textId="51724651" w:rsidR="00951974" w:rsidRDefault="0031459A" w:rsidP="00337A99">
      <w:r>
        <w:t>Numerical</w:t>
      </w:r>
      <w:r w:rsidR="00032FED" w:rsidRPr="009A0164">
        <w:t xml:space="preserve"> results demonstrate the effectiveness of the proposed approach. The combination of Koopman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feature was 200 previous sample.</w:t>
      </w:r>
    </w:p>
    <w:p w14:paraId="1250E8BA" w14:textId="74A30537" w:rsidR="00243421" w:rsidRPr="00243421" w:rsidRDefault="00243421" w:rsidP="00243421">
      <w:r w:rsidRPr="006B4963">
        <w:t>For additional details, please refer to Appendices A and B.</w:t>
      </w:r>
    </w:p>
    <w:p w14:paraId="7135CB4B" w14:textId="4F4EE551" w:rsidR="00FE5B12" w:rsidRDefault="00B47F8E" w:rsidP="003B3317">
      <w:pPr>
        <w:pStyle w:val="Heading2"/>
      </w:pPr>
      <w:r>
        <w:t xml:space="preserve">Simple periodic </w:t>
      </w:r>
      <w:r w:rsidR="009814CE" w:rsidRPr="009814CE">
        <w:rPr>
          <w:position w:val="-10"/>
        </w:rPr>
        <w:object w:dxaOrig="720" w:dyaOrig="320" w14:anchorId="02C13657">
          <v:shape id="_x0000_i1068" type="#_x0000_t75" style="width:36pt;height:16.05pt" o:ole="">
            <v:imagedata r:id="rId96" o:title=""/>
          </v:shape>
          <o:OLEObject Type="Embed" ProgID="Equation.DSMT4" ShapeID="_x0000_i1068" DrawAspect="Content" ObjectID="_1755303262" r:id="rId97"/>
        </w:object>
      </w:r>
    </w:p>
    <w:p w14:paraId="34C989F6" w14:textId="77777777" w:rsidR="006B4963" w:rsidRPr="006B4963" w:rsidRDefault="006B4963" w:rsidP="006B4963">
      <w:bookmarkStart w:id="10" w:name="_Hlk144686390"/>
      <w:r w:rsidRPr="006B4963">
        <w:t>In the context of simple periodic oscillations, neural networks demonstrate an ability to effectively capture the underlying oscillatory structure, yielding accurate predictions even in the presence of substantial noise.</w:t>
      </w:r>
    </w:p>
    <w:p w14:paraId="32BE7EE8" w14:textId="3BFC30E6" w:rsidR="006B4963" w:rsidRPr="006B4963" w:rsidRDefault="00F77499" w:rsidP="006B4963">
      <w:r>
        <w:fldChar w:fldCharType="begin"/>
      </w:r>
      <w:r>
        <w:instrText xml:space="preserve"> REF _Ref144684540 \h </w:instrText>
      </w:r>
      <w:r>
        <w:fldChar w:fldCharType="separate"/>
      </w:r>
      <w:r w:rsidR="00DC2B5A">
        <w:t xml:space="preserve">Figure </w:t>
      </w:r>
      <w:r w:rsidR="00DC2B5A">
        <w:rPr>
          <w:noProof/>
        </w:rPr>
        <w:t>3</w:t>
      </w:r>
      <w:r>
        <w:fldChar w:fldCharType="end"/>
      </w:r>
      <w:r w:rsidR="006B4963" w:rsidRPr="006B4963">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758A99DC" w:rsidR="006B4963" w:rsidRPr="006B4963" w:rsidRDefault="006B4963" w:rsidP="006B4963">
      <w:r w:rsidRPr="006B4963">
        <w:t xml:space="preserve">In general, neural networks exhibit robustness against noise within a range spanning from </w:t>
      </w:r>
      <w:r w:rsidR="009814CE" w:rsidRPr="009814CE">
        <w:rPr>
          <w:position w:val="-6"/>
        </w:rPr>
        <w:object w:dxaOrig="840" w:dyaOrig="279" w14:anchorId="01FA965A">
          <v:shape id="_x0000_i1069" type="#_x0000_t75" style="width:42pt;height:13.95pt" o:ole="">
            <v:imagedata r:id="rId98" o:title=""/>
          </v:shape>
          <o:OLEObject Type="Embed" ProgID="Equation.DSMT4" ShapeID="_x0000_i1069" DrawAspect="Content" ObjectID="_1755303263" r:id="rId99"/>
        </w:object>
      </w:r>
      <w:r w:rsidRPr="006B4963">
        <w:t>.</w:t>
      </w:r>
    </w:p>
    <w:bookmarkEnd w:id="10"/>
    <w:p w14:paraId="4AD0F5F9" w14:textId="043A7815" w:rsidR="00DC74EB" w:rsidRDefault="00F32B89" w:rsidP="00DC74EB">
      <w:pPr>
        <w:keepNext/>
        <w:jc w:val="center"/>
      </w:pPr>
      <w:r w:rsidRPr="00F32B89">
        <w:rPr>
          <w:noProof/>
          <w:lang w:val="en-GB" w:eastAsia="en-GB"/>
        </w:rPr>
        <w:drawing>
          <wp:inline distT="0" distB="0" distL="0" distR="0" wp14:anchorId="56DBA3D7" wp14:editId="39625EA4">
            <wp:extent cx="6120130" cy="2040043"/>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6120130" cy="2040043"/>
                    </a:xfrm>
                    <a:prstGeom prst="rect">
                      <a:avLst/>
                    </a:prstGeom>
                  </pic:spPr>
                </pic:pic>
              </a:graphicData>
            </a:graphic>
          </wp:inline>
        </w:drawing>
      </w:r>
    </w:p>
    <w:p w14:paraId="5B490F01" w14:textId="74AD2633" w:rsidR="00F248F4" w:rsidRDefault="00DC74EB" w:rsidP="00DC74EB">
      <w:pPr>
        <w:pStyle w:val="Caption"/>
      </w:pPr>
      <w:bookmarkStart w:id="11" w:name="_Ref144684540"/>
      <w:r>
        <w:t xml:space="preserve">Figure </w:t>
      </w:r>
      <w:r>
        <w:fldChar w:fldCharType="begin"/>
      </w:r>
      <w:r>
        <w:instrText xml:space="preserve"> SEQ Figure \* ARABIC </w:instrText>
      </w:r>
      <w:r>
        <w:fldChar w:fldCharType="separate"/>
      </w:r>
      <w:r w:rsidR="00DC2B5A">
        <w:rPr>
          <w:noProof/>
        </w:rPr>
        <w:t>3</w:t>
      </w:r>
      <w:r>
        <w:fldChar w:fldCharType="end"/>
      </w:r>
      <w:bookmarkEnd w:id="11"/>
      <w:r>
        <w:t>.</w:t>
      </w:r>
      <w:r w:rsidRPr="00DC74EB">
        <w:t xml:space="preserve"> </w:t>
      </w:r>
      <w:bookmarkStart w:id="12" w:name="_Hlk144686205"/>
      <w:r>
        <w:t>robust</w:t>
      </w:r>
      <w:r w:rsidR="00A907A8">
        <w:t>ness</w:t>
      </w:r>
      <w:r>
        <w:t xml:space="preserve"> against </w:t>
      </w:r>
      <w:r w:rsidR="00C30530">
        <w:t xml:space="preserve">Noise </w:t>
      </w:r>
      <w:r w:rsidR="00B47F8E">
        <w:t>Variation</w:t>
      </w:r>
      <w:r w:rsidR="00A907A8">
        <w:t xml:space="preserve"> </w:t>
      </w:r>
      <w:bookmarkEnd w:id="12"/>
      <w:r w:rsidR="009814CE" w:rsidRPr="009814CE">
        <w:rPr>
          <w:position w:val="-10"/>
        </w:rPr>
        <w:object w:dxaOrig="720" w:dyaOrig="320" w14:anchorId="108128BC">
          <v:shape id="_x0000_i1070" type="#_x0000_t75" style="width:36pt;height:16.05pt" o:ole="">
            <v:imagedata r:id="rId102" o:title=""/>
          </v:shape>
          <o:OLEObject Type="Embed" ProgID="Equation.DSMT4" ShapeID="_x0000_i1070" DrawAspect="Content" ObjectID="_1755303264" r:id="rId103"/>
        </w:object>
      </w:r>
    </w:p>
    <w:p w14:paraId="33C183F0" w14:textId="58797009" w:rsidR="00F608E8" w:rsidRDefault="00D02EBE" w:rsidP="00F608E8">
      <w:pPr>
        <w:pStyle w:val="Heading2"/>
      </w:pPr>
      <w:r>
        <w:t>Quasi-</w:t>
      </w:r>
      <w:r w:rsidR="00F608E8">
        <w:t xml:space="preserve">periodic </w:t>
      </w:r>
      <w:r w:rsidR="009814CE" w:rsidRPr="009814CE">
        <w:rPr>
          <w:position w:val="-10"/>
        </w:rPr>
        <w:object w:dxaOrig="859" w:dyaOrig="320" w14:anchorId="131E734F">
          <v:shape id="_x0000_i1071" type="#_x0000_t75" style="width:42.85pt;height:16.05pt" o:ole="">
            <v:imagedata r:id="rId104" o:title=""/>
          </v:shape>
          <o:OLEObject Type="Embed" ProgID="Equation.DSMT4" ShapeID="_x0000_i1071" DrawAspect="Content" ObjectID="_1755303265" r:id="rId105"/>
        </w:object>
      </w:r>
    </w:p>
    <w:p w14:paraId="5706EFCF" w14:textId="77777777" w:rsidR="00481349" w:rsidRPr="00481349" w:rsidRDefault="00481349" w:rsidP="00481349">
      <w:r w:rsidRPr="00481349">
        <w:t>In the context of quasi-periodic oscillations, akin to simple periodic ones, neural networks exhibit the ability to effectively capture the underlying oscillatory structure, leading to accurate predictions even in the presence of significant noise.</w:t>
      </w:r>
    </w:p>
    <w:p w14:paraId="402ACB97" w14:textId="23504A62" w:rsidR="00481349" w:rsidRPr="00481349" w:rsidRDefault="00481349" w:rsidP="00481349">
      <w:r>
        <w:fldChar w:fldCharType="begin"/>
      </w:r>
      <w:r>
        <w:instrText xml:space="preserve"> REF _Ref144686575 \h </w:instrText>
      </w:r>
      <w:r>
        <w:fldChar w:fldCharType="separate"/>
      </w:r>
      <w:r w:rsidR="00DC2B5A">
        <w:t xml:space="preserve">Figure </w:t>
      </w:r>
      <w:r w:rsidR="00DC2B5A">
        <w:rPr>
          <w:noProof/>
        </w:rPr>
        <w:t>4</w:t>
      </w:r>
      <w:r>
        <w:fldChar w:fldCharType="end"/>
      </w:r>
      <w:r>
        <w:t xml:space="preserve"> </w:t>
      </w:r>
      <w:r w:rsidRPr="00481349">
        <w:t>delineates various scenarios: a) showcases the neural network's performance under typical training conditions, b) illustrates a similar scenario but with an elevated noise level, and c) portrays a worst-case scenario where noise completely dominates the available data, resulting in the network's inability to provide precise predictions.</w:t>
      </w:r>
    </w:p>
    <w:p w14:paraId="44D12F34" w14:textId="77777777" w:rsidR="00481349" w:rsidRPr="00481349" w:rsidRDefault="00481349" w:rsidP="00481349">
      <w:r w:rsidRPr="00481349">
        <w:t>Broadly speaking, neural networks demonstrate robustness against noise within a range spanning from 0.0 to ±1.0."</w:t>
      </w:r>
    </w:p>
    <w:p w14:paraId="7C8150DF" w14:textId="77777777" w:rsidR="00A907A8" w:rsidRDefault="00A907A8" w:rsidP="00A907A8"/>
    <w:p w14:paraId="368F9E21" w14:textId="77777777" w:rsidR="00A907A8" w:rsidRDefault="00A907A8" w:rsidP="00A907A8">
      <w:pPr>
        <w:keepNext/>
        <w:jc w:val="center"/>
      </w:pPr>
      <w:r>
        <w:rPr>
          <w:noProof/>
        </w:rPr>
        <w:lastRenderedPageBreak/>
        <w:drawing>
          <wp:inline distT="0" distB="0" distL="0" distR="0" wp14:anchorId="3687E046" wp14:editId="2E9EAFD3">
            <wp:extent cx="5761264" cy="1920621"/>
            <wp:effectExtent l="0" t="0" r="0" b="0"/>
            <wp:docPr id="2129801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168" name="Graphic 212980168"/>
                    <pic:cNvPicPr/>
                  </pic:nvPicPr>
                  <pic:blipFill>
                    <a:blip r:embed="rId106" cstate="print">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a:xfrm>
                      <a:off x="0" y="0"/>
                      <a:ext cx="5768939" cy="1923180"/>
                    </a:xfrm>
                    <a:prstGeom prst="rect">
                      <a:avLst/>
                    </a:prstGeom>
                  </pic:spPr>
                </pic:pic>
              </a:graphicData>
            </a:graphic>
          </wp:inline>
        </w:drawing>
      </w:r>
    </w:p>
    <w:p w14:paraId="60027882" w14:textId="172DD07B" w:rsidR="00A907A8" w:rsidRPr="00A907A8" w:rsidRDefault="00A907A8" w:rsidP="00A907A8">
      <w:pPr>
        <w:pStyle w:val="Caption"/>
      </w:pPr>
      <w:bookmarkStart w:id="13" w:name="_Ref144686575"/>
      <w:bookmarkStart w:id="14" w:name="_Ref144686538"/>
      <w:r>
        <w:t xml:space="preserve">Figure </w:t>
      </w:r>
      <w:r>
        <w:fldChar w:fldCharType="begin"/>
      </w:r>
      <w:r>
        <w:instrText xml:space="preserve"> SEQ Figure \* ARABIC </w:instrText>
      </w:r>
      <w:r>
        <w:fldChar w:fldCharType="separate"/>
      </w:r>
      <w:r w:rsidR="00DC2B5A">
        <w:rPr>
          <w:noProof/>
        </w:rPr>
        <w:t>4</w:t>
      </w:r>
      <w:r>
        <w:fldChar w:fldCharType="end"/>
      </w:r>
      <w:bookmarkEnd w:id="13"/>
      <w:r>
        <w:t>.</w:t>
      </w:r>
      <w:r w:rsidRPr="00A907A8">
        <w:rPr>
          <w:b w:val="0"/>
          <w:bCs w:val="0"/>
          <w:sz w:val="24"/>
          <w:szCs w:val="24"/>
        </w:rPr>
        <w:t xml:space="preserve"> </w:t>
      </w:r>
      <w:r w:rsidRPr="00A907A8">
        <w:t xml:space="preserve">robustness against Initial </w:t>
      </w:r>
      <w:r w:rsidR="00C30530">
        <w:t xml:space="preserve">Noise </w:t>
      </w:r>
      <w:r w:rsidRPr="00A907A8">
        <w:t xml:space="preserve">Variation </w:t>
      </w:r>
      <w:bookmarkEnd w:id="14"/>
      <w:r w:rsidR="009814CE" w:rsidRPr="009814CE">
        <w:rPr>
          <w:position w:val="-10"/>
        </w:rPr>
        <w:object w:dxaOrig="859" w:dyaOrig="320" w14:anchorId="72B13A1E">
          <v:shape id="_x0000_i1072" type="#_x0000_t75" style="width:42.85pt;height:16.05pt" o:ole="">
            <v:imagedata r:id="rId104" o:title=""/>
          </v:shape>
          <o:OLEObject Type="Embed" ProgID="Equation.DSMT4" ShapeID="_x0000_i1072" DrawAspect="Content" ObjectID="_1755303266" r:id="rId108"/>
        </w:object>
      </w:r>
    </w:p>
    <w:p w14:paraId="1D8B63C3" w14:textId="77777777" w:rsidR="00C86067" w:rsidRDefault="00C86067" w:rsidP="00337A99"/>
    <w:p w14:paraId="09DE09F9" w14:textId="1E029D40" w:rsidR="00481349" w:rsidRDefault="00481349" w:rsidP="00481349">
      <w:pPr>
        <w:pStyle w:val="Heading2"/>
      </w:pPr>
      <w:r>
        <w:t xml:space="preserve">Koopman </w:t>
      </w:r>
      <w:r w:rsidR="004E6C12">
        <w:t>Eigenvalues</w:t>
      </w:r>
    </w:p>
    <w:p w14:paraId="459708D6" w14:textId="4CFB5E0F" w:rsidR="00164A07" w:rsidRDefault="00164A07" w:rsidP="00337A99">
      <w:r>
        <w:t xml:space="preserve">One of the drawbacks associated with Dynamic Mode Decomposition (DMD) </w:t>
      </w:r>
      <w:r>
        <w:fldChar w:fldCharType="begin" w:fldLock="1"/>
      </w:r>
      <w:r w:rsidR="008C5B61">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data","type":"article-journal","volume":"656"},"uris":["http://www.mendeley.com/documents/?uuid=cba9a8d8-9e84-3d25-9c70-967200ce20da"]}],"mendeley":{"formattedCitation":"(11)","plainTextFormattedCitation":"(11)","previouslyFormattedCitation":"(Schmid, 2010)"},"properties":{"noteIndex":0},"schema":"https://github.com/citation-style-language/schema/raw/master/csl-citation.json"}</w:instrText>
      </w:r>
      <w:r>
        <w:fldChar w:fldCharType="separate"/>
      </w:r>
      <w:r w:rsidR="008C5B61" w:rsidRPr="008C5B61">
        <w:rPr>
          <w:noProof/>
        </w:rPr>
        <w:t>(11)</w:t>
      </w:r>
      <w:r>
        <w:fldChar w:fldCharType="end"/>
      </w:r>
      <w:r>
        <w:t xml:space="preserve"> and Extended Dynamic Mode Decomposition (EDMD)</w:t>
      </w:r>
      <w:r w:rsidRPr="00164A07">
        <w:t xml:space="preserve"> </w:t>
      </w:r>
      <w:r>
        <w:t xml:space="preserve">methods </w:t>
      </w:r>
      <w:r>
        <w:fldChar w:fldCharType="begin" w:fldLock="1"/>
      </w:r>
      <w:r w:rsidR="008C5B61">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Decomposition","type":"article-journal","volume":"25"},"uris":["http://www.mendeley.com/documents/?uuid=ef891e7f-e609-3203-9aaf-5b791f2d39cf"]}],"mendeley":{"formattedCitation":"(16)","plainTextFormattedCitation":"(16)","previouslyFormattedCitation":"(Williams, Kevrekidis and Rowley, 2015)"},"properties":{"noteIndex":0},"schema":"https://github.com/citation-style-language/schema/raw/master/csl-citation.json"}</w:instrText>
      </w:r>
      <w:r>
        <w:fldChar w:fldCharType="separate"/>
      </w:r>
      <w:r w:rsidR="008C5B61" w:rsidRPr="008C5B61">
        <w:rPr>
          <w:noProof/>
        </w:rPr>
        <w:t>(16)</w:t>
      </w:r>
      <w:r>
        <w:fldChar w:fldCharType="end"/>
      </w:r>
      <w:r>
        <w:t xml:space="preserve"> is the presence of low Koopman Operator eigenvalues. To address this issue, a radial basis function has been proposed in a previous study </w:t>
      </w:r>
      <w:r>
        <w:fldChar w:fldCharType="begin" w:fldLock="1"/>
      </w:r>
      <w:r w:rsidR="008C5B61">
        <w:instrText>ADDIN CSL_CITATION {"citationItems":[{"id":"ITEM-1","itemData":{"DOI":"10.1063/1.4993854","ISSN":"10541500","abstract":"Numerical approximation methods for the Koopman operator have advanced considerably in the last few years. In particular, data-driven approaches such as dynamic mode decomposition (DMD)51 and its generalization, the extended-DMD (EDMD), are becoming increasingly popular in practical applications. The EDMD improves upon the classical DMD by the inclusion of a flexible choice of dictionary of observables which spans a finite dimensional subspace on which the Koopman operator can be approximated. This enhances the accuracy of the solution reconstruction and broadens the applicability of the Koopman formalism. Although the convergence of the EDMD has been established, applying the method in practice requires a careful choice of the observables to improve convergence with just a finite number of terms. This is especially difficult for high dimensional and highly nonlinear systems. In this paper, we employ ideas from machine learning to improve upon the EDMD method. We develop an iterative approximation algorithm which couples the EDMD with a trainable dictionary represented by an artificial neural network. Using the Duffing oscillator and the Kuramoto Sivashinsky partical differential equation as examples, we show that our algorithm can effectively and efficiently adapt the trainable dictionary to the problem at hand to achieve good reconstruction accuracy without the need to choose a fixed dictionary a priori. Furthermore, to obtain a given accuracy, we require fewer dictionary terms than EDMD with fixed dictionaries. This alleviates an important shortcoming of the EDMD algorithm and enhances the applicability of the Koopman framework to practical problems.","author":[{"dropping-particle":"","family":"Li","given":"Qianxiao","non-dropping-particle":"","parse-names":false,"suffix":""},{"dropping-particle":"","family":"Dietrich","given":"Felix","non-dropping-particle":"","parse-names":false,"suffix":""},{"dropping-particle":"","family":"Bollt","given":"Erik M.","non-dropping-particle":"","parse-names":false,"suffix":""},{"dropping-particle":"","family":"Kevrekidis","given":"Ioannis G.","non-dropping-particle":"","parse-names":false,"suffix":""}],"container-title":"Chaos","id":"ITEM-1","issue":"10","issued":{"date-parts":[["2017"]]},"title":"Extended dynamic mode decomposition with dictionary learning: A data-driven adaptive spectral decomposition of the koopman operator","type":"article-journal","volume":"27"},"uris":["http://www.mendeley.com/documents/?uuid=4ddceee8-c8cc-33ca-8be2-87f573b08cb5"]}],"mendeley":{"formattedCitation":"(17)","plainTextFormattedCitation":"(17)","previouslyFormattedCitation":"(Li &lt;i&gt;et al.&lt;/i&gt;, 2017)"},"properties":{"noteIndex":0},"schema":"https://github.com/citation-style-language/schema/raw/master/csl-citation.json"}</w:instrText>
      </w:r>
      <w:r>
        <w:fldChar w:fldCharType="separate"/>
      </w:r>
      <w:r w:rsidR="008C5B61" w:rsidRPr="008C5B61">
        <w:rPr>
          <w:noProof/>
        </w:rPr>
        <w:t>(17)</w:t>
      </w:r>
      <w:r>
        <w:fldChar w:fldCharType="end"/>
      </w:r>
      <w:r>
        <w:t xml:space="preserve"> to approximate the Koopman Operator eigenvalues.</w:t>
      </w:r>
    </w:p>
    <w:p w14:paraId="02AA003B" w14:textId="77777777" w:rsidR="004E6C12" w:rsidRDefault="004E6C12" w:rsidP="00337A99"/>
    <w:p w14:paraId="697F97A4" w14:textId="77777777" w:rsidR="00C86067" w:rsidRDefault="00C86067" w:rsidP="00C86067">
      <w:pPr>
        <w:keepNext/>
        <w:jc w:val="center"/>
      </w:pPr>
      <w:r>
        <w:rPr>
          <w:noProof/>
          <w:lang w:val="en-GB" w:eastAsia="en-GB"/>
        </w:rPr>
        <w:drawing>
          <wp:inline distT="0" distB="0" distL="0" distR="0" wp14:anchorId="100994BD" wp14:editId="5DC87EC8">
            <wp:extent cx="3088057" cy="2168979"/>
            <wp:effectExtent l="0" t="0" r="0" b="3175"/>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
                    <pic:cNvPicPr/>
                  </pic:nvPicPr>
                  <pic:blipFill rotWithShape="1">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rcRect l="5348" t="7913" r="13744" b="6845"/>
                    <a:stretch/>
                  </pic:blipFill>
                  <pic:spPr bwMode="auto">
                    <a:xfrm>
                      <a:off x="0" y="0"/>
                      <a:ext cx="3089486" cy="2169982"/>
                    </a:xfrm>
                    <a:prstGeom prst="rect">
                      <a:avLst/>
                    </a:prstGeom>
                    <a:ln>
                      <a:noFill/>
                    </a:ln>
                    <a:extLst>
                      <a:ext uri="{53640926-AAD7-44D8-BBD7-CCE9431645EC}">
                        <a14:shadowObscured xmlns:a14="http://schemas.microsoft.com/office/drawing/2010/main"/>
                      </a:ext>
                    </a:extLst>
                  </pic:spPr>
                </pic:pic>
              </a:graphicData>
            </a:graphic>
          </wp:inline>
        </w:drawing>
      </w:r>
    </w:p>
    <w:p w14:paraId="2E4479A9" w14:textId="337A4B50" w:rsidR="00C86067" w:rsidRDefault="00C86067" w:rsidP="00C86067">
      <w:pPr>
        <w:pStyle w:val="Caption"/>
      </w:pPr>
      <w:bookmarkStart w:id="15" w:name="_Ref144687668"/>
      <w:r>
        <w:t xml:space="preserve">Figure </w:t>
      </w:r>
      <w:r>
        <w:fldChar w:fldCharType="begin"/>
      </w:r>
      <w:r>
        <w:instrText xml:space="preserve"> SEQ Figure \* ARABIC </w:instrText>
      </w:r>
      <w:r>
        <w:fldChar w:fldCharType="separate"/>
      </w:r>
      <w:r w:rsidR="00DC2B5A">
        <w:rPr>
          <w:noProof/>
        </w:rPr>
        <w:t>5</w:t>
      </w:r>
      <w:r>
        <w:fldChar w:fldCharType="end"/>
      </w:r>
      <w:bookmarkEnd w:id="15"/>
      <w:r>
        <w:t>. Koopman Layer Eigen values</w:t>
      </w:r>
    </w:p>
    <w:p w14:paraId="58E2C561" w14:textId="6170B9B5" w:rsidR="00A955B0" w:rsidRDefault="00A955B0" w:rsidP="00A7493C">
      <w:r>
        <w:t xml:space="preserve">In </w:t>
      </w:r>
      <w:r>
        <w:fldChar w:fldCharType="begin"/>
      </w:r>
      <w:r>
        <w:instrText xml:space="preserve"> REF _Ref144687668 \h </w:instrText>
      </w:r>
      <w:r>
        <w:fldChar w:fldCharType="separate"/>
      </w:r>
      <w:r w:rsidR="00DC2B5A">
        <w:t xml:space="preserve">Figure </w:t>
      </w:r>
      <w:r w:rsidR="00DC2B5A">
        <w:rPr>
          <w:noProof/>
        </w:rPr>
        <w:t>5</w:t>
      </w:r>
      <w:r>
        <w:fldChar w:fldCharType="end"/>
      </w:r>
      <w:r>
        <w:t>, we present a plot of 1600 Koopman Operator eigenvalues, demonstrating their diversity and their ability to capture various system behaviors. It is noteworthy that, in the study mentioned [17], these results were obtained for a free Duffing oscillator. Nevertheless, it is evident that the results achieved through Deep Neural Networks surpass those obtained by other means.</w:t>
      </w:r>
    </w:p>
    <w:p w14:paraId="0F84AB89" w14:textId="1B4E34D2" w:rsidR="00286910" w:rsidRPr="009A0164" w:rsidRDefault="00286910" w:rsidP="00286910">
      <w:pPr>
        <w:pStyle w:val="Heading1"/>
      </w:pPr>
      <w:r w:rsidRPr="009A0164">
        <w:t>Conclusion</w:t>
      </w:r>
    </w:p>
    <w:p w14:paraId="7DC75359" w14:textId="77777777" w:rsidR="00F97930" w:rsidRPr="00F97930" w:rsidRDefault="00F97930" w:rsidP="00F97930">
      <w:r w:rsidRPr="00F97930">
        <w:t>In a broader context, the amalgamation of the Koopman Operator and Neural Networks reveals substantial potential. The network has proficiently captured the intrinsic data structure, and with further refinements, it holds the capacity to generalize effectively to more intricate problem domains.</w:t>
      </w:r>
    </w:p>
    <w:p w14:paraId="62D5827A" w14:textId="77777777" w:rsidR="00F97930" w:rsidRPr="00F97930" w:rsidRDefault="00F97930" w:rsidP="00F97930">
      <w:r w:rsidRPr="00F97930">
        <w:t xml:space="preserve">The training process was executed as a self-supervised autoregressive procedure conducted in two stages, specifically designed to confine the Koopman Operator's influence </w:t>
      </w:r>
      <w:proofErr w:type="gramStart"/>
      <w:r w:rsidRPr="00F97930">
        <w:t>to</w:t>
      </w:r>
      <w:proofErr w:type="gramEnd"/>
      <w:r w:rsidRPr="00F97930">
        <w:t xml:space="preserve"> the linear component. It is noteworthy that noise was intentionally introduced into the input data, and the ground truth values utilized for backpropagation error are clearly illustrated in Figure 3 and Figure 4. In essence, the neural networks function as denoisers. Furthermore, the employed data normalization method and the </w:t>
      </w:r>
      <w:proofErr w:type="spellStart"/>
      <w:r w:rsidRPr="00F97930">
        <w:t>Rescaler</w:t>
      </w:r>
      <w:proofErr w:type="spellEnd"/>
      <w:r w:rsidRPr="00F97930">
        <w:t xml:space="preserve"> block, as depicted in the final block of Figure 2, contribute to this denoising process.</w:t>
      </w:r>
    </w:p>
    <w:p w14:paraId="33FB79FB" w14:textId="77777777" w:rsidR="00F97930" w:rsidRPr="00F97930" w:rsidRDefault="00F97930" w:rsidP="00F97930">
      <w:r w:rsidRPr="00F97930">
        <w:lastRenderedPageBreak/>
        <w:t>The autoregressive form is instrumental in enabling the network to generate predictions as required, reminiscent of the capabilities exhibited by large language models.</w:t>
      </w:r>
    </w:p>
    <w:p w14:paraId="51836F18" w14:textId="77777777" w:rsidR="00F97930" w:rsidRPr="00F97930" w:rsidRDefault="00F97930" w:rsidP="00F97930">
      <w:r w:rsidRPr="00F97930">
        <w:t>In future investigations, it may prove intriguing to explore the incorporation of Mixture Density Networks (MDNs) for confidence estimation. Particularly in scenarios characterized by chaotic dynamics, the inclusion of MDNs at the model's output holds the potential to provide valuable confidence estimates. This can significantly enhance the reliability of predictions, particularly when dealing with inherently uncertain or complex data.</w:t>
      </w:r>
    </w:p>
    <w:p w14:paraId="3A49CE8D" w14:textId="0059CC6D" w:rsidR="00F97930" w:rsidRPr="00F97930" w:rsidRDefault="00F97930" w:rsidP="00F97930">
      <w:pPr>
        <w:rPr>
          <w:rStyle w:val="Hyperlink"/>
        </w:rPr>
      </w:pPr>
      <w:r w:rsidRPr="00F97930">
        <w:t xml:space="preserve">For access to the project's code and resources, please refer to the GitHub repository available at: </w:t>
      </w:r>
      <w:r w:rsidR="00C25ADC">
        <w:fldChar w:fldCharType="begin"/>
      </w:r>
      <w:r w:rsidR="00C25ADC">
        <w:instrText>HYPERLINK "https://github.com/yriyazi/ISAV_2023/"</w:instrText>
      </w:r>
      <w:r w:rsidR="00C25ADC">
        <w:fldChar w:fldCharType="separate"/>
      </w:r>
      <w:r w:rsidRPr="00C25ADC">
        <w:rPr>
          <w:rStyle w:val="Hyperlink"/>
        </w:rPr>
        <w:t>github.com/</w:t>
      </w:r>
      <w:proofErr w:type="spellStart"/>
      <w:r w:rsidRPr="00C25ADC">
        <w:rPr>
          <w:rStyle w:val="Hyperlink"/>
        </w:rPr>
        <w:t>yriyazi</w:t>
      </w:r>
      <w:proofErr w:type="spellEnd"/>
      <w:r w:rsidRPr="00C25ADC">
        <w:rPr>
          <w:rStyle w:val="Hyperlink"/>
        </w:rPr>
        <w:t>/ISAV_2023/</w:t>
      </w:r>
    </w:p>
    <w:p w14:paraId="4012E7BD" w14:textId="1DCA4BC4" w:rsidR="007C0C20" w:rsidRPr="00CD0DC0" w:rsidRDefault="00C25ADC" w:rsidP="00CD0DC0">
      <w:r>
        <w:fldChar w:fldCharType="end"/>
      </w:r>
    </w:p>
    <w:p w14:paraId="26FFAE33" w14:textId="77777777" w:rsidR="00286910" w:rsidRDefault="00286910" w:rsidP="00286910">
      <w:pPr>
        <w:pStyle w:val="RefHeading"/>
      </w:pPr>
      <w:r w:rsidRPr="009A0164">
        <w:t>REFERENCES</w:t>
      </w:r>
    </w:p>
    <w:p w14:paraId="05E3F1D8" w14:textId="64841DCC" w:rsidR="00DE5FA1" w:rsidRDefault="00DE5FA1" w:rsidP="00DF1EE7">
      <w:pPr>
        <w:widowControl w:val="0"/>
        <w:adjustRightInd w:val="0"/>
        <w:snapToGrid w:val="0"/>
        <w:spacing w:after="60"/>
        <w:ind w:right="-38" w:firstLine="0"/>
        <w:rPr>
          <w:sz w:val="20"/>
          <w:szCs w:val="20"/>
        </w:rPr>
      </w:pPr>
    </w:p>
    <w:p w14:paraId="075BE93D" w14:textId="51BDDA42" w:rsidR="008C5B61" w:rsidRPr="008C5B61" w:rsidRDefault="00076F8B" w:rsidP="008C5B61">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008C5B61" w:rsidRPr="008C5B61">
        <w:rPr>
          <w:noProof/>
          <w:sz w:val="20"/>
        </w:rPr>
        <w:t>1.</w:t>
      </w:r>
      <w:r w:rsidR="008C5B61" w:rsidRPr="008C5B61">
        <w:rPr>
          <w:noProof/>
          <w:sz w:val="20"/>
        </w:rPr>
        <w:tab/>
        <w:t xml:space="preserve">Hamel. Georg Duffing, Ingenieur: Erzwungene Schwingungen bei veränderlicher Eigenfrequenz und ihre technische Bedeutung. Sammlung Vieweg. Heft 41/42, Braunschweig 1918. VI+134 S. ZAMM - J Appl Math Mech / Zeitschrift für Angew Math und Mech. 1921;1(1). </w:t>
      </w:r>
    </w:p>
    <w:p w14:paraId="6C0F8FD1"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2.</w:t>
      </w:r>
      <w:r w:rsidRPr="008C5B61">
        <w:rPr>
          <w:noProof/>
          <w:sz w:val="20"/>
        </w:rPr>
        <w:tab/>
        <w:t xml:space="preserve">Koopman BO. Hamiltonian Systems and Transformation in Hilbert Space. Proc Natl Acad Sci. 1931;17(5). </w:t>
      </w:r>
    </w:p>
    <w:p w14:paraId="2C0D29C8"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3.</w:t>
      </w:r>
      <w:r w:rsidRPr="008C5B61">
        <w:rPr>
          <w:noProof/>
          <w:sz w:val="20"/>
        </w:rPr>
        <w:tab/>
        <w:t xml:space="preserve">Hinton GE, Salakhutdinov RR. Reducing the dimensionality of data with neural networks. Science (80- ). 2006;313(5786). </w:t>
      </w:r>
    </w:p>
    <w:p w14:paraId="1008A404"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4.</w:t>
      </w:r>
      <w:r w:rsidRPr="008C5B61">
        <w:rPr>
          <w:noProof/>
          <w:sz w:val="20"/>
        </w:rPr>
        <w:tab/>
        <w:t xml:space="preserve">Brunton SL, Proctor JL, Kutz JN. Discovering governing equations from data by sparse identification of nonlinear dynamical systems. Proc Natl Acad Sci U S A. 2016;113(15). </w:t>
      </w:r>
    </w:p>
    <w:p w14:paraId="3688F66F"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5.</w:t>
      </w:r>
      <w:r w:rsidRPr="008C5B61">
        <w:rPr>
          <w:noProof/>
          <w:sz w:val="20"/>
        </w:rPr>
        <w:tab/>
        <w:t xml:space="preserve">Lusch B, Kutz JN, Brunton SL. Deep learning for universal linear embeddings of nonlinear dynamics. Nat Commun. 2018;9(1). </w:t>
      </w:r>
    </w:p>
    <w:p w14:paraId="3F62D704"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6.</w:t>
      </w:r>
      <w:r w:rsidRPr="008C5B61">
        <w:rPr>
          <w:noProof/>
          <w:sz w:val="20"/>
        </w:rPr>
        <w:tab/>
        <w:t xml:space="preserve">Champion K, Lusch B, Nathan Kutz J, Brunton SL. Data-driven discovery of coordinates and governing equations. Proc Natl Acad Sci U S A. 2019;116(45). </w:t>
      </w:r>
    </w:p>
    <w:p w14:paraId="4DDF945C"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7.</w:t>
      </w:r>
      <w:r w:rsidRPr="008C5B61">
        <w:rPr>
          <w:noProof/>
          <w:sz w:val="20"/>
        </w:rPr>
        <w:tab/>
        <w:t xml:space="preserve">Krizhevsky A, Sutskever I, Hinton GE. 2012 AlexNet. Adv Neural Inf Process Syst. 2012; </w:t>
      </w:r>
    </w:p>
    <w:p w14:paraId="154B7A72"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8.</w:t>
      </w:r>
      <w:r w:rsidRPr="008C5B61">
        <w:rPr>
          <w:noProof/>
          <w:sz w:val="20"/>
        </w:rPr>
        <w:tab/>
        <w:t xml:space="preserve">Simonyan K, Zisserman A. Very deep convolutional networks for large-scale image recognition. In: 3rd International Conference on Learning Representations, ICLR 2015 - Conference Track Proceedings. 2015. </w:t>
      </w:r>
    </w:p>
    <w:p w14:paraId="0BA525E8"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9.</w:t>
      </w:r>
      <w:r w:rsidRPr="008C5B61">
        <w:rPr>
          <w:noProof/>
          <w:sz w:val="20"/>
        </w:rPr>
        <w:tab/>
        <w:t xml:space="preserve">Shafiq M, Gu Z. Deep Residual Learning for Image Recognition: A Survey. Vol. 12, Applied Sciences (Switzerland). 2022. </w:t>
      </w:r>
    </w:p>
    <w:p w14:paraId="59ABFB7D"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10.</w:t>
      </w:r>
      <w:r w:rsidRPr="008C5B61">
        <w:rPr>
          <w:noProof/>
          <w:sz w:val="20"/>
        </w:rPr>
        <w:tab/>
        <w:t xml:space="preserve">Brunton SL, Budišić M, Kaiser E, Kutz JN. Modern Koopman Theory for Dynamical Systems. SIAM Rev. 2022;64(2). </w:t>
      </w:r>
    </w:p>
    <w:p w14:paraId="35DBCBD1"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11.</w:t>
      </w:r>
      <w:r w:rsidRPr="008C5B61">
        <w:rPr>
          <w:noProof/>
          <w:sz w:val="20"/>
        </w:rPr>
        <w:tab/>
        <w:t xml:space="preserve">Schmid PJ. Dynamic mode decomposition of numerical and experimental data. J Fluid Mech. 2010;656. </w:t>
      </w:r>
    </w:p>
    <w:p w14:paraId="4C26EFDC"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12.</w:t>
      </w:r>
      <w:r w:rsidRPr="008C5B61">
        <w:rPr>
          <w:noProof/>
          <w:sz w:val="20"/>
        </w:rPr>
        <w:tab/>
        <w:t xml:space="preserve">Runge C. Ueber die numerische Auflösung von Differentialgleichungen. Math Ann. 1895;46(2). </w:t>
      </w:r>
    </w:p>
    <w:p w14:paraId="0CCCAA16"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13.</w:t>
      </w:r>
      <w:r w:rsidRPr="008C5B61">
        <w:rPr>
          <w:noProof/>
          <w:sz w:val="20"/>
        </w:rPr>
        <w:tab/>
        <w:t xml:space="preserve">Szegedy C, Liu W, Jia Y, Sermanet P, Reed S, Anguelov D, et al. Going deeper with convolutions. In: Proceedings of the IEEE Computer Society Conference on Computer Vision and Pattern Recognition. 2015. </w:t>
      </w:r>
    </w:p>
    <w:p w14:paraId="22A5B555"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14.</w:t>
      </w:r>
      <w:r w:rsidRPr="008C5B61">
        <w:rPr>
          <w:noProof/>
          <w:sz w:val="20"/>
        </w:rPr>
        <w:tab/>
        <w:t xml:space="preserve">LeCun Y, Bottou L, Bengio Y, Haffner P. Gradient-based learning applied to document recognition. Proc IEEE. 1998;86(11). </w:t>
      </w:r>
    </w:p>
    <w:p w14:paraId="4A2A3F37"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15.</w:t>
      </w:r>
      <w:r w:rsidRPr="008C5B61">
        <w:rPr>
          <w:noProof/>
          <w:sz w:val="20"/>
        </w:rPr>
        <w:tab/>
        <w:t xml:space="preserve">Hochreiter S, Schmidhuber J. Long Short-Term Memory. Neural Comput. 1997;9(8). </w:t>
      </w:r>
    </w:p>
    <w:p w14:paraId="51C809CE"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16.</w:t>
      </w:r>
      <w:r w:rsidRPr="008C5B61">
        <w:rPr>
          <w:noProof/>
          <w:sz w:val="20"/>
        </w:rPr>
        <w:tab/>
        <w:t xml:space="preserve">Williams MO, Kevrekidis IG, Rowley CW. A Data–Driven Approximation of the Koopman Operator: Extending Dynamic Mode Decomposition. J Nonlinear Sci. 2015;25(6). </w:t>
      </w:r>
    </w:p>
    <w:p w14:paraId="022D021A" w14:textId="77777777" w:rsidR="008C5B61" w:rsidRPr="008C5B61" w:rsidRDefault="008C5B61" w:rsidP="008C5B61">
      <w:pPr>
        <w:widowControl w:val="0"/>
        <w:autoSpaceDE w:val="0"/>
        <w:autoSpaceDN w:val="0"/>
        <w:adjustRightInd w:val="0"/>
        <w:ind w:left="640" w:hanging="640"/>
        <w:rPr>
          <w:noProof/>
          <w:sz w:val="20"/>
        </w:rPr>
      </w:pPr>
      <w:r w:rsidRPr="008C5B61">
        <w:rPr>
          <w:noProof/>
          <w:sz w:val="20"/>
        </w:rPr>
        <w:t>17.</w:t>
      </w:r>
      <w:r w:rsidRPr="008C5B61">
        <w:rPr>
          <w:noProof/>
          <w:sz w:val="20"/>
        </w:rPr>
        <w:tab/>
        <w:t xml:space="preserve">Li Q, Dietrich F, Bollt EM, Kevrekidis IG. Extended dynamic mode decomposition with dictionary learning: A data-driven adaptive spectral decomposition of the koopman operator. Chaos. 2017;27(10). </w:t>
      </w:r>
    </w:p>
    <w:p w14:paraId="3C2A1CB3" w14:textId="4E69C71E" w:rsidR="00757B7C" w:rsidRDefault="00076F8B">
      <w:pPr>
        <w:ind w:firstLine="0"/>
        <w:jc w:val="left"/>
        <w:rPr>
          <w:sz w:val="20"/>
          <w:szCs w:val="20"/>
        </w:rPr>
      </w:pPr>
      <w:r>
        <w:rPr>
          <w:sz w:val="20"/>
          <w:szCs w:val="20"/>
        </w:rPr>
        <w:fldChar w:fldCharType="end"/>
      </w:r>
      <w:r w:rsidR="00757B7C">
        <w:rPr>
          <w:sz w:val="20"/>
          <w:szCs w:val="20"/>
        </w:rPr>
        <w:br w:type="page"/>
      </w:r>
    </w:p>
    <w:p w14:paraId="476E8BC7" w14:textId="507CC96A" w:rsidR="00757B7C" w:rsidRDefault="00757B7C" w:rsidP="00602E73">
      <w:pPr>
        <w:pStyle w:val="Heading1"/>
        <w:numPr>
          <w:ilvl w:val="0"/>
          <w:numId w:val="0"/>
        </w:numPr>
      </w:pPr>
      <w:r w:rsidRPr="00757B7C">
        <w:lastRenderedPageBreak/>
        <w:t>Appendix</w:t>
      </w:r>
    </w:p>
    <w:p w14:paraId="3897E615" w14:textId="74BDC415" w:rsidR="00E643E5" w:rsidRPr="00E643E5" w:rsidRDefault="004D603C" w:rsidP="00B31A19">
      <w:pPr>
        <w:pStyle w:val="Heading2"/>
        <w:numPr>
          <w:ilvl w:val="1"/>
          <w:numId w:val="16"/>
        </w:numPr>
      </w:pPr>
      <w:bookmarkStart w:id="16" w:name="_Ref144652661"/>
      <w:bookmarkStart w:id="17" w:name="_Hlk144652590"/>
      <w:r>
        <w:t>Numerical simulation</w:t>
      </w:r>
      <w:bookmarkEnd w:id="16"/>
    </w:p>
    <w:bookmarkEnd w:id="17"/>
    <w:p w14:paraId="366285D3" w14:textId="77777777" w:rsidR="00E643E5" w:rsidRPr="00E643E5" w:rsidRDefault="00E643E5" w:rsidP="00E643E5">
      <w:r w:rsidRPr="00E643E5">
        <w:t>The Runge-</w:t>
      </w:r>
      <w:proofErr w:type="spellStart"/>
      <w:r w:rsidRPr="00E643E5">
        <w:t>Kutta</w:t>
      </w:r>
      <w:proofErr w:type="spellEnd"/>
      <w:r w:rsidRPr="00E643E5">
        <w:t xml:space="preserve"> method is a numerical technique used for solving ordinary differential equations (ODEs), such as those governing the behavior of the Duffing oscillator. It's commonly employed when analytical solutions are difficult to obtain. Here's an explanation of how the Runge-</w:t>
      </w:r>
      <w:proofErr w:type="spellStart"/>
      <w:r w:rsidRPr="00E643E5">
        <w:t>Kutta</w:t>
      </w:r>
      <w:proofErr w:type="spellEnd"/>
      <w:r w:rsidRPr="00E643E5">
        <w:t xml:space="preserve"> method can be applied to solve the Duffing oscillator equation in third person, including mathematical notation:</w:t>
      </w:r>
    </w:p>
    <w:p w14:paraId="7CB4D374" w14:textId="77777777" w:rsidR="00E643E5" w:rsidRDefault="00E643E5" w:rsidP="00E643E5">
      <w:r w:rsidRPr="00E643E5">
        <w:t>The Duffing oscillator is described by the second-order ordinary differential equation:</w:t>
      </w:r>
    </w:p>
    <w:p w14:paraId="62E8DDB6" w14:textId="368CCBD0" w:rsidR="00B31A19" w:rsidRPr="009A0164" w:rsidRDefault="00B31A19" w:rsidP="00B31A19">
      <w:pPr>
        <w:pStyle w:val="MTDisplayEquation"/>
      </w:pPr>
      <w:r>
        <w:tab/>
      </w:r>
      <w:r w:rsidR="009814CE" w:rsidRPr="009814CE">
        <w:rPr>
          <w:position w:val="-14"/>
        </w:rPr>
        <w:object w:dxaOrig="3660" w:dyaOrig="400" w14:anchorId="2F3B4DE4">
          <v:shape id="_x0000_i1073" type="#_x0000_t75" style="width:183pt;height:19.95pt" o:ole="">
            <v:imagedata r:id="rId111" o:title=""/>
          </v:shape>
          <o:OLEObject Type="Embed" ProgID="Equation.DSMT4" ShapeID="_x0000_i1073" DrawAspect="Content" ObjectID="_1755303267" r:id="rId112"/>
        </w:object>
      </w:r>
      <w:r w:rsidR="009814CE" w:rsidRPr="009814CE">
        <w:rPr>
          <w:position w:val="-6"/>
        </w:rPr>
        <w:object w:dxaOrig="100" w:dyaOrig="100" w14:anchorId="69E48AD1">
          <v:shape id="_x0000_i1074" type="#_x0000_t75" style="width:4.95pt;height:4.95pt" o:ole="">
            <v:imagedata r:id="rId29" o:title=""/>
          </v:shape>
          <o:OLEObject Type="Embed" ProgID="Equation.DSMT4" ShapeID="_x0000_i1074" DrawAspect="Content" ObjectID="_1755303268" r:id="rId113"/>
        </w:object>
      </w:r>
      <w:r w:rsidRPr="009A0164">
        <w:tab/>
        <w:t>(</w:t>
      </w:r>
      <w:r>
        <w:t>a</w:t>
      </w:r>
      <w:r w:rsidRPr="009A0164">
        <w:t>)</w:t>
      </w:r>
    </w:p>
    <w:p w14:paraId="4E1FCA56" w14:textId="77777777" w:rsidR="00E643E5" w:rsidRPr="00E643E5" w:rsidRDefault="00E643E5" w:rsidP="00E643E5">
      <w:r w:rsidRPr="00E643E5">
        <w:t>Where:</w:t>
      </w:r>
    </w:p>
    <w:p w14:paraId="34A225E7" w14:textId="3A882126" w:rsidR="00E643E5" w:rsidRPr="00E643E5" w:rsidRDefault="009814CE" w:rsidP="00E643E5">
      <w:pPr>
        <w:numPr>
          <w:ilvl w:val="0"/>
          <w:numId w:val="17"/>
        </w:numPr>
      </w:pPr>
      <w:r w:rsidRPr="009814CE">
        <w:rPr>
          <w:position w:val="-6"/>
        </w:rPr>
        <w:object w:dxaOrig="200" w:dyaOrig="279" w14:anchorId="48497F19">
          <v:shape id="_x0000_i1075" type="#_x0000_t75" style="width:10.05pt;height:13.95pt" o:ole="">
            <v:imagedata r:id="rId114" o:title=""/>
          </v:shape>
          <o:OLEObject Type="Embed" ProgID="Equation.DSMT4" ShapeID="_x0000_i1075" DrawAspect="Content" ObjectID="_1755303269" r:id="rId115"/>
        </w:object>
      </w:r>
      <w:r w:rsidR="00E643E5" w:rsidRPr="00E643E5">
        <w:t xml:space="preserve"> is the stiffness constant.</w:t>
      </w:r>
    </w:p>
    <w:p w14:paraId="4B94CE88" w14:textId="739055A3" w:rsidR="00E643E5" w:rsidRPr="00E643E5" w:rsidRDefault="009814CE" w:rsidP="00E643E5">
      <w:pPr>
        <w:numPr>
          <w:ilvl w:val="0"/>
          <w:numId w:val="17"/>
        </w:numPr>
      </w:pPr>
      <w:r w:rsidRPr="009814CE">
        <w:rPr>
          <w:position w:val="-6"/>
        </w:rPr>
        <w:object w:dxaOrig="240" w:dyaOrig="220" w14:anchorId="102394D4">
          <v:shape id="_x0000_i1076" type="#_x0000_t75" style="width:12pt;height:10.95pt" o:ole="">
            <v:imagedata r:id="rId73" o:title=""/>
          </v:shape>
          <o:OLEObject Type="Embed" ProgID="Equation.DSMT4" ShapeID="_x0000_i1076" DrawAspect="Content" ObjectID="_1755303270" r:id="rId116"/>
        </w:object>
      </w:r>
      <w:r w:rsidR="00E643E5" w:rsidRPr="00E643E5">
        <w:t xml:space="preserve"> is a coefficient that determines the strength of nonlinearity.</w:t>
      </w:r>
    </w:p>
    <w:p w14:paraId="26C4196A" w14:textId="5E453926" w:rsidR="00E643E5" w:rsidRPr="00E643E5" w:rsidRDefault="009814CE" w:rsidP="00E643E5">
      <w:pPr>
        <w:numPr>
          <w:ilvl w:val="0"/>
          <w:numId w:val="17"/>
        </w:numPr>
      </w:pPr>
      <w:r w:rsidRPr="009814CE">
        <w:rPr>
          <w:position w:val="-14"/>
        </w:rPr>
        <w:object w:dxaOrig="480" w:dyaOrig="400" w14:anchorId="6A92E1D9">
          <v:shape id="_x0000_i1077" type="#_x0000_t75" style="width:24pt;height:19.95pt" o:ole="">
            <v:imagedata r:id="rId117" o:title=""/>
          </v:shape>
          <o:OLEObject Type="Embed" ProgID="Equation.DSMT4" ShapeID="_x0000_i1077" DrawAspect="Content" ObjectID="_1755303271" r:id="rId118"/>
        </w:object>
      </w:r>
      <w:r w:rsidR="00E643E5" w:rsidRPr="00E643E5">
        <w:t xml:space="preserve"> is the displacement of the oscillator at time </w:t>
      </w:r>
      <w:r w:rsidRPr="009814CE">
        <w:rPr>
          <w:position w:val="-6"/>
        </w:rPr>
        <w:object w:dxaOrig="139" w:dyaOrig="240" w14:anchorId="242BCD79">
          <v:shape id="_x0000_i1078" type="#_x0000_t75" style="width:6.85pt;height:12pt" o:ole="">
            <v:imagedata r:id="rId11" o:title=""/>
          </v:shape>
          <o:OLEObject Type="Embed" ProgID="Equation.DSMT4" ShapeID="_x0000_i1078" DrawAspect="Content" ObjectID="_1755303272" r:id="rId119"/>
        </w:object>
      </w:r>
      <w:r w:rsidR="00E643E5" w:rsidRPr="00E643E5">
        <w:t>.</w:t>
      </w:r>
    </w:p>
    <w:p w14:paraId="4C0FC176" w14:textId="4FAD0D19" w:rsidR="00E643E5" w:rsidRPr="00E643E5" w:rsidRDefault="009814CE" w:rsidP="00E643E5">
      <w:pPr>
        <w:numPr>
          <w:ilvl w:val="0"/>
          <w:numId w:val="17"/>
        </w:numPr>
      </w:pPr>
      <w:r w:rsidRPr="009814CE">
        <w:rPr>
          <w:position w:val="-6"/>
        </w:rPr>
        <w:object w:dxaOrig="180" w:dyaOrig="220" w14:anchorId="6A1D36EB">
          <v:shape id="_x0000_i1079" type="#_x0000_t75" style="width:9pt;height:10.95pt" o:ole="">
            <v:imagedata r:id="rId120" o:title=""/>
          </v:shape>
          <o:OLEObject Type="Embed" ProgID="Equation.DSMT4" ShapeID="_x0000_i1079" DrawAspect="Content" ObjectID="_1755303273" r:id="rId121"/>
        </w:object>
      </w:r>
      <w:r w:rsidR="00E643E5" w:rsidRPr="00E643E5">
        <w:t xml:space="preserve"> is the damping coefficient.</w:t>
      </w:r>
    </w:p>
    <w:p w14:paraId="137DB06D" w14:textId="3D1E5E10" w:rsidR="00E643E5" w:rsidRPr="00E643E5" w:rsidRDefault="009814CE" w:rsidP="00E643E5">
      <w:pPr>
        <w:numPr>
          <w:ilvl w:val="0"/>
          <w:numId w:val="17"/>
        </w:numPr>
      </w:pPr>
      <w:r w:rsidRPr="009814CE">
        <w:rPr>
          <w:position w:val="-14"/>
        </w:rPr>
        <w:object w:dxaOrig="480" w:dyaOrig="400" w14:anchorId="57A4705C">
          <v:shape id="_x0000_i1080" type="#_x0000_t75" style="width:24pt;height:19.95pt" o:ole="">
            <v:imagedata r:id="rId122" o:title=""/>
          </v:shape>
          <o:OLEObject Type="Embed" ProgID="Equation.DSMT4" ShapeID="_x0000_i1080" DrawAspect="Content" ObjectID="_1755303274" r:id="rId123"/>
        </w:object>
      </w:r>
      <w:r w:rsidR="00E643E5" w:rsidRPr="00E643E5">
        <w:t xml:space="preserve"> represents the first derivative of </w:t>
      </w:r>
      <w:r w:rsidRPr="009814CE">
        <w:rPr>
          <w:position w:val="-14"/>
        </w:rPr>
        <w:object w:dxaOrig="480" w:dyaOrig="400" w14:anchorId="13078465">
          <v:shape id="_x0000_i1081" type="#_x0000_t75" style="width:24pt;height:19.95pt" o:ole="">
            <v:imagedata r:id="rId124" o:title=""/>
          </v:shape>
          <o:OLEObject Type="Embed" ProgID="Equation.DSMT4" ShapeID="_x0000_i1081" DrawAspect="Content" ObjectID="_1755303275" r:id="rId125"/>
        </w:object>
      </w:r>
      <w:r w:rsidR="00E643E5" w:rsidRPr="00E643E5">
        <w:t xml:space="preserve"> with respect to time</w:t>
      </w:r>
      <w:r w:rsidRPr="009814CE">
        <w:rPr>
          <w:position w:val="-6"/>
        </w:rPr>
        <w:object w:dxaOrig="139" w:dyaOrig="240" w14:anchorId="5046B5E5">
          <v:shape id="_x0000_i1082" type="#_x0000_t75" style="width:6.85pt;height:12pt" o:ole="">
            <v:imagedata r:id="rId11" o:title=""/>
          </v:shape>
          <o:OLEObject Type="Embed" ProgID="Equation.DSMT4" ShapeID="_x0000_i1082" DrawAspect="Content" ObjectID="_1755303276" r:id="rId126"/>
        </w:object>
      </w:r>
      <w:r w:rsidR="00E643E5" w:rsidRPr="00E643E5">
        <w:t>, which is velocity.</w:t>
      </w:r>
    </w:p>
    <w:p w14:paraId="57E5EFEE" w14:textId="11A91185" w:rsidR="00E643E5" w:rsidRPr="00E643E5" w:rsidRDefault="009814CE" w:rsidP="00E643E5">
      <w:pPr>
        <w:numPr>
          <w:ilvl w:val="0"/>
          <w:numId w:val="17"/>
        </w:numPr>
      </w:pPr>
      <w:r w:rsidRPr="009814CE">
        <w:rPr>
          <w:position w:val="-6"/>
        </w:rPr>
        <w:object w:dxaOrig="260" w:dyaOrig="220" w14:anchorId="06228FE8">
          <v:shape id="_x0000_i1083" type="#_x0000_t75" style="width:13.05pt;height:10.95pt" o:ole="">
            <v:imagedata r:id="rId127" o:title=""/>
          </v:shape>
          <o:OLEObject Type="Embed" ProgID="Equation.DSMT4" ShapeID="_x0000_i1083" DrawAspect="Content" ObjectID="_1755303277" r:id="rId128"/>
        </w:object>
      </w:r>
      <w:r w:rsidR="00E643E5" w:rsidRPr="00E643E5">
        <w:t xml:space="preserve"> is the mass of the oscillator.</w:t>
      </w:r>
    </w:p>
    <w:p w14:paraId="2B326F5B" w14:textId="3B487251" w:rsidR="00E643E5" w:rsidRPr="00E643E5" w:rsidRDefault="009814CE" w:rsidP="00E643E5">
      <w:pPr>
        <w:numPr>
          <w:ilvl w:val="0"/>
          <w:numId w:val="17"/>
        </w:numPr>
      </w:pPr>
      <w:r w:rsidRPr="009814CE">
        <w:rPr>
          <w:position w:val="-14"/>
        </w:rPr>
        <w:object w:dxaOrig="480" w:dyaOrig="520" w14:anchorId="3CDCEBA0">
          <v:shape id="_x0000_i1084" type="#_x0000_t75" style="width:24pt;height:25.95pt" o:ole="">
            <v:imagedata r:id="rId129" o:title=""/>
          </v:shape>
          <o:OLEObject Type="Embed" ProgID="Equation.DSMT4" ShapeID="_x0000_i1084" DrawAspect="Content" ObjectID="_1755303278" r:id="rId130"/>
        </w:object>
      </w:r>
      <w:r w:rsidR="00E643E5" w:rsidRPr="00E643E5">
        <w:t xml:space="preserve"> represents the second derivative of </w:t>
      </w:r>
      <w:r w:rsidRPr="009814CE">
        <w:rPr>
          <w:position w:val="-14"/>
        </w:rPr>
        <w:object w:dxaOrig="480" w:dyaOrig="400" w14:anchorId="126436EA">
          <v:shape id="_x0000_i1085" type="#_x0000_t75" style="width:24pt;height:19.95pt" o:ole="">
            <v:imagedata r:id="rId124" o:title=""/>
          </v:shape>
          <o:OLEObject Type="Embed" ProgID="Equation.DSMT4" ShapeID="_x0000_i1085" DrawAspect="Content" ObjectID="_1755303279" r:id="rId131"/>
        </w:object>
      </w:r>
      <w:r w:rsidR="00E643E5" w:rsidRPr="00E643E5">
        <w:t xml:space="preserve"> with respect to time </w:t>
      </w:r>
      <w:r w:rsidRPr="009814CE">
        <w:rPr>
          <w:position w:val="-6"/>
        </w:rPr>
        <w:object w:dxaOrig="139" w:dyaOrig="240" w14:anchorId="50E47404">
          <v:shape id="_x0000_i1086" type="#_x0000_t75" style="width:6.85pt;height:12pt" o:ole="">
            <v:imagedata r:id="rId11" o:title=""/>
          </v:shape>
          <o:OLEObject Type="Embed" ProgID="Equation.DSMT4" ShapeID="_x0000_i1086" DrawAspect="Content" ObjectID="_1755303280" r:id="rId132"/>
        </w:object>
      </w:r>
      <w:r w:rsidR="00E643E5" w:rsidRPr="00E643E5">
        <w:t>, which is acceleration.</w:t>
      </w:r>
    </w:p>
    <w:p w14:paraId="48E6AD21" w14:textId="002F939E" w:rsidR="00E643E5" w:rsidRPr="00E643E5" w:rsidRDefault="009814CE" w:rsidP="00E643E5">
      <w:pPr>
        <w:numPr>
          <w:ilvl w:val="0"/>
          <w:numId w:val="17"/>
        </w:numPr>
      </w:pPr>
      <w:r w:rsidRPr="009814CE">
        <w:rPr>
          <w:position w:val="-14"/>
        </w:rPr>
        <w:object w:dxaOrig="540" w:dyaOrig="400" w14:anchorId="7DC5F34D">
          <v:shape id="_x0000_i1087" type="#_x0000_t75" style="width:27pt;height:19.95pt" o:ole="">
            <v:imagedata r:id="rId133" o:title=""/>
          </v:shape>
          <o:OLEObject Type="Embed" ProgID="Equation.DSMT4" ShapeID="_x0000_i1087" DrawAspect="Content" ObjectID="_1755303281" r:id="rId134"/>
        </w:object>
      </w:r>
      <w:r w:rsidR="00E643E5" w:rsidRPr="00E643E5">
        <w:t xml:space="preserve"> is the external force applied to the oscillator at time </w:t>
      </w:r>
      <w:r w:rsidRPr="009814CE">
        <w:rPr>
          <w:position w:val="-6"/>
        </w:rPr>
        <w:object w:dxaOrig="139" w:dyaOrig="240" w14:anchorId="3A3638A7">
          <v:shape id="_x0000_i1088" type="#_x0000_t75" style="width:6.85pt;height:12pt" o:ole="">
            <v:imagedata r:id="rId11" o:title=""/>
          </v:shape>
          <o:OLEObject Type="Embed" ProgID="Equation.DSMT4" ShapeID="_x0000_i1088" DrawAspect="Content" ObjectID="_1755303282" r:id="rId135"/>
        </w:object>
      </w:r>
      <w:r w:rsidR="00E643E5" w:rsidRPr="00E643E5">
        <w:t>.</w:t>
      </w:r>
    </w:p>
    <w:p w14:paraId="548CB83C" w14:textId="62B5E011" w:rsidR="00E643E5" w:rsidRDefault="00E643E5" w:rsidP="00E643E5">
      <w:r w:rsidRPr="00E643E5">
        <w:t>To apply the Runge-</w:t>
      </w:r>
      <w:proofErr w:type="spellStart"/>
      <w:r w:rsidRPr="00E643E5">
        <w:t>Kutta</w:t>
      </w:r>
      <w:proofErr w:type="spellEnd"/>
      <w:r w:rsidRPr="00E643E5">
        <w:t xml:space="preserve"> method to solve this equation, by convert this second-order ODE into a system of first-order ODEs. and introducing a new variable, such as </w:t>
      </w:r>
      <w:r w:rsidR="009814CE" w:rsidRPr="009814CE">
        <w:rPr>
          <w:position w:val="-14"/>
        </w:rPr>
        <w:object w:dxaOrig="480" w:dyaOrig="400" w14:anchorId="07440BCD">
          <v:shape id="_x0000_i1089" type="#_x0000_t75" style="width:24pt;height:19.95pt" o:ole="">
            <v:imagedata r:id="rId136" o:title=""/>
          </v:shape>
          <o:OLEObject Type="Embed" ProgID="Equation.DSMT4" ShapeID="_x0000_i1089" DrawAspect="Content" ObjectID="_1755303283" r:id="rId137"/>
        </w:object>
      </w:r>
      <w:r w:rsidRPr="00E643E5">
        <w:t xml:space="preserve">, to represent the velocity </w:t>
      </w:r>
      <w:r w:rsidR="009814CE" w:rsidRPr="009814CE">
        <w:rPr>
          <w:position w:val="-14"/>
        </w:rPr>
        <w:object w:dxaOrig="480" w:dyaOrig="400" w14:anchorId="3627A3AE">
          <v:shape id="_x0000_i1090" type="#_x0000_t75" style="width:24pt;height:19.95pt" o:ole="">
            <v:imagedata r:id="rId122" o:title=""/>
          </v:shape>
          <o:OLEObject Type="Embed" ProgID="Equation.DSMT4" ShapeID="_x0000_i1090" DrawAspect="Content" ObjectID="_1755303284" r:id="rId138"/>
        </w:object>
      </w:r>
      <w:r w:rsidRPr="00E643E5">
        <w:t>. Then, two first-order ODEs become:</w:t>
      </w:r>
    </w:p>
    <w:p w14:paraId="73392CBA" w14:textId="75183B4A" w:rsidR="00B31A19" w:rsidRPr="009A0164" w:rsidRDefault="00B31A19" w:rsidP="00B31A19">
      <w:pPr>
        <w:pStyle w:val="MTDisplayEquation"/>
      </w:pPr>
      <w:r>
        <w:tab/>
      </w:r>
      <w:r w:rsidR="009814CE" w:rsidRPr="009814CE">
        <w:rPr>
          <w:position w:val="-46"/>
        </w:rPr>
        <w:object w:dxaOrig="3900" w:dyaOrig="1040" w14:anchorId="7D860C57">
          <v:shape id="_x0000_i1091" type="#_x0000_t75" style="width:195pt;height:52.05pt" o:ole="">
            <v:imagedata r:id="rId139" o:title=""/>
          </v:shape>
          <o:OLEObject Type="Embed" ProgID="Equation.DSMT4" ShapeID="_x0000_i1091" DrawAspect="Content" ObjectID="_1755303285" r:id="rId140"/>
        </w:object>
      </w:r>
      <w:r w:rsidR="009814CE" w:rsidRPr="009814CE">
        <w:rPr>
          <w:position w:val="-6"/>
        </w:rPr>
        <w:object w:dxaOrig="100" w:dyaOrig="100" w14:anchorId="1D141D99">
          <v:shape id="_x0000_i1092" type="#_x0000_t75" style="width:4.95pt;height:4.95pt" o:ole="">
            <v:imagedata r:id="rId29" o:title=""/>
          </v:shape>
          <o:OLEObject Type="Embed" ProgID="Equation.DSMT4" ShapeID="_x0000_i1092" DrawAspect="Content" ObjectID="_1755303286" r:id="rId141"/>
        </w:object>
      </w:r>
      <w:r w:rsidRPr="009A0164">
        <w:tab/>
        <w:t>(</w:t>
      </w:r>
      <w:r>
        <w:t>b</w:t>
      </w:r>
      <w:r w:rsidRPr="009A0164">
        <w:t>)</w:t>
      </w:r>
    </w:p>
    <w:p w14:paraId="3584A931" w14:textId="0904CC76" w:rsidR="00E643E5" w:rsidRDefault="00D46B45" w:rsidP="00D46B45">
      <w:pPr>
        <w:pStyle w:val="MTDisplayEquation"/>
      </w:pPr>
      <w:r>
        <w:tab/>
      </w:r>
    </w:p>
    <w:p w14:paraId="7EA33841" w14:textId="77777777" w:rsidR="00E643E5" w:rsidRPr="00E643E5" w:rsidRDefault="00E643E5" w:rsidP="00E643E5">
      <w:r w:rsidRPr="00E643E5">
        <w:t>To solve this equation using the Runge-</w:t>
      </w:r>
      <w:proofErr w:type="spellStart"/>
      <w:r w:rsidRPr="00E643E5">
        <w:t>Kutta</w:t>
      </w:r>
      <w:proofErr w:type="spellEnd"/>
      <w:r w:rsidRPr="00E643E5">
        <w:t xml:space="preserve"> method, the following steps are typically followed:</w:t>
      </w:r>
    </w:p>
    <w:p w14:paraId="56B21058" w14:textId="65281DFD" w:rsidR="00E643E5" w:rsidRPr="00E643E5" w:rsidRDefault="00E643E5" w:rsidP="00E643E5">
      <w:pPr>
        <w:numPr>
          <w:ilvl w:val="0"/>
          <w:numId w:val="18"/>
        </w:numPr>
      </w:pPr>
      <w:r w:rsidRPr="00E643E5">
        <w:t xml:space="preserve">Discretization: Divide the time interval over which you want to solve the equation into small time steps. Let </w:t>
      </w:r>
      <w:r w:rsidR="009814CE" w:rsidRPr="009814CE">
        <w:rPr>
          <w:position w:val="-6"/>
        </w:rPr>
        <w:object w:dxaOrig="300" w:dyaOrig="279" w14:anchorId="51C4A762">
          <v:shape id="_x0000_i1093" type="#_x0000_t75" style="width:15pt;height:13.95pt" o:ole="">
            <v:imagedata r:id="rId142" o:title=""/>
          </v:shape>
          <o:OLEObject Type="Embed" ProgID="Equation.DSMT4" ShapeID="_x0000_i1093" DrawAspect="Content" ObjectID="_1755303287" r:id="rId143"/>
        </w:object>
      </w:r>
      <w:r w:rsidRPr="00E643E5">
        <w:t xml:space="preserve"> represent the size of each time </w:t>
      </w:r>
      <w:proofErr w:type="gramStart"/>
      <w:r w:rsidRPr="00E643E5">
        <w:t>step, and</w:t>
      </w:r>
      <w:proofErr w:type="gramEnd"/>
      <w:r w:rsidRPr="00E643E5">
        <w:t xml:space="preserve"> create a time grid with time points </w:t>
      </w:r>
      <w:r w:rsidR="009814CE" w:rsidRPr="009814CE">
        <w:rPr>
          <w:position w:val="-12"/>
        </w:rPr>
        <w:object w:dxaOrig="1240" w:dyaOrig="360" w14:anchorId="7C0D4C98">
          <v:shape id="_x0000_i1094" type="#_x0000_t75" style="width:61.95pt;height:18pt" o:ole="">
            <v:imagedata r:id="rId144" o:title=""/>
          </v:shape>
          <o:OLEObject Type="Embed" ProgID="Equation.DSMT4" ShapeID="_x0000_i1094" DrawAspect="Content" ObjectID="_1755303288" r:id="rId145"/>
        </w:object>
      </w:r>
      <w:r w:rsidRPr="00E643E5">
        <w:t xml:space="preserve"> where </w:t>
      </w:r>
      <w:r w:rsidR="009814CE" w:rsidRPr="009814CE">
        <w:rPr>
          <w:position w:val="-12"/>
        </w:rPr>
        <w:object w:dxaOrig="1140" w:dyaOrig="360" w14:anchorId="16022617">
          <v:shape id="_x0000_i1095" type="#_x0000_t75" style="width:57pt;height:18pt" o:ole="">
            <v:imagedata r:id="rId146" o:title=""/>
          </v:shape>
          <o:OLEObject Type="Embed" ProgID="Equation.DSMT4" ShapeID="_x0000_i1095" DrawAspect="Content" ObjectID="_1755303289" r:id="rId147"/>
        </w:object>
      </w:r>
      <w:r w:rsidRPr="00E643E5">
        <w:t>.</w:t>
      </w:r>
    </w:p>
    <w:p w14:paraId="0829EE31" w14:textId="3C1D0450" w:rsidR="00E643E5" w:rsidRPr="00E643E5" w:rsidRDefault="00E643E5" w:rsidP="00E643E5">
      <w:pPr>
        <w:numPr>
          <w:ilvl w:val="0"/>
          <w:numId w:val="18"/>
        </w:numPr>
      </w:pPr>
      <w:r w:rsidRPr="00E643E5">
        <w:t xml:space="preserve">Initialization: Set the initial conditions for the displacement and velocity, </w:t>
      </w:r>
      <w:r w:rsidR="009814CE" w:rsidRPr="009814CE">
        <w:rPr>
          <w:position w:val="-12"/>
        </w:rPr>
        <w:object w:dxaOrig="260" w:dyaOrig="360" w14:anchorId="6F86BA28">
          <v:shape id="_x0000_i1096" type="#_x0000_t75" style="width:13.05pt;height:18pt" o:ole="">
            <v:imagedata r:id="rId148" o:title=""/>
          </v:shape>
          <o:OLEObject Type="Embed" ProgID="Equation.DSMT4" ShapeID="_x0000_i1096" DrawAspect="Content" ObjectID="_1755303290" r:id="rId149"/>
        </w:object>
      </w:r>
      <w:r w:rsidRPr="00E643E5">
        <w:t xml:space="preserve"> and </w:t>
      </w:r>
      <w:r w:rsidR="009814CE" w:rsidRPr="009814CE">
        <w:rPr>
          <w:position w:val="-12"/>
        </w:rPr>
        <w:object w:dxaOrig="240" w:dyaOrig="360" w14:anchorId="21002E51">
          <v:shape id="_x0000_i1097" type="#_x0000_t75" style="width:12pt;height:18pt" o:ole="">
            <v:imagedata r:id="rId150" o:title=""/>
          </v:shape>
          <o:OLEObject Type="Embed" ProgID="Equation.DSMT4" ShapeID="_x0000_i1097" DrawAspect="Content" ObjectID="_1755303291" r:id="rId151"/>
        </w:object>
      </w:r>
      <w:r w:rsidRPr="00E643E5">
        <w:t xml:space="preserve">​, at </w:t>
      </w:r>
      <w:r w:rsidR="009814CE" w:rsidRPr="009814CE">
        <w:rPr>
          <w:position w:val="-12"/>
        </w:rPr>
        <w:object w:dxaOrig="220" w:dyaOrig="360" w14:anchorId="572C1F57">
          <v:shape id="_x0000_i1098" type="#_x0000_t75" style="width:10.95pt;height:18pt" o:ole="">
            <v:imagedata r:id="rId152" o:title=""/>
          </v:shape>
          <o:OLEObject Type="Embed" ProgID="Equation.DSMT4" ShapeID="_x0000_i1098" DrawAspect="Content" ObjectID="_1755303292" r:id="rId153"/>
        </w:object>
      </w:r>
      <w:r w:rsidRPr="00E643E5">
        <w:t>​.</w:t>
      </w:r>
    </w:p>
    <w:p w14:paraId="4BA388B2" w14:textId="65F9E259" w:rsidR="00E643E5" w:rsidRPr="00E643E5" w:rsidRDefault="00E643E5" w:rsidP="00E643E5">
      <w:pPr>
        <w:numPr>
          <w:ilvl w:val="0"/>
          <w:numId w:val="18"/>
        </w:numPr>
      </w:pPr>
      <w:r w:rsidRPr="00E643E5">
        <w:t xml:space="preserve">Iteration: For each time step </w:t>
      </w:r>
      <w:r w:rsidR="009814CE" w:rsidRPr="009814CE">
        <w:rPr>
          <w:position w:val="-6"/>
        </w:rPr>
        <w:object w:dxaOrig="139" w:dyaOrig="260" w14:anchorId="273F6747">
          <v:shape id="_x0000_i1099" type="#_x0000_t75" style="width:6.85pt;height:13.05pt" o:ole="">
            <v:imagedata r:id="rId154" o:title=""/>
          </v:shape>
          <o:OLEObject Type="Embed" ProgID="Equation.DSMT4" ShapeID="_x0000_i1099" DrawAspect="Content" ObjectID="_1755303293" r:id="rId155"/>
        </w:object>
      </w:r>
      <w:r w:rsidRPr="00E643E5">
        <w:t>, perform the following calculations:</w:t>
      </w:r>
    </w:p>
    <w:p w14:paraId="5BBFE5A9" w14:textId="4E483172" w:rsidR="00E643E5" w:rsidRPr="00E643E5" w:rsidRDefault="00E643E5" w:rsidP="00E643E5">
      <w:pPr>
        <w:numPr>
          <w:ilvl w:val="1"/>
          <w:numId w:val="18"/>
        </w:numPr>
      </w:pPr>
      <w:r w:rsidRPr="00E643E5">
        <w:t xml:space="preserve">Calculate the acceleration </w:t>
      </w:r>
      <w:r w:rsidR="009814CE" w:rsidRPr="009814CE">
        <w:rPr>
          <w:position w:val="-12"/>
        </w:rPr>
        <w:object w:dxaOrig="240" w:dyaOrig="360" w14:anchorId="01CC20FC">
          <v:shape id="_x0000_i1100" type="#_x0000_t75" style="width:12pt;height:18pt" o:ole="">
            <v:imagedata r:id="rId156" o:title=""/>
          </v:shape>
          <o:OLEObject Type="Embed" ProgID="Equation.DSMT4" ShapeID="_x0000_i1100" DrawAspect="Content" ObjectID="_1755303294" r:id="rId157"/>
        </w:object>
      </w:r>
      <w:r w:rsidRPr="00E643E5">
        <w:t xml:space="preserve"> at time </w:t>
      </w:r>
      <w:r w:rsidR="009814CE" w:rsidRPr="009814CE">
        <w:rPr>
          <w:position w:val="-12"/>
        </w:rPr>
        <w:object w:dxaOrig="180" w:dyaOrig="360" w14:anchorId="7B7F70A2">
          <v:shape id="_x0000_i1101" type="#_x0000_t75" style="width:9pt;height:18pt" o:ole="">
            <v:imagedata r:id="rId158" o:title=""/>
          </v:shape>
          <o:OLEObject Type="Embed" ProgID="Equation.DSMT4" ShapeID="_x0000_i1101" DrawAspect="Content" ObjectID="_1755303295" r:id="rId159"/>
        </w:object>
      </w:r>
      <w:r w:rsidRPr="00E643E5">
        <w:t>​ using the Duffing oscillator equation [reference to Duffing equation]</w:t>
      </w:r>
    </w:p>
    <w:p w14:paraId="6BDA6BCB" w14:textId="77777777" w:rsidR="00E643E5" w:rsidRPr="00E643E5" w:rsidRDefault="00E643E5" w:rsidP="00E643E5">
      <w:pPr>
        <w:numPr>
          <w:ilvl w:val="1"/>
          <w:numId w:val="18"/>
        </w:numPr>
      </w:pPr>
      <w:r w:rsidRPr="00E643E5">
        <w:t>Use the Runge-</w:t>
      </w:r>
      <w:proofErr w:type="spellStart"/>
      <w:r w:rsidRPr="00E643E5">
        <w:t>Kutta</w:t>
      </w:r>
      <w:proofErr w:type="spellEnd"/>
      <w:r w:rsidRPr="00E643E5">
        <w:t xml:space="preserve"> method to update the displacement and velocity for the next time step:</w:t>
      </w:r>
    </w:p>
    <w:p w14:paraId="7AC6DC4F" w14:textId="428100B0" w:rsidR="00D46B45" w:rsidRPr="00D46B45" w:rsidRDefault="00B31A19" w:rsidP="00B31A19">
      <w:pPr>
        <w:pStyle w:val="MTDisplayEquation"/>
      </w:pPr>
      <w:r>
        <w:lastRenderedPageBreak/>
        <w:tab/>
      </w:r>
      <w:r w:rsidR="009814CE" w:rsidRPr="009814CE">
        <w:rPr>
          <w:position w:val="-12"/>
        </w:rPr>
        <w:object w:dxaOrig="5820" w:dyaOrig="5480" w14:anchorId="27E09D47">
          <v:shape id="_x0000_i1102" type="#_x0000_t75" style="width:291pt;height:274.05pt" o:ole="">
            <v:imagedata r:id="rId160" o:title=""/>
          </v:shape>
          <o:OLEObject Type="Embed" ProgID="Equation.DSMT4" ShapeID="_x0000_i1102" DrawAspect="Content" ObjectID="_1755303296" r:id="rId161"/>
        </w:object>
      </w:r>
      <w:r w:rsidR="009814CE" w:rsidRPr="009814CE">
        <w:rPr>
          <w:position w:val="-6"/>
        </w:rPr>
        <w:object w:dxaOrig="100" w:dyaOrig="100" w14:anchorId="4617BF11">
          <v:shape id="_x0000_i1103" type="#_x0000_t75" style="width:4.95pt;height:4.95pt" o:ole="">
            <v:imagedata r:id="rId162" o:title=""/>
          </v:shape>
          <o:OLEObject Type="Embed" ProgID="Equation.DSMT4" ShapeID="_x0000_i1103" DrawAspect="Content" ObjectID="_1755303297" r:id="rId163"/>
        </w:object>
      </w:r>
      <w:r w:rsidRPr="009A0164">
        <w:tab/>
        <w:t>(</w:t>
      </w:r>
      <w:r>
        <w:t>c</w:t>
      </w:r>
      <w:r w:rsidRPr="009A0164">
        <w:t>)</w:t>
      </w:r>
    </w:p>
    <w:p w14:paraId="2E67B445" w14:textId="77777777" w:rsidR="00E643E5" w:rsidRPr="00E643E5" w:rsidRDefault="00E643E5" w:rsidP="00E643E5">
      <w:pPr>
        <w:numPr>
          <w:ilvl w:val="1"/>
          <w:numId w:val="18"/>
        </w:numPr>
      </w:pPr>
      <w:r w:rsidRPr="00E643E5">
        <w:t>Update the displacement and velocity for the next time step:</w:t>
      </w:r>
    </w:p>
    <w:p w14:paraId="5B7B8758" w14:textId="7EACE6A6" w:rsidR="00E643E5" w:rsidRPr="00E643E5" w:rsidRDefault="00D46B45" w:rsidP="00D46B45">
      <w:pPr>
        <w:pStyle w:val="MTDisplayEquation"/>
      </w:pPr>
      <w:r>
        <w:tab/>
      </w:r>
      <w:r w:rsidR="009814CE" w:rsidRPr="009814CE">
        <w:rPr>
          <w:position w:val="-58"/>
        </w:rPr>
        <w:object w:dxaOrig="3080" w:dyaOrig="1280" w14:anchorId="180CF478">
          <v:shape id="_x0000_i1104" type="#_x0000_t75" style="width:154.05pt;height:64.05pt" o:ole="">
            <v:imagedata r:id="rId164" o:title=""/>
          </v:shape>
          <o:OLEObject Type="Embed" ProgID="Equation.DSMT4" ShapeID="_x0000_i1104" DrawAspect="Content" ObjectID="_1755303298" r:id="rId165"/>
        </w:object>
      </w:r>
    </w:p>
    <w:p w14:paraId="2D04115D" w14:textId="77777777" w:rsidR="00E643E5" w:rsidRPr="00E643E5" w:rsidRDefault="00E643E5" w:rsidP="00E643E5">
      <w:pPr>
        <w:numPr>
          <w:ilvl w:val="0"/>
          <w:numId w:val="18"/>
        </w:numPr>
      </w:pPr>
      <w:r w:rsidRPr="00E643E5">
        <w:t>Repeat step 3 for each time step until you reach the desired endpoint.</w:t>
      </w:r>
    </w:p>
    <w:p w14:paraId="101AE0D3" w14:textId="5E5C7730" w:rsidR="00E643E5" w:rsidRPr="00E643E5" w:rsidRDefault="00E643E5" w:rsidP="00E643E5">
      <w:r w:rsidRPr="00E643E5">
        <w:t>The Runge-</w:t>
      </w:r>
      <w:proofErr w:type="spellStart"/>
      <w:r w:rsidRPr="00E643E5">
        <w:t>Kutta</w:t>
      </w:r>
      <w:proofErr w:type="spellEnd"/>
      <w:r w:rsidRPr="00E643E5">
        <w:t xml:space="preserve"> method iteratively approximates the solution to the Duffing oscillator equation by considering the rate of change of displacement and velocity at each time step, providing a numerical solution for </w:t>
      </w:r>
      <w:r w:rsidR="009814CE" w:rsidRPr="009814CE">
        <w:rPr>
          <w:position w:val="-14"/>
        </w:rPr>
        <w:object w:dxaOrig="480" w:dyaOrig="400" w14:anchorId="24CE09F5">
          <v:shape id="_x0000_i1105" type="#_x0000_t75" style="width:24pt;height:19.95pt" o:ole="">
            <v:imagedata r:id="rId166" o:title=""/>
          </v:shape>
          <o:OLEObject Type="Embed" ProgID="Equation.DSMT4" ShapeID="_x0000_i1105" DrawAspect="Content" ObjectID="_1755303299" r:id="rId167"/>
        </w:object>
      </w:r>
      <w:r w:rsidRPr="00E643E5">
        <w:t xml:space="preserve"> and </w:t>
      </w:r>
      <w:r w:rsidR="009814CE" w:rsidRPr="009814CE">
        <w:rPr>
          <w:position w:val="-14"/>
        </w:rPr>
        <w:object w:dxaOrig="480" w:dyaOrig="400" w14:anchorId="036A6DA5">
          <v:shape id="_x0000_i1106" type="#_x0000_t75" style="width:24pt;height:19.95pt" o:ole="">
            <v:imagedata r:id="rId168" o:title=""/>
          </v:shape>
          <o:OLEObject Type="Embed" ProgID="Equation.DSMT4" ShapeID="_x0000_i1106" DrawAspect="Content" ObjectID="_1755303300" r:id="rId169"/>
        </w:object>
      </w:r>
      <w:r w:rsidRPr="00E643E5">
        <w:t xml:space="preserve"> over the specified time interval.</w:t>
      </w:r>
    </w:p>
    <w:p w14:paraId="722FAF6E" w14:textId="77777777" w:rsidR="00E643E5" w:rsidRPr="00E643E5" w:rsidRDefault="00E643E5" w:rsidP="00E643E5"/>
    <w:p w14:paraId="2A69F251" w14:textId="77777777" w:rsidR="00E643E5" w:rsidRPr="00E643E5" w:rsidRDefault="00E643E5" w:rsidP="00E643E5"/>
    <w:p w14:paraId="2247D3DF" w14:textId="26C4D468" w:rsidR="00E643E5" w:rsidRDefault="00B31A19" w:rsidP="00B31A19">
      <w:pPr>
        <w:pStyle w:val="Heading2"/>
        <w:numPr>
          <w:ilvl w:val="1"/>
          <w:numId w:val="16"/>
        </w:numPr>
      </w:pPr>
      <w:r>
        <w:t xml:space="preserve">Duffing Solution </w:t>
      </w:r>
    </w:p>
    <w:p w14:paraId="616FC5C3" w14:textId="37E5F8F7" w:rsidR="00D42076" w:rsidRDefault="00D42076" w:rsidP="00D42076">
      <w:pPr>
        <w:pStyle w:val="Heading3"/>
        <w:numPr>
          <w:ilvl w:val="0"/>
          <w:numId w:val="0"/>
        </w:numPr>
        <w:ind w:left="720"/>
      </w:pPr>
      <w:r>
        <w:t>Simple Harmonic:</w:t>
      </w:r>
    </w:p>
    <w:p w14:paraId="64B67E98" w14:textId="71E78803" w:rsidR="00D42076" w:rsidRDefault="00D42076" w:rsidP="00D42076">
      <w:r>
        <w:t xml:space="preserve">The temporal evolution and phase-space representation of the solution, denoted as </w:t>
      </w:r>
      <w:r w:rsidR="009814CE" w:rsidRPr="009814CE">
        <w:rPr>
          <w:position w:val="-14"/>
        </w:rPr>
        <w:object w:dxaOrig="480" w:dyaOrig="400" w14:anchorId="48565483">
          <v:shape id="_x0000_i1107" type="#_x0000_t75" style="width:24pt;height:19.95pt" o:ole="">
            <v:imagedata r:id="rId170" o:title=""/>
          </v:shape>
          <o:OLEObject Type="Embed" ProgID="Equation.DSMT4" ShapeID="_x0000_i1107" DrawAspect="Content" ObjectID="_1755303301" r:id="rId171"/>
        </w:object>
      </w:r>
      <w:r>
        <w:t xml:space="preserve"> , for the Duffing equation are examined. The Duffing equation is Equation 5.</w:t>
      </w:r>
    </w:p>
    <w:p w14:paraId="7086EC4A" w14:textId="77777777" w:rsidR="00D42076" w:rsidRDefault="00D42076" w:rsidP="00D42076"/>
    <w:p w14:paraId="0323CCDF" w14:textId="7ADCC134" w:rsidR="00D42076" w:rsidRDefault="00D42076" w:rsidP="00D42076">
      <w:r>
        <w:t xml:space="preserve">In </w:t>
      </w:r>
      <w:r>
        <w:fldChar w:fldCharType="begin"/>
      </w:r>
      <w:r>
        <w:instrText xml:space="preserve"> REF _Ref144655584 \h </w:instrText>
      </w:r>
      <w:r>
        <w:fldChar w:fldCharType="separate"/>
      </w:r>
      <w:r w:rsidR="00DC2B5A">
        <w:t xml:space="preserve">Figure </w:t>
      </w:r>
      <w:r w:rsidR="00DC2B5A">
        <w:rPr>
          <w:noProof/>
        </w:rPr>
        <w:t>6</w:t>
      </w:r>
      <w:r>
        <w:fldChar w:fldCharType="end"/>
      </w:r>
      <w:r>
        <w:t xml:space="preserve">, consider </w:t>
      </w:r>
      <w:r w:rsidR="009814CE" w:rsidRPr="009814CE">
        <w:rPr>
          <w:position w:val="-10"/>
        </w:rPr>
        <w:object w:dxaOrig="800" w:dyaOrig="320" w14:anchorId="5E2E1018">
          <v:shape id="_x0000_i1108" type="#_x0000_t75" style="width:40.05pt;height:16.05pt" o:ole="">
            <v:imagedata r:id="rId172" o:title=""/>
          </v:shape>
          <o:OLEObject Type="Embed" ProgID="Equation.DSMT4" ShapeID="_x0000_i1108" DrawAspect="Content" ObjectID="_1755303302" r:id="rId173"/>
        </w:object>
      </w:r>
      <w:r>
        <w:t xml:space="preserve"> as a representative amplitude. The remaining parameters are set as follows</w:t>
      </w:r>
      <w:bookmarkStart w:id="18" w:name="_Hlk144655935"/>
      <w:r>
        <w:t xml:space="preserve">: </w:t>
      </w:r>
      <w:r w:rsidR="009814CE" w:rsidRPr="009814CE">
        <w:rPr>
          <w:position w:val="-6"/>
        </w:rPr>
        <w:object w:dxaOrig="660" w:dyaOrig="279" w14:anchorId="50762673">
          <v:shape id="_x0000_i1109" type="#_x0000_t75" style="width:33pt;height:13.95pt" o:ole="">
            <v:imagedata r:id="rId174" o:title=""/>
          </v:shape>
          <o:OLEObject Type="Embed" ProgID="Equation.DSMT4" ShapeID="_x0000_i1109" DrawAspect="Content" ObjectID="_1755303303" r:id="rId175"/>
        </w:object>
      </w:r>
      <w:r>
        <w:t xml:space="preserve">, </w:t>
      </w:r>
      <w:r w:rsidR="009814CE" w:rsidRPr="009814CE">
        <w:rPr>
          <w:position w:val="-10"/>
        </w:rPr>
        <w:object w:dxaOrig="660" w:dyaOrig="320" w14:anchorId="01F38AB0">
          <v:shape id="_x0000_i1110" type="#_x0000_t75" style="width:33pt;height:16.05pt" o:ole="">
            <v:imagedata r:id="rId176" o:title=""/>
          </v:shape>
          <o:OLEObject Type="Embed" ProgID="Equation.DSMT4" ShapeID="_x0000_i1110" DrawAspect="Content" ObjectID="_1755303304" r:id="rId177"/>
        </w:object>
      </w:r>
      <w:r>
        <w:t xml:space="preserve">, </w:t>
      </w:r>
      <w:r w:rsidR="009814CE" w:rsidRPr="009814CE">
        <w:rPr>
          <w:position w:val="-6"/>
        </w:rPr>
        <w:object w:dxaOrig="700" w:dyaOrig="279" w14:anchorId="1FADE038">
          <v:shape id="_x0000_i1111" type="#_x0000_t75" style="width:34.95pt;height:13.95pt" o:ole="">
            <v:imagedata r:id="rId178" o:title=""/>
          </v:shape>
          <o:OLEObject Type="Embed" ProgID="Equation.DSMT4" ShapeID="_x0000_i1111" DrawAspect="Content" ObjectID="_1755303305" r:id="rId179"/>
        </w:object>
      </w:r>
      <w:r>
        <w:t xml:space="preserve">, and </w:t>
      </w:r>
      <w:r w:rsidR="009814CE" w:rsidRPr="009814CE">
        <w:rPr>
          <w:position w:val="-6"/>
        </w:rPr>
        <w:object w:dxaOrig="700" w:dyaOrig="279" w14:anchorId="6E2192B1">
          <v:shape id="_x0000_i1112" type="#_x0000_t75" style="width:34.95pt;height:13.95pt" o:ole="">
            <v:imagedata r:id="rId180" o:title=""/>
          </v:shape>
          <o:OLEObject Type="Embed" ProgID="Equation.DSMT4" ShapeID="_x0000_i1112" DrawAspect="Content" ObjectID="_1755303306" r:id="rId181"/>
        </w:object>
      </w:r>
      <w:r>
        <w:t xml:space="preserve">. The initial conditions for the system are </w:t>
      </w:r>
      <w:r w:rsidR="009814CE" w:rsidRPr="009814CE">
        <w:rPr>
          <w:position w:val="-14"/>
        </w:rPr>
        <w:object w:dxaOrig="999" w:dyaOrig="400" w14:anchorId="7C01248A">
          <v:shape id="_x0000_i1113" type="#_x0000_t75" style="width:49.95pt;height:19.95pt" o:ole="">
            <v:imagedata r:id="rId182" o:title=""/>
          </v:shape>
          <o:OLEObject Type="Embed" ProgID="Equation.DSMT4" ShapeID="_x0000_i1113" DrawAspect="Content" ObjectID="_1755303307" r:id="rId183"/>
        </w:object>
      </w:r>
      <w:r>
        <w:t xml:space="preserve"> and </w:t>
      </w:r>
      <w:bookmarkEnd w:id="18"/>
      <w:r w:rsidR="009814CE" w:rsidRPr="009814CE">
        <w:rPr>
          <w:position w:val="-14"/>
        </w:rPr>
        <w:object w:dxaOrig="840" w:dyaOrig="400" w14:anchorId="3524A346">
          <v:shape id="_x0000_i1114" type="#_x0000_t75" style="width:42pt;height:19.95pt" o:ole="">
            <v:imagedata r:id="rId184" o:title=""/>
          </v:shape>
          <o:OLEObject Type="Embed" ProgID="Equation.DSMT4" ShapeID="_x0000_i1114" DrawAspect="Content" ObjectID="_1755303308" r:id="rId185"/>
        </w:object>
      </w:r>
      <w:r>
        <w:t>.</w:t>
      </w:r>
    </w:p>
    <w:p w14:paraId="6C204A76" w14:textId="27A6C89F" w:rsidR="00B31A19" w:rsidRDefault="00D42076" w:rsidP="00D42076">
      <w:r>
        <w:t xml:space="preserve">The temporal evolution is presented as a time series, where </w:t>
      </w:r>
      <w:r w:rsidR="009814CE" w:rsidRPr="009814CE">
        <w:rPr>
          <w:position w:val="-6"/>
        </w:rPr>
        <w:object w:dxaOrig="200" w:dyaOrig="220" w14:anchorId="7CAA8705">
          <v:shape id="_x0000_i1115" type="#_x0000_t75" style="width:10.05pt;height:10.95pt" o:ole="">
            <v:imagedata r:id="rId69" o:title=""/>
          </v:shape>
          <o:OLEObject Type="Embed" ProgID="Equation.DSMT4" ShapeID="_x0000_i1115" DrawAspect="Content" ObjectID="_1755303309" r:id="rId186"/>
        </w:object>
      </w:r>
      <w:r>
        <w:t xml:space="preserve"> is plotted as a function of </w:t>
      </w:r>
      <w:r w:rsidR="009814CE" w:rsidRPr="009814CE">
        <w:rPr>
          <w:position w:val="-24"/>
        </w:rPr>
        <w:object w:dxaOrig="260" w:dyaOrig="620" w14:anchorId="0DA96B95">
          <v:shape id="_x0000_i1116" type="#_x0000_t75" style="width:13.05pt;height:31.05pt" o:ole="">
            <v:imagedata r:id="rId187" o:title=""/>
          </v:shape>
          <o:OLEObject Type="Embed" ProgID="Equation.DSMT4" ShapeID="_x0000_i1116" DrawAspect="Content" ObjectID="_1755303310" r:id="rId188"/>
        </w:object>
      </w:r>
      <w:r>
        <w:t xml:space="preserve">, with </w:t>
      </w:r>
      <w:r w:rsidR="009814CE" w:rsidRPr="009814CE">
        <w:rPr>
          <w:position w:val="-24"/>
        </w:rPr>
        <w:object w:dxaOrig="760" w:dyaOrig="620" w14:anchorId="214BE1A7">
          <v:shape id="_x0000_i1117" type="#_x0000_t75" style="width:37.95pt;height:31.05pt" o:ole="">
            <v:imagedata r:id="rId189" o:title=""/>
          </v:shape>
          <o:OLEObject Type="Embed" ProgID="Equation.DSMT4" ShapeID="_x0000_i1117" DrawAspect="Content" ObjectID="_1755303311" r:id="rId190"/>
        </w:object>
      </w:r>
      <w:r>
        <w:t xml:space="preserve"> representing the period of the oscillation. Additionally, the phase portrait is constructed, depicting the time series plotted in the</w:t>
      </w:r>
      <w:r w:rsidR="00EC65E7">
        <w:t xml:space="preserve"> </w:t>
      </w:r>
      <w:r w:rsidR="009814CE" w:rsidRPr="009814CE">
        <w:rPr>
          <w:position w:val="-6"/>
        </w:rPr>
        <w:object w:dxaOrig="540" w:dyaOrig="279" w14:anchorId="54B9D350">
          <v:shape id="_x0000_i1118" type="#_x0000_t75" style="width:27pt;height:13.95pt" o:ole="">
            <v:imagedata r:id="rId191" o:title=""/>
          </v:shape>
          <o:OLEObject Type="Embed" ProgID="Equation.DSMT4" ShapeID="_x0000_i1118" DrawAspect="Content" ObjectID="_1755303312" r:id="rId192"/>
        </w:object>
      </w:r>
      <w:r>
        <w:t xml:space="preserve"> phase plane. Notably, the red dots in the phase portrait correspond to instances when </w:t>
      </w:r>
      <w:r w:rsidR="009814CE" w:rsidRPr="009814CE">
        <w:rPr>
          <w:position w:val="-6"/>
        </w:rPr>
        <w:object w:dxaOrig="139" w:dyaOrig="240" w14:anchorId="62E8CCFC">
          <v:shape id="_x0000_i1119" type="#_x0000_t75" style="width:6.85pt;height:12pt" o:ole="">
            <v:imagedata r:id="rId11" o:title=""/>
          </v:shape>
          <o:OLEObject Type="Embed" ProgID="Equation.DSMT4" ShapeID="_x0000_i1119" DrawAspect="Content" ObjectID="_1755303313" r:id="rId193"/>
        </w:object>
      </w:r>
      <w:r>
        <w:t xml:space="preserve"> is an integer multiple of the period </w:t>
      </w:r>
      <w:r w:rsidR="009814CE" w:rsidRPr="00025957">
        <w:rPr>
          <w:position w:val="-4"/>
        </w:rPr>
        <w:object w:dxaOrig="220" w:dyaOrig="260" w14:anchorId="1A608001">
          <v:shape id="_x0000_i1120" type="#_x0000_t75" style="width:10.95pt;height:13.05pt" o:ole="">
            <v:imagedata r:id="rId194" o:title=""/>
          </v:shape>
          <o:OLEObject Type="Embed" ProgID="Equation.DSMT4" ShapeID="_x0000_i1120" DrawAspect="Content" ObjectID="_1755303314" r:id="rId195"/>
        </w:object>
      </w:r>
      <w:r>
        <w:t>.</w:t>
      </w:r>
    </w:p>
    <w:p w14:paraId="6D588CDF" w14:textId="77777777" w:rsidR="00B31A19" w:rsidRDefault="00B31A19" w:rsidP="00B31A19">
      <w:pPr>
        <w:keepNext/>
        <w:jc w:val="center"/>
      </w:pPr>
      <w:r>
        <w:rPr>
          <w:noProof/>
        </w:rPr>
        <w:lastRenderedPageBreak/>
        <w:drawing>
          <wp:inline distT="0" distB="0" distL="0" distR="0" wp14:anchorId="1F2FD542" wp14:editId="1D2A1C60">
            <wp:extent cx="4231821" cy="2330798"/>
            <wp:effectExtent l="0" t="0" r="0" b="0"/>
            <wp:docPr id="1299324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4254928" cy="2343525"/>
                    </a:xfrm>
                    <a:prstGeom prst="rect">
                      <a:avLst/>
                    </a:prstGeom>
                    <a:noFill/>
                    <a:ln>
                      <a:noFill/>
                    </a:ln>
                  </pic:spPr>
                </pic:pic>
              </a:graphicData>
            </a:graphic>
          </wp:inline>
        </w:drawing>
      </w:r>
    </w:p>
    <w:p w14:paraId="72F221D1" w14:textId="555470D4" w:rsidR="00B31A19" w:rsidRDefault="00B31A19" w:rsidP="00A201C5">
      <w:pPr>
        <w:pStyle w:val="Caption"/>
      </w:pPr>
      <w:bookmarkStart w:id="19" w:name="_Ref144655584"/>
      <w:r>
        <w:t xml:space="preserve">Figure </w:t>
      </w:r>
      <w:r>
        <w:fldChar w:fldCharType="begin"/>
      </w:r>
      <w:r>
        <w:instrText xml:space="preserve"> SEQ Figure \* ARABIC </w:instrText>
      </w:r>
      <w:r>
        <w:fldChar w:fldCharType="separate"/>
      </w:r>
      <w:r w:rsidR="00DC2B5A">
        <w:rPr>
          <w:noProof/>
        </w:rPr>
        <w:t>6</w:t>
      </w:r>
      <w:r>
        <w:fldChar w:fldCharType="end"/>
      </w:r>
      <w:bookmarkEnd w:id="19"/>
      <w:proofErr w:type="gramStart"/>
      <w:r w:rsidR="00A201C5">
        <w:t xml:space="preserve">. </w:t>
      </w:r>
      <w:r w:rsidR="009E04CC">
        <w:t>.</w:t>
      </w:r>
      <w:proofErr w:type="gramEnd"/>
      <w:r w:rsidR="009E04CC" w:rsidRPr="009E04CC">
        <w:rPr>
          <w:rFonts w:ascii="Cambria Math" w:hAnsi="Cambria Math"/>
          <w:b w:val="0"/>
          <w:i/>
        </w:rPr>
        <w:t xml:space="preserve"> </w:t>
      </w:r>
      <w:r w:rsidR="009814CE" w:rsidRPr="009814CE">
        <w:rPr>
          <w:position w:val="-10"/>
        </w:rPr>
        <w:object w:dxaOrig="2920" w:dyaOrig="320" w14:anchorId="22148AD5">
          <v:shape id="_x0000_i1121" type="#_x0000_t75" style="width:145.95pt;height:16.05pt" o:ole="">
            <v:imagedata r:id="rId197" o:title=""/>
          </v:shape>
          <o:OLEObject Type="Embed" ProgID="Equation.DSMT4" ShapeID="_x0000_i1121" DrawAspect="Content" ObjectID="_1755303315" r:id="rId198"/>
        </w:object>
      </w:r>
      <w:r w:rsidR="009E04CC" w:rsidRPr="00A201C5">
        <w:t xml:space="preserve">, and </w:t>
      </w:r>
      <w:r w:rsidR="009814CE" w:rsidRPr="009814CE">
        <w:rPr>
          <w:position w:val="-6"/>
        </w:rPr>
        <w:object w:dxaOrig="700" w:dyaOrig="279" w14:anchorId="4CEE5227">
          <v:shape id="_x0000_i1122" type="#_x0000_t75" style="width:34.95pt;height:13.95pt" o:ole="">
            <v:imagedata r:id="rId199" o:title=""/>
          </v:shape>
          <o:OLEObject Type="Embed" ProgID="Equation.DSMT4" ShapeID="_x0000_i1122" DrawAspect="Content" ObjectID="_1755303316" r:id="rId200"/>
        </w:object>
      </w:r>
      <w:r w:rsidR="009E04CC" w:rsidRPr="00A201C5">
        <w:t xml:space="preserve">. </w:t>
      </w:r>
      <w:r w:rsidR="00A201C5" w:rsidRPr="00A201C5">
        <w:t xml:space="preserve"> initial conditions </w:t>
      </w:r>
      <w:r w:rsidR="009814CE" w:rsidRPr="009814CE">
        <w:rPr>
          <w:position w:val="-14"/>
        </w:rPr>
        <w:object w:dxaOrig="1040" w:dyaOrig="400" w14:anchorId="6FE4EEE0">
          <v:shape id="_x0000_i1123" type="#_x0000_t75" style="width:52.05pt;height:19.95pt" o:ole="">
            <v:imagedata r:id="rId201" o:title=""/>
          </v:shape>
          <o:OLEObject Type="Embed" ProgID="Equation.DSMT4" ShapeID="_x0000_i1123" DrawAspect="Content" ObjectID="_1755303317" r:id="rId202"/>
        </w:object>
      </w:r>
      <w:r w:rsidR="00A201C5" w:rsidRPr="00A201C5">
        <w:t xml:space="preserve"> and </w:t>
      </w:r>
      <w:r w:rsidR="009814CE" w:rsidRPr="009814CE">
        <w:rPr>
          <w:position w:val="-14"/>
        </w:rPr>
        <w:object w:dxaOrig="859" w:dyaOrig="400" w14:anchorId="6DC4B6A9">
          <v:shape id="_x0000_i1124" type="#_x0000_t75" style="width:42.85pt;height:19.95pt" o:ole="">
            <v:imagedata r:id="rId203" o:title=""/>
          </v:shape>
          <o:OLEObject Type="Embed" ProgID="Equation.DSMT4" ShapeID="_x0000_i1124" DrawAspect="Content" ObjectID="_1755303318" r:id="rId204"/>
        </w:object>
      </w:r>
    </w:p>
    <w:p w14:paraId="54BF1E21" w14:textId="77777777" w:rsidR="00B31A19" w:rsidRDefault="00B31A19" w:rsidP="00B31A19"/>
    <w:p w14:paraId="1A30813C" w14:textId="2FC126B2" w:rsidR="00B31A19" w:rsidRDefault="001B4600" w:rsidP="00B31A19">
      <w:r w:rsidRPr="001B4600">
        <w:t>Quasi-Periodic Behavior</w:t>
      </w:r>
    </w:p>
    <w:p w14:paraId="5FA31571" w14:textId="242377A5" w:rsidR="00622EF2" w:rsidRDefault="00622EF2" w:rsidP="00622EF2">
      <w:r>
        <w:t>In,</w:t>
      </w:r>
      <w:r w:rsidR="009E04CC">
        <w:t xml:space="preserve"> </w:t>
      </w:r>
      <w:r w:rsidR="009E04CC">
        <w:fldChar w:fldCharType="begin"/>
      </w:r>
      <w:r w:rsidR="009E04CC">
        <w:instrText xml:space="preserve"> REF _Ref144678587 \h </w:instrText>
      </w:r>
      <w:r w:rsidR="009E04CC">
        <w:fldChar w:fldCharType="separate"/>
      </w:r>
      <w:r w:rsidR="00DC2B5A">
        <w:t xml:space="preserve">Figure </w:t>
      </w:r>
      <w:r w:rsidR="00DC2B5A">
        <w:rPr>
          <w:noProof/>
        </w:rPr>
        <w:t>7</w:t>
      </w:r>
      <w:r w:rsidR="00DC2B5A">
        <w:t>.</w:t>
      </w:r>
      <w:r w:rsidR="009E04CC">
        <w:fldChar w:fldCharType="end"/>
      </w:r>
      <w:r>
        <w:t xml:space="preserve"> consider </w:t>
      </w:r>
      <w:r w:rsidR="009814CE" w:rsidRPr="009814CE">
        <w:rPr>
          <w:position w:val="-10"/>
        </w:rPr>
        <w:object w:dxaOrig="800" w:dyaOrig="320" w14:anchorId="5E6011EE">
          <v:shape id="_x0000_i1125" type="#_x0000_t75" style="width:40.05pt;height:16.05pt" o:ole="">
            <v:imagedata r:id="rId205" o:title=""/>
          </v:shape>
          <o:OLEObject Type="Embed" ProgID="Equation.DSMT4" ShapeID="_x0000_i1125" DrawAspect="Content" ObjectID="_1755303319" r:id="rId206"/>
        </w:object>
      </w:r>
      <w:r>
        <w:t xml:space="preserve"> as a representative amplitude. The remaining parameters are set as follows: </w:t>
      </w:r>
      <w:r w:rsidR="009814CE" w:rsidRPr="009814CE">
        <w:rPr>
          <w:position w:val="-6"/>
        </w:rPr>
        <w:object w:dxaOrig="660" w:dyaOrig="279" w14:anchorId="61B17F93">
          <v:shape id="_x0000_i1126" type="#_x0000_t75" style="width:33pt;height:13.95pt" o:ole="">
            <v:imagedata r:id="rId207" o:title=""/>
          </v:shape>
          <o:OLEObject Type="Embed" ProgID="Equation.DSMT4" ShapeID="_x0000_i1126" DrawAspect="Content" ObjectID="_1755303320" r:id="rId208"/>
        </w:object>
      </w:r>
      <w:r>
        <w:t xml:space="preserve">, </w:t>
      </w:r>
      <w:r w:rsidR="009814CE" w:rsidRPr="009814CE">
        <w:rPr>
          <w:position w:val="-10"/>
        </w:rPr>
        <w:object w:dxaOrig="660" w:dyaOrig="320" w14:anchorId="584410E7">
          <v:shape id="_x0000_i1127" type="#_x0000_t75" style="width:33pt;height:16.05pt" o:ole="">
            <v:imagedata r:id="rId176" o:title=""/>
          </v:shape>
          <o:OLEObject Type="Embed" ProgID="Equation.DSMT4" ShapeID="_x0000_i1127" DrawAspect="Content" ObjectID="_1755303321" r:id="rId209"/>
        </w:object>
      </w:r>
      <w:r>
        <w:t xml:space="preserve">, </w:t>
      </w:r>
      <w:r w:rsidR="009814CE" w:rsidRPr="009814CE">
        <w:rPr>
          <w:position w:val="-6"/>
        </w:rPr>
        <w:object w:dxaOrig="700" w:dyaOrig="279" w14:anchorId="6E63AFF8">
          <v:shape id="_x0000_i1128" type="#_x0000_t75" style="width:34.95pt;height:13.95pt" o:ole="">
            <v:imagedata r:id="rId210" o:title=""/>
          </v:shape>
          <o:OLEObject Type="Embed" ProgID="Equation.DSMT4" ShapeID="_x0000_i1128" DrawAspect="Content" ObjectID="_1755303322" r:id="rId211"/>
        </w:object>
      </w:r>
      <w:r>
        <w:t xml:space="preserve">, and </w:t>
      </w:r>
      <w:r w:rsidR="009814CE" w:rsidRPr="009814CE">
        <w:rPr>
          <w:position w:val="-6"/>
        </w:rPr>
        <w:object w:dxaOrig="700" w:dyaOrig="279" w14:anchorId="614F5403">
          <v:shape id="_x0000_i1129" type="#_x0000_t75" style="width:34.95pt;height:13.95pt" o:ole="">
            <v:imagedata r:id="rId212" o:title=""/>
          </v:shape>
          <o:OLEObject Type="Embed" ProgID="Equation.DSMT4" ShapeID="_x0000_i1129" DrawAspect="Content" ObjectID="_1755303323" r:id="rId213"/>
        </w:object>
      </w:r>
      <w:r>
        <w:t xml:space="preserve">. The initial conditions for the system are </w:t>
      </w:r>
      <w:r w:rsidR="009814CE" w:rsidRPr="009814CE">
        <w:rPr>
          <w:position w:val="-14"/>
        </w:rPr>
        <w:object w:dxaOrig="999" w:dyaOrig="400" w14:anchorId="63E29B71">
          <v:shape id="_x0000_i1130" type="#_x0000_t75" style="width:49.95pt;height:19.95pt" o:ole="">
            <v:imagedata r:id="rId182" o:title=""/>
          </v:shape>
          <o:OLEObject Type="Embed" ProgID="Equation.DSMT4" ShapeID="_x0000_i1130" DrawAspect="Content" ObjectID="_1755303324" r:id="rId214"/>
        </w:object>
      </w:r>
      <w:r>
        <w:t xml:space="preserve"> and </w:t>
      </w:r>
      <w:r w:rsidR="009814CE" w:rsidRPr="009814CE">
        <w:rPr>
          <w:position w:val="-14"/>
        </w:rPr>
        <w:object w:dxaOrig="840" w:dyaOrig="400" w14:anchorId="3ECA2350">
          <v:shape id="_x0000_i1131" type="#_x0000_t75" style="width:42pt;height:19.95pt" o:ole="">
            <v:imagedata r:id="rId215" o:title=""/>
          </v:shape>
          <o:OLEObject Type="Embed" ProgID="Equation.DSMT4" ShapeID="_x0000_i1131" DrawAspect="Content" ObjectID="_1755303325" r:id="rId216"/>
        </w:object>
      </w:r>
      <w:r>
        <w:t>.</w:t>
      </w:r>
    </w:p>
    <w:p w14:paraId="418A4651" w14:textId="77777777" w:rsidR="00622EF2" w:rsidRPr="00622EF2" w:rsidRDefault="00622EF2" w:rsidP="00622EF2"/>
    <w:p w14:paraId="3060640A" w14:textId="77777777" w:rsidR="009E04CC" w:rsidRDefault="00622EF2" w:rsidP="009E04CC">
      <w:pPr>
        <w:keepNext/>
        <w:jc w:val="center"/>
      </w:pPr>
      <w:r>
        <w:rPr>
          <w:noProof/>
        </w:rPr>
        <w:drawing>
          <wp:inline distT="0" distB="0" distL="0" distR="0" wp14:anchorId="400FA78D" wp14:editId="4FC41F01">
            <wp:extent cx="4397828" cy="2420969"/>
            <wp:effectExtent l="0" t="0" r="3175" b="0"/>
            <wp:docPr id="4318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0805" name="Picture 1"/>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4413008" cy="2429325"/>
                    </a:xfrm>
                    <a:prstGeom prst="rect">
                      <a:avLst/>
                    </a:prstGeom>
                  </pic:spPr>
                </pic:pic>
              </a:graphicData>
            </a:graphic>
          </wp:inline>
        </w:drawing>
      </w:r>
    </w:p>
    <w:p w14:paraId="144B02E2" w14:textId="1B996582" w:rsidR="009E04CC" w:rsidRDefault="009E04CC" w:rsidP="009E04CC">
      <w:pPr>
        <w:pStyle w:val="Caption"/>
      </w:pPr>
      <w:bookmarkStart w:id="20" w:name="_Ref144678587"/>
      <w:r>
        <w:t xml:space="preserve">Figure </w:t>
      </w:r>
      <w:r>
        <w:fldChar w:fldCharType="begin"/>
      </w:r>
      <w:r>
        <w:instrText xml:space="preserve"> SEQ Figure \* ARABIC </w:instrText>
      </w:r>
      <w:r>
        <w:fldChar w:fldCharType="separate"/>
      </w:r>
      <w:r w:rsidR="00DC2B5A">
        <w:rPr>
          <w:noProof/>
        </w:rPr>
        <w:t>7</w:t>
      </w:r>
      <w:r>
        <w:fldChar w:fldCharType="end"/>
      </w:r>
      <w:r>
        <w:t>.</w:t>
      </w:r>
      <w:bookmarkEnd w:id="20"/>
      <w:r w:rsidRPr="009E04CC">
        <w:rPr>
          <w:rFonts w:ascii="Cambria Math" w:hAnsi="Cambria Math"/>
          <w:b w:val="0"/>
          <w:i/>
        </w:rPr>
        <w:t xml:space="preserve"> </w:t>
      </w:r>
      <w:r w:rsidR="009814CE" w:rsidRPr="009814CE">
        <w:rPr>
          <w:position w:val="-10"/>
        </w:rPr>
        <w:object w:dxaOrig="2920" w:dyaOrig="320" w14:anchorId="169A05F8">
          <v:shape id="_x0000_i1132" type="#_x0000_t75" style="width:145.95pt;height:16.05pt" o:ole="">
            <v:imagedata r:id="rId218" o:title=""/>
          </v:shape>
          <o:OLEObject Type="Embed" ProgID="Equation.DSMT4" ShapeID="_x0000_i1132" DrawAspect="Content" ObjectID="_1755303326" r:id="rId219"/>
        </w:object>
      </w:r>
      <w:r w:rsidRPr="00A201C5">
        <w:t xml:space="preserve">, and </w:t>
      </w:r>
      <w:r w:rsidR="009814CE" w:rsidRPr="009814CE">
        <w:rPr>
          <w:position w:val="-6"/>
        </w:rPr>
        <w:object w:dxaOrig="700" w:dyaOrig="279" w14:anchorId="52354677">
          <v:shape id="_x0000_i1133" type="#_x0000_t75" style="width:34.95pt;height:13.95pt" o:ole="">
            <v:imagedata r:id="rId220" o:title=""/>
          </v:shape>
          <o:OLEObject Type="Embed" ProgID="Equation.DSMT4" ShapeID="_x0000_i1133" DrawAspect="Content" ObjectID="_1755303327" r:id="rId221"/>
        </w:object>
      </w:r>
      <w:r w:rsidRPr="00A201C5">
        <w:t xml:space="preserve">. initial conditions </w:t>
      </w:r>
      <w:r w:rsidR="009814CE" w:rsidRPr="009814CE">
        <w:rPr>
          <w:position w:val="-14"/>
        </w:rPr>
        <w:object w:dxaOrig="1040" w:dyaOrig="400" w14:anchorId="47898487">
          <v:shape id="_x0000_i1134" type="#_x0000_t75" style="width:52.05pt;height:19.95pt" o:ole="">
            <v:imagedata r:id="rId222" o:title=""/>
          </v:shape>
          <o:OLEObject Type="Embed" ProgID="Equation.DSMT4" ShapeID="_x0000_i1134" DrawAspect="Content" ObjectID="_1755303328" r:id="rId223"/>
        </w:object>
      </w:r>
      <w:r w:rsidRPr="00A201C5">
        <w:t xml:space="preserve"> and </w:t>
      </w:r>
      <w:r w:rsidR="009814CE" w:rsidRPr="009814CE">
        <w:rPr>
          <w:position w:val="-14"/>
        </w:rPr>
        <w:object w:dxaOrig="859" w:dyaOrig="400" w14:anchorId="71A8E42B">
          <v:shape id="_x0000_i1135" type="#_x0000_t75" style="width:42.85pt;height:19.95pt" o:ole="">
            <v:imagedata r:id="rId224" o:title=""/>
          </v:shape>
          <o:OLEObject Type="Embed" ProgID="Equation.DSMT4" ShapeID="_x0000_i1135" DrawAspect="Content" ObjectID="_1755303329" r:id="rId225"/>
        </w:object>
      </w:r>
    </w:p>
    <w:p w14:paraId="7E6C58BA" w14:textId="77777777" w:rsidR="00D95A99" w:rsidRDefault="00D95A99" w:rsidP="00D95A99">
      <w:r w:rsidRPr="001B4600">
        <w:t>Quasi-Periodic Behavior</w:t>
      </w:r>
    </w:p>
    <w:p w14:paraId="1D94C305" w14:textId="65B3C310" w:rsidR="00D95A99" w:rsidRDefault="00D95A99" w:rsidP="00D95A99">
      <w:r>
        <w:t xml:space="preserve">In, </w:t>
      </w:r>
      <w:r>
        <w:fldChar w:fldCharType="begin"/>
      </w:r>
      <w:r>
        <w:instrText xml:space="preserve"> REF _Ref144678587 \h </w:instrText>
      </w:r>
      <w:r>
        <w:fldChar w:fldCharType="separate"/>
      </w:r>
      <w:r w:rsidR="00DC2B5A">
        <w:t xml:space="preserve">Figure </w:t>
      </w:r>
      <w:r w:rsidR="00DC2B5A">
        <w:rPr>
          <w:noProof/>
        </w:rPr>
        <w:t>7</w:t>
      </w:r>
      <w:r w:rsidR="00DC2B5A">
        <w:t>.</w:t>
      </w:r>
      <w:r>
        <w:fldChar w:fldCharType="end"/>
      </w:r>
      <w:r>
        <w:t xml:space="preserve"> consider </w:t>
      </w:r>
      <w:r w:rsidR="009814CE" w:rsidRPr="009814CE">
        <w:rPr>
          <w:position w:val="-10"/>
        </w:rPr>
        <w:object w:dxaOrig="820" w:dyaOrig="320" w14:anchorId="171DC3F6">
          <v:shape id="_x0000_i1136" type="#_x0000_t75" style="width:40.95pt;height:16.05pt" o:ole="">
            <v:imagedata r:id="rId226" o:title=""/>
          </v:shape>
          <o:OLEObject Type="Embed" ProgID="Equation.DSMT4" ShapeID="_x0000_i1136" DrawAspect="Content" ObjectID="_1755303330" r:id="rId227"/>
        </w:object>
      </w:r>
      <w:r>
        <w:t xml:space="preserve"> as a representative amplitude. The remaining parameters are set as follows: </w:t>
      </w:r>
      <w:r w:rsidR="009814CE" w:rsidRPr="009814CE">
        <w:rPr>
          <w:position w:val="-6"/>
        </w:rPr>
        <w:object w:dxaOrig="660" w:dyaOrig="279" w14:anchorId="66F3B06F">
          <v:shape id="_x0000_i1137" type="#_x0000_t75" style="width:33pt;height:13.95pt" o:ole="">
            <v:imagedata r:id="rId207" o:title=""/>
          </v:shape>
          <o:OLEObject Type="Embed" ProgID="Equation.DSMT4" ShapeID="_x0000_i1137" DrawAspect="Content" ObjectID="_1755303331" r:id="rId228"/>
        </w:object>
      </w:r>
      <w:r>
        <w:t xml:space="preserve">, </w:t>
      </w:r>
      <w:r w:rsidR="009814CE" w:rsidRPr="009814CE">
        <w:rPr>
          <w:position w:val="-10"/>
        </w:rPr>
        <w:object w:dxaOrig="660" w:dyaOrig="320" w14:anchorId="5A042C9B">
          <v:shape id="_x0000_i1138" type="#_x0000_t75" style="width:33pt;height:16.05pt" o:ole="">
            <v:imagedata r:id="rId229" o:title=""/>
          </v:shape>
          <o:OLEObject Type="Embed" ProgID="Equation.DSMT4" ShapeID="_x0000_i1138" DrawAspect="Content" ObjectID="_1755303332" r:id="rId230"/>
        </w:object>
      </w:r>
      <w:r>
        <w:t xml:space="preserve">, </w:t>
      </w:r>
      <w:r w:rsidR="009814CE" w:rsidRPr="009814CE">
        <w:rPr>
          <w:position w:val="-6"/>
        </w:rPr>
        <w:object w:dxaOrig="700" w:dyaOrig="279" w14:anchorId="6398E6A4">
          <v:shape id="_x0000_i1139" type="#_x0000_t75" style="width:34.95pt;height:13.95pt" o:ole="">
            <v:imagedata r:id="rId231" o:title=""/>
          </v:shape>
          <o:OLEObject Type="Embed" ProgID="Equation.DSMT4" ShapeID="_x0000_i1139" DrawAspect="Content" ObjectID="_1755303333" r:id="rId232"/>
        </w:object>
      </w:r>
      <w:r>
        <w:t xml:space="preserve">, and </w:t>
      </w:r>
      <w:r w:rsidR="009814CE" w:rsidRPr="009814CE">
        <w:rPr>
          <w:position w:val="-6"/>
        </w:rPr>
        <w:object w:dxaOrig="700" w:dyaOrig="279" w14:anchorId="264F5EF3">
          <v:shape id="_x0000_i1140" type="#_x0000_t75" style="width:34.95pt;height:13.95pt" o:ole="">
            <v:imagedata r:id="rId233" o:title=""/>
          </v:shape>
          <o:OLEObject Type="Embed" ProgID="Equation.DSMT4" ShapeID="_x0000_i1140" DrawAspect="Content" ObjectID="_1755303334" r:id="rId234"/>
        </w:object>
      </w:r>
      <w:r>
        <w:t xml:space="preserve">. The initial conditions for the system are </w:t>
      </w:r>
      <w:r w:rsidR="009814CE" w:rsidRPr="009814CE">
        <w:rPr>
          <w:position w:val="-14"/>
        </w:rPr>
        <w:object w:dxaOrig="999" w:dyaOrig="400" w14:anchorId="2F69C9E9">
          <v:shape id="_x0000_i1141" type="#_x0000_t75" style="width:49.95pt;height:19.95pt" o:ole="">
            <v:imagedata r:id="rId235" o:title=""/>
          </v:shape>
          <o:OLEObject Type="Embed" ProgID="Equation.DSMT4" ShapeID="_x0000_i1141" DrawAspect="Content" ObjectID="_1755303335" r:id="rId236"/>
        </w:object>
      </w:r>
      <w:r>
        <w:t xml:space="preserve"> and </w:t>
      </w:r>
      <w:r w:rsidR="009814CE" w:rsidRPr="009814CE">
        <w:rPr>
          <w:position w:val="-14"/>
        </w:rPr>
        <w:object w:dxaOrig="840" w:dyaOrig="400" w14:anchorId="5B64C774">
          <v:shape id="_x0000_i1142" type="#_x0000_t75" style="width:42pt;height:19.95pt" o:ole="">
            <v:imagedata r:id="rId184" o:title=""/>
          </v:shape>
          <o:OLEObject Type="Embed" ProgID="Equation.DSMT4" ShapeID="_x0000_i1142" DrawAspect="Content" ObjectID="_1755303336" r:id="rId237"/>
        </w:object>
      </w:r>
      <w:r>
        <w:t>.</w:t>
      </w:r>
    </w:p>
    <w:p w14:paraId="65298488" w14:textId="205C75EA" w:rsidR="00622EF2" w:rsidRDefault="00622EF2" w:rsidP="00622EF2">
      <w:pPr>
        <w:jc w:val="left"/>
        <w:rPr>
          <w:noProof/>
        </w:rPr>
      </w:pPr>
    </w:p>
    <w:p w14:paraId="643DF57C" w14:textId="77777777" w:rsidR="009E04CC" w:rsidRDefault="00622EF2" w:rsidP="009E04CC">
      <w:pPr>
        <w:keepNext/>
        <w:jc w:val="center"/>
      </w:pPr>
      <w:r>
        <w:rPr>
          <w:noProof/>
        </w:rPr>
        <w:lastRenderedPageBreak/>
        <w:drawing>
          <wp:inline distT="0" distB="0" distL="0" distR="0" wp14:anchorId="0331C059" wp14:editId="7B6AEAF1">
            <wp:extent cx="4245429" cy="2371592"/>
            <wp:effectExtent l="0" t="0" r="3175" b="0"/>
            <wp:docPr id="274681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454" name="Picture 274681454"/>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4263425" cy="2381645"/>
                    </a:xfrm>
                    <a:prstGeom prst="rect">
                      <a:avLst/>
                    </a:prstGeom>
                  </pic:spPr>
                </pic:pic>
              </a:graphicData>
            </a:graphic>
          </wp:inline>
        </w:drawing>
      </w:r>
    </w:p>
    <w:p w14:paraId="3CFADC39" w14:textId="35A3821E" w:rsidR="009E04CC" w:rsidRDefault="009E04CC" w:rsidP="009E04CC">
      <w:pPr>
        <w:pStyle w:val="Caption"/>
      </w:pPr>
      <w:r>
        <w:t xml:space="preserve">Figure </w:t>
      </w:r>
      <w:r>
        <w:fldChar w:fldCharType="begin"/>
      </w:r>
      <w:r>
        <w:instrText xml:space="preserve"> SEQ Figure \* ARABIC </w:instrText>
      </w:r>
      <w:r>
        <w:fldChar w:fldCharType="separate"/>
      </w:r>
      <w:r w:rsidR="00DC2B5A">
        <w:rPr>
          <w:noProof/>
        </w:rPr>
        <w:t>8</w:t>
      </w:r>
      <w:r>
        <w:fldChar w:fldCharType="end"/>
      </w:r>
      <w:r>
        <w:t>.</w:t>
      </w:r>
      <w:r w:rsidRPr="009E04CC">
        <w:rPr>
          <w:rFonts w:ascii="Cambria Math" w:hAnsi="Cambria Math"/>
          <w:b w:val="0"/>
          <w:i/>
        </w:rPr>
        <w:t xml:space="preserve"> </w:t>
      </w:r>
      <w:r w:rsidR="009814CE" w:rsidRPr="009814CE">
        <w:rPr>
          <w:position w:val="-10"/>
        </w:rPr>
        <w:object w:dxaOrig="2920" w:dyaOrig="320" w14:anchorId="2FBC3D18">
          <v:shape id="_x0000_i1143" type="#_x0000_t75" style="width:145.95pt;height:16.05pt" o:ole="">
            <v:imagedata r:id="rId239" o:title=""/>
          </v:shape>
          <o:OLEObject Type="Embed" ProgID="Equation.DSMT4" ShapeID="_x0000_i1143" DrawAspect="Content" ObjectID="_1755303337" r:id="rId240"/>
        </w:object>
      </w:r>
      <w:r w:rsidRPr="00A201C5">
        <w:t xml:space="preserve">, and </w:t>
      </w:r>
      <w:r w:rsidR="009814CE" w:rsidRPr="009814CE">
        <w:rPr>
          <w:position w:val="-6"/>
        </w:rPr>
        <w:object w:dxaOrig="700" w:dyaOrig="279" w14:anchorId="79CB2777">
          <v:shape id="_x0000_i1144" type="#_x0000_t75" style="width:34.95pt;height:13.95pt" o:ole="">
            <v:imagedata r:id="rId199" o:title=""/>
          </v:shape>
          <o:OLEObject Type="Embed" ProgID="Equation.DSMT4" ShapeID="_x0000_i1144" DrawAspect="Content" ObjectID="_1755303338" r:id="rId241"/>
        </w:object>
      </w:r>
      <w:proofErr w:type="gramStart"/>
      <w:r w:rsidRPr="00A201C5">
        <w:t>.</w:t>
      </w:r>
      <w:r>
        <w:t xml:space="preserve"> </w:t>
      </w:r>
      <w:r w:rsidRPr="00A201C5">
        <w:t>.</w:t>
      </w:r>
      <w:proofErr w:type="gramEnd"/>
      <w:r w:rsidRPr="00A201C5">
        <w:t xml:space="preserve"> initial conditions </w:t>
      </w:r>
      <w:r w:rsidR="009814CE" w:rsidRPr="009814CE">
        <w:rPr>
          <w:position w:val="-14"/>
        </w:rPr>
        <w:object w:dxaOrig="1040" w:dyaOrig="400" w14:anchorId="5E1EC1BC">
          <v:shape id="_x0000_i1145" type="#_x0000_t75" style="width:52.05pt;height:19.95pt" o:ole="">
            <v:imagedata r:id="rId242" o:title=""/>
          </v:shape>
          <o:OLEObject Type="Embed" ProgID="Equation.DSMT4" ShapeID="_x0000_i1145" DrawAspect="Content" ObjectID="_1755303339" r:id="rId243"/>
        </w:object>
      </w:r>
      <w:r w:rsidRPr="00A201C5">
        <w:t xml:space="preserve"> and </w:t>
      </w:r>
      <w:r w:rsidR="009814CE" w:rsidRPr="009814CE">
        <w:rPr>
          <w:position w:val="-14"/>
        </w:rPr>
        <w:object w:dxaOrig="859" w:dyaOrig="400" w14:anchorId="0D2E18E9">
          <v:shape id="_x0000_i1146" type="#_x0000_t75" style="width:42.85pt;height:19.95pt" o:ole="">
            <v:imagedata r:id="rId244" o:title=""/>
          </v:shape>
          <o:OLEObject Type="Embed" ProgID="Equation.DSMT4" ShapeID="_x0000_i1146" DrawAspect="Content" ObjectID="_1755303340" r:id="rId245"/>
        </w:object>
      </w:r>
    </w:p>
    <w:p w14:paraId="08E95374" w14:textId="7EDF3F02" w:rsidR="00622EF2" w:rsidRDefault="00622EF2" w:rsidP="009E04CC">
      <w:pPr>
        <w:pStyle w:val="Caption"/>
      </w:pPr>
    </w:p>
    <w:p w14:paraId="3E7B3131" w14:textId="77777777" w:rsidR="00622EF2" w:rsidRDefault="00622EF2" w:rsidP="00B31A19"/>
    <w:p w14:paraId="02E6BCE6" w14:textId="77777777" w:rsidR="00622EF2" w:rsidRPr="00B31A19" w:rsidRDefault="00622EF2" w:rsidP="00B31A19"/>
    <w:p w14:paraId="02DC98FB" w14:textId="77777777" w:rsidR="00757B7C" w:rsidRPr="00757B7C" w:rsidRDefault="00757B7C" w:rsidP="00757B7C"/>
    <w:p w14:paraId="135A3425" w14:textId="77777777" w:rsidR="00757B7C" w:rsidRDefault="00757B7C" w:rsidP="00DF1EE7">
      <w:pPr>
        <w:widowControl w:val="0"/>
        <w:adjustRightInd w:val="0"/>
        <w:snapToGrid w:val="0"/>
        <w:spacing w:after="60"/>
        <w:ind w:right="-38" w:firstLine="0"/>
        <w:rPr>
          <w:sz w:val="20"/>
          <w:szCs w:val="20"/>
        </w:rPr>
      </w:pPr>
    </w:p>
    <w:p w14:paraId="3B35CED0" w14:textId="77777777" w:rsidR="00757B7C" w:rsidRDefault="00757B7C" w:rsidP="00DF1EE7">
      <w:pPr>
        <w:widowControl w:val="0"/>
        <w:adjustRightInd w:val="0"/>
        <w:snapToGrid w:val="0"/>
        <w:spacing w:after="60"/>
        <w:ind w:right="-38" w:firstLine="0"/>
      </w:pPr>
    </w:p>
    <w:sectPr w:rsidR="00757B7C">
      <w:headerReference w:type="even" r:id="rId246"/>
      <w:headerReference w:type="default" r:id="rId247"/>
      <w:footerReference w:type="even" r:id="rId248"/>
      <w:footerReference w:type="default" r:id="rId249"/>
      <w:headerReference w:type="first" r:id="rId250"/>
      <w:footerReference w:type="first" r:id="rId251"/>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B4FA2" w14:textId="77777777" w:rsidR="00E86546" w:rsidRPr="009A0164" w:rsidRDefault="00E86546">
      <w:r w:rsidRPr="009A0164">
        <w:separator/>
      </w:r>
    </w:p>
  </w:endnote>
  <w:endnote w:type="continuationSeparator" w:id="0">
    <w:p w14:paraId="46767948" w14:textId="77777777" w:rsidR="00E86546" w:rsidRPr="009A0164" w:rsidRDefault="00E86546">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CE18AC" w:rsidRPr="009A0164" w:rsidRDefault="00CE18AC">
    <w:pPr>
      <w:pStyle w:val="Footer"/>
      <w:pBdr>
        <w:bottom w:val="double" w:sz="6" w:space="1" w:color="auto"/>
      </w:pBdr>
      <w:ind w:firstLine="0"/>
      <w:rPr>
        <w:rStyle w:val="PageNumber"/>
      </w:rPr>
    </w:pPr>
  </w:p>
  <w:p w14:paraId="078CBF48" w14:textId="4DB765EC" w:rsidR="00CE18AC" w:rsidRPr="009A0164" w:rsidRDefault="00CE18AC">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2</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CE18AC" w:rsidRPr="009A0164" w:rsidRDefault="00CE18AC">
    <w:pPr>
      <w:pStyle w:val="Footer"/>
      <w:pBdr>
        <w:bottom w:val="double" w:sz="6" w:space="1" w:color="auto"/>
      </w:pBdr>
    </w:pPr>
  </w:p>
  <w:p w14:paraId="7219A7C0" w14:textId="0F730256" w:rsidR="00CE18AC" w:rsidRPr="009A0164" w:rsidRDefault="00CE18AC">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7F0FB9CA" w:rsidR="00CE18AC" w:rsidRPr="009A0164" w:rsidRDefault="00CE18AC"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31459A">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955F7" w14:textId="77777777" w:rsidR="00E86546" w:rsidRPr="009A0164" w:rsidRDefault="00E86546">
      <w:r w:rsidRPr="009A0164">
        <w:separator/>
      </w:r>
    </w:p>
  </w:footnote>
  <w:footnote w:type="continuationSeparator" w:id="0">
    <w:p w14:paraId="4C804F24" w14:textId="77777777" w:rsidR="00E86546" w:rsidRPr="009A0164" w:rsidRDefault="00E86546">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CE18AC" w:rsidRPr="009A0164" w:rsidRDefault="00CE18A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CE18AC" w:rsidRPr="009A0164" w:rsidRDefault="00CE18AC"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CE18AC" w:rsidRPr="009A0164" w:rsidRDefault="00CE18AC"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373039">
    <w:abstractNumId w:val="7"/>
  </w:num>
  <w:num w:numId="2" w16cid:durableId="371656253">
    <w:abstractNumId w:val="0"/>
  </w:num>
  <w:num w:numId="3" w16cid:durableId="1635863886">
    <w:abstractNumId w:val="5"/>
  </w:num>
  <w:num w:numId="4" w16cid:durableId="1879465136">
    <w:abstractNumId w:val="10"/>
  </w:num>
  <w:num w:numId="5" w16cid:durableId="1790472811">
    <w:abstractNumId w:val="13"/>
  </w:num>
  <w:num w:numId="6" w16cid:durableId="869299357">
    <w:abstractNumId w:val="11"/>
  </w:num>
  <w:num w:numId="7" w16cid:durableId="92363345">
    <w:abstractNumId w:val="1"/>
  </w:num>
  <w:num w:numId="8" w16cid:durableId="2110151277">
    <w:abstractNumId w:val="8"/>
  </w:num>
  <w:num w:numId="9" w16cid:durableId="1865245085">
    <w:abstractNumId w:val="9"/>
  </w:num>
  <w:num w:numId="10" w16cid:durableId="256328481">
    <w:abstractNumId w:val="15"/>
  </w:num>
  <w:num w:numId="11" w16cid:durableId="480777734">
    <w:abstractNumId w:val="9"/>
  </w:num>
  <w:num w:numId="12" w16cid:durableId="342823421">
    <w:abstractNumId w:val="14"/>
  </w:num>
  <w:num w:numId="13" w16cid:durableId="1812290133">
    <w:abstractNumId w:val="3"/>
  </w:num>
  <w:num w:numId="14" w16cid:durableId="29231466">
    <w:abstractNumId w:val="6"/>
  </w:num>
  <w:num w:numId="15" w16cid:durableId="521866445">
    <w:abstractNumId w:val="16"/>
  </w:num>
  <w:num w:numId="16" w16cid:durableId="1198588914">
    <w:abstractNumId w:val="12"/>
  </w:num>
  <w:num w:numId="17" w16cid:durableId="1098599604">
    <w:abstractNumId w:val="2"/>
  </w:num>
  <w:num w:numId="18" w16cid:durableId="1695299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1D47"/>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623C5"/>
    <w:rsid w:val="00164A07"/>
    <w:rsid w:val="0017185F"/>
    <w:rsid w:val="0017766C"/>
    <w:rsid w:val="00184713"/>
    <w:rsid w:val="001B1523"/>
    <w:rsid w:val="001B4600"/>
    <w:rsid w:val="001B57CC"/>
    <w:rsid w:val="001B751A"/>
    <w:rsid w:val="001D4826"/>
    <w:rsid w:val="001D769D"/>
    <w:rsid w:val="001E3B4B"/>
    <w:rsid w:val="001E4403"/>
    <w:rsid w:val="001F0BAE"/>
    <w:rsid w:val="001F3BD2"/>
    <w:rsid w:val="001F7CE9"/>
    <w:rsid w:val="00211095"/>
    <w:rsid w:val="002201BF"/>
    <w:rsid w:val="002206C1"/>
    <w:rsid w:val="00231A25"/>
    <w:rsid w:val="00232AFC"/>
    <w:rsid w:val="00233110"/>
    <w:rsid w:val="00233370"/>
    <w:rsid w:val="002367FC"/>
    <w:rsid w:val="0024050B"/>
    <w:rsid w:val="00241411"/>
    <w:rsid w:val="00241EBD"/>
    <w:rsid w:val="00243421"/>
    <w:rsid w:val="00251BD0"/>
    <w:rsid w:val="002532FB"/>
    <w:rsid w:val="0025517B"/>
    <w:rsid w:val="00257DC7"/>
    <w:rsid w:val="002626C3"/>
    <w:rsid w:val="00263368"/>
    <w:rsid w:val="00264ADD"/>
    <w:rsid w:val="00265EA5"/>
    <w:rsid w:val="00266A1E"/>
    <w:rsid w:val="00286910"/>
    <w:rsid w:val="00292D74"/>
    <w:rsid w:val="002A56D3"/>
    <w:rsid w:val="002B3D57"/>
    <w:rsid w:val="002B7EF4"/>
    <w:rsid w:val="002D032A"/>
    <w:rsid w:val="002D2CD8"/>
    <w:rsid w:val="002D5F7F"/>
    <w:rsid w:val="002E072E"/>
    <w:rsid w:val="002E44B5"/>
    <w:rsid w:val="002E6DF2"/>
    <w:rsid w:val="002F7AED"/>
    <w:rsid w:val="002F7BEB"/>
    <w:rsid w:val="003015D8"/>
    <w:rsid w:val="00302F45"/>
    <w:rsid w:val="003039B3"/>
    <w:rsid w:val="00304B7F"/>
    <w:rsid w:val="00305E62"/>
    <w:rsid w:val="0031459A"/>
    <w:rsid w:val="00316ABC"/>
    <w:rsid w:val="00321750"/>
    <w:rsid w:val="00327142"/>
    <w:rsid w:val="00333A2E"/>
    <w:rsid w:val="00333FEA"/>
    <w:rsid w:val="00337A99"/>
    <w:rsid w:val="00344386"/>
    <w:rsid w:val="0035432E"/>
    <w:rsid w:val="00362CB4"/>
    <w:rsid w:val="00363BA7"/>
    <w:rsid w:val="00363D7E"/>
    <w:rsid w:val="00373829"/>
    <w:rsid w:val="00374159"/>
    <w:rsid w:val="00377CCA"/>
    <w:rsid w:val="00383CA7"/>
    <w:rsid w:val="00383F9C"/>
    <w:rsid w:val="00385534"/>
    <w:rsid w:val="003873CB"/>
    <w:rsid w:val="00391C0E"/>
    <w:rsid w:val="00392BF5"/>
    <w:rsid w:val="0039407E"/>
    <w:rsid w:val="00396E39"/>
    <w:rsid w:val="003A1BCC"/>
    <w:rsid w:val="003B200A"/>
    <w:rsid w:val="003B21D0"/>
    <w:rsid w:val="003B3317"/>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C12"/>
    <w:rsid w:val="00481349"/>
    <w:rsid w:val="004838D1"/>
    <w:rsid w:val="0048675B"/>
    <w:rsid w:val="004A13DC"/>
    <w:rsid w:val="004A566B"/>
    <w:rsid w:val="004A7CDA"/>
    <w:rsid w:val="004C3144"/>
    <w:rsid w:val="004C4CF3"/>
    <w:rsid w:val="004D0B06"/>
    <w:rsid w:val="004D3E8B"/>
    <w:rsid w:val="004D502C"/>
    <w:rsid w:val="004D603C"/>
    <w:rsid w:val="004E504C"/>
    <w:rsid w:val="004E6C12"/>
    <w:rsid w:val="004F20C5"/>
    <w:rsid w:val="004F2830"/>
    <w:rsid w:val="00513E83"/>
    <w:rsid w:val="005224AD"/>
    <w:rsid w:val="00525F3D"/>
    <w:rsid w:val="0053046A"/>
    <w:rsid w:val="0053272D"/>
    <w:rsid w:val="00536DEA"/>
    <w:rsid w:val="00544C02"/>
    <w:rsid w:val="0055118C"/>
    <w:rsid w:val="00560FDB"/>
    <w:rsid w:val="00563594"/>
    <w:rsid w:val="00575556"/>
    <w:rsid w:val="00577C50"/>
    <w:rsid w:val="005808B2"/>
    <w:rsid w:val="005841C8"/>
    <w:rsid w:val="005876E4"/>
    <w:rsid w:val="005A3501"/>
    <w:rsid w:val="005B09E5"/>
    <w:rsid w:val="005B296C"/>
    <w:rsid w:val="005C0666"/>
    <w:rsid w:val="005C6736"/>
    <w:rsid w:val="005D3300"/>
    <w:rsid w:val="005E215F"/>
    <w:rsid w:val="005E28B0"/>
    <w:rsid w:val="005E588C"/>
    <w:rsid w:val="005F1DA6"/>
    <w:rsid w:val="005F7AE5"/>
    <w:rsid w:val="00602E73"/>
    <w:rsid w:val="00622EF2"/>
    <w:rsid w:val="006267E8"/>
    <w:rsid w:val="006275C3"/>
    <w:rsid w:val="00627F53"/>
    <w:rsid w:val="00651778"/>
    <w:rsid w:val="006549D3"/>
    <w:rsid w:val="0065656F"/>
    <w:rsid w:val="0066005B"/>
    <w:rsid w:val="00671AD0"/>
    <w:rsid w:val="006731DA"/>
    <w:rsid w:val="00682BB9"/>
    <w:rsid w:val="00683C5E"/>
    <w:rsid w:val="00690286"/>
    <w:rsid w:val="00691FC8"/>
    <w:rsid w:val="006B1474"/>
    <w:rsid w:val="006B4963"/>
    <w:rsid w:val="006C5317"/>
    <w:rsid w:val="006C6A91"/>
    <w:rsid w:val="006D6041"/>
    <w:rsid w:val="006E2603"/>
    <w:rsid w:val="006E66DB"/>
    <w:rsid w:val="006E6C80"/>
    <w:rsid w:val="006F160B"/>
    <w:rsid w:val="006F6A36"/>
    <w:rsid w:val="006F71DD"/>
    <w:rsid w:val="00703AF3"/>
    <w:rsid w:val="00706AC3"/>
    <w:rsid w:val="0072676E"/>
    <w:rsid w:val="00726B37"/>
    <w:rsid w:val="00727996"/>
    <w:rsid w:val="00730B41"/>
    <w:rsid w:val="00731495"/>
    <w:rsid w:val="0074540C"/>
    <w:rsid w:val="00746CCB"/>
    <w:rsid w:val="00757B7C"/>
    <w:rsid w:val="00766531"/>
    <w:rsid w:val="0077477A"/>
    <w:rsid w:val="00776601"/>
    <w:rsid w:val="0079078F"/>
    <w:rsid w:val="00794ECE"/>
    <w:rsid w:val="007A7130"/>
    <w:rsid w:val="007C068B"/>
    <w:rsid w:val="007C0C20"/>
    <w:rsid w:val="007C0F28"/>
    <w:rsid w:val="007E1590"/>
    <w:rsid w:val="007E4891"/>
    <w:rsid w:val="007F2E6D"/>
    <w:rsid w:val="007F6102"/>
    <w:rsid w:val="0081011D"/>
    <w:rsid w:val="008216FB"/>
    <w:rsid w:val="00821EAD"/>
    <w:rsid w:val="00823AD2"/>
    <w:rsid w:val="008244D7"/>
    <w:rsid w:val="00846048"/>
    <w:rsid w:val="00846984"/>
    <w:rsid w:val="00850309"/>
    <w:rsid w:val="0085311E"/>
    <w:rsid w:val="008605DE"/>
    <w:rsid w:val="00864F1C"/>
    <w:rsid w:val="0086656F"/>
    <w:rsid w:val="008736D4"/>
    <w:rsid w:val="0087412C"/>
    <w:rsid w:val="00876AB5"/>
    <w:rsid w:val="008863B3"/>
    <w:rsid w:val="0089149A"/>
    <w:rsid w:val="00895DCB"/>
    <w:rsid w:val="008A79E4"/>
    <w:rsid w:val="008B6D34"/>
    <w:rsid w:val="008B730F"/>
    <w:rsid w:val="008B7727"/>
    <w:rsid w:val="008C5B61"/>
    <w:rsid w:val="008D7F8E"/>
    <w:rsid w:val="008E1D4F"/>
    <w:rsid w:val="00906E69"/>
    <w:rsid w:val="0091232F"/>
    <w:rsid w:val="0091494A"/>
    <w:rsid w:val="009157FD"/>
    <w:rsid w:val="00916844"/>
    <w:rsid w:val="009276B0"/>
    <w:rsid w:val="009316C3"/>
    <w:rsid w:val="00932875"/>
    <w:rsid w:val="00941C57"/>
    <w:rsid w:val="009440E5"/>
    <w:rsid w:val="00946816"/>
    <w:rsid w:val="00951974"/>
    <w:rsid w:val="00960423"/>
    <w:rsid w:val="00960A51"/>
    <w:rsid w:val="00962EA4"/>
    <w:rsid w:val="00970F8D"/>
    <w:rsid w:val="00973533"/>
    <w:rsid w:val="009814CE"/>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5543"/>
    <w:rsid w:val="00A55EA4"/>
    <w:rsid w:val="00A55EB4"/>
    <w:rsid w:val="00A57C2F"/>
    <w:rsid w:val="00A60070"/>
    <w:rsid w:val="00A605CD"/>
    <w:rsid w:val="00A6107C"/>
    <w:rsid w:val="00A61B10"/>
    <w:rsid w:val="00A62E63"/>
    <w:rsid w:val="00A7094A"/>
    <w:rsid w:val="00A7493C"/>
    <w:rsid w:val="00A75D6D"/>
    <w:rsid w:val="00A77050"/>
    <w:rsid w:val="00A82E69"/>
    <w:rsid w:val="00A907A8"/>
    <w:rsid w:val="00A923EF"/>
    <w:rsid w:val="00A955B0"/>
    <w:rsid w:val="00AA2F38"/>
    <w:rsid w:val="00AA3159"/>
    <w:rsid w:val="00AA47BA"/>
    <w:rsid w:val="00AA7B46"/>
    <w:rsid w:val="00AB3FDE"/>
    <w:rsid w:val="00AB4EF7"/>
    <w:rsid w:val="00AB502C"/>
    <w:rsid w:val="00AC6878"/>
    <w:rsid w:val="00AC7689"/>
    <w:rsid w:val="00AD1F1B"/>
    <w:rsid w:val="00AD2BB9"/>
    <w:rsid w:val="00AD459E"/>
    <w:rsid w:val="00AD4C6C"/>
    <w:rsid w:val="00AE0407"/>
    <w:rsid w:val="00AF2F42"/>
    <w:rsid w:val="00AF7549"/>
    <w:rsid w:val="00B035DC"/>
    <w:rsid w:val="00B10CCC"/>
    <w:rsid w:val="00B116AA"/>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739D"/>
    <w:rsid w:val="00BC7640"/>
    <w:rsid w:val="00BD1910"/>
    <w:rsid w:val="00BE27F6"/>
    <w:rsid w:val="00C05B13"/>
    <w:rsid w:val="00C073AD"/>
    <w:rsid w:val="00C10724"/>
    <w:rsid w:val="00C1704D"/>
    <w:rsid w:val="00C17BBC"/>
    <w:rsid w:val="00C2089B"/>
    <w:rsid w:val="00C25ADC"/>
    <w:rsid w:val="00C30530"/>
    <w:rsid w:val="00C31713"/>
    <w:rsid w:val="00C33471"/>
    <w:rsid w:val="00C34BAA"/>
    <w:rsid w:val="00C35177"/>
    <w:rsid w:val="00C35979"/>
    <w:rsid w:val="00C400CE"/>
    <w:rsid w:val="00C4162D"/>
    <w:rsid w:val="00C436D2"/>
    <w:rsid w:val="00C66452"/>
    <w:rsid w:val="00C6797F"/>
    <w:rsid w:val="00C70EF1"/>
    <w:rsid w:val="00C83414"/>
    <w:rsid w:val="00C86067"/>
    <w:rsid w:val="00CA3221"/>
    <w:rsid w:val="00CA5C00"/>
    <w:rsid w:val="00CB06B0"/>
    <w:rsid w:val="00CB7507"/>
    <w:rsid w:val="00CC0FA9"/>
    <w:rsid w:val="00CD0DC0"/>
    <w:rsid w:val="00CD44C2"/>
    <w:rsid w:val="00CD7575"/>
    <w:rsid w:val="00CE18AC"/>
    <w:rsid w:val="00CF5A3E"/>
    <w:rsid w:val="00D009EB"/>
    <w:rsid w:val="00D01D3F"/>
    <w:rsid w:val="00D02EBE"/>
    <w:rsid w:val="00D0590D"/>
    <w:rsid w:val="00D15429"/>
    <w:rsid w:val="00D15F6C"/>
    <w:rsid w:val="00D20A0C"/>
    <w:rsid w:val="00D23445"/>
    <w:rsid w:val="00D23F71"/>
    <w:rsid w:val="00D34362"/>
    <w:rsid w:val="00D355F7"/>
    <w:rsid w:val="00D42076"/>
    <w:rsid w:val="00D46A9C"/>
    <w:rsid w:val="00D46B45"/>
    <w:rsid w:val="00D509BC"/>
    <w:rsid w:val="00D57169"/>
    <w:rsid w:val="00D616ED"/>
    <w:rsid w:val="00D65524"/>
    <w:rsid w:val="00D66B6F"/>
    <w:rsid w:val="00D7048C"/>
    <w:rsid w:val="00D708FB"/>
    <w:rsid w:val="00D73D7E"/>
    <w:rsid w:val="00D805FA"/>
    <w:rsid w:val="00D843E3"/>
    <w:rsid w:val="00D86338"/>
    <w:rsid w:val="00D91F2D"/>
    <w:rsid w:val="00D948F5"/>
    <w:rsid w:val="00D95A99"/>
    <w:rsid w:val="00D970ED"/>
    <w:rsid w:val="00DA07AC"/>
    <w:rsid w:val="00DA0F52"/>
    <w:rsid w:val="00DA49FE"/>
    <w:rsid w:val="00DB7377"/>
    <w:rsid w:val="00DC1D32"/>
    <w:rsid w:val="00DC2B5A"/>
    <w:rsid w:val="00DC74EB"/>
    <w:rsid w:val="00DD0655"/>
    <w:rsid w:val="00DD634D"/>
    <w:rsid w:val="00DE5FA1"/>
    <w:rsid w:val="00DF0A04"/>
    <w:rsid w:val="00DF1067"/>
    <w:rsid w:val="00DF1EE7"/>
    <w:rsid w:val="00E0234A"/>
    <w:rsid w:val="00E13783"/>
    <w:rsid w:val="00E1380D"/>
    <w:rsid w:val="00E1541F"/>
    <w:rsid w:val="00E15639"/>
    <w:rsid w:val="00E203BE"/>
    <w:rsid w:val="00E212F7"/>
    <w:rsid w:val="00E237AE"/>
    <w:rsid w:val="00E2523E"/>
    <w:rsid w:val="00E25C0A"/>
    <w:rsid w:val="00E37A3F"/>
    <w:rsid w:val="00E44B9B"/>
    <w:rsid w:val="00E60D82"/>
    <w:rsid w:val="00E643E5"/>
    <w:rsid w:val="00E70AB3"/>
    <w:rsid w:val="00E73E27"/>
    <w:rsid w:val="00E75D16"/>
    <w:rsid w:val="00E808B5"/>
    <w:rsid w:val="00E86546"/>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6D1E"/>
    <w:rsid w:val="00F54EC6"/>
    <w:rsid w:val="00F60133"/>
    <w:rsid w:val="00F608E8"/>
    <w:rsid w:val="00F67D9A"/>
    <w:rsid w:val="00F72401"/>
    <w:rsid w:val="00F72686"/>
    <w:rsid w:val="00F76333"/>
    <w:rsid w:val="00F77499"/>
    <w:rsid w:val="00F84123"/>
    <w:rsid w:val="00F859EA"/>
    <w:rsid w:val="00F936F4"/>
    <w:rsid w:val="00F96A02"/>
    <w:rsid w:val="00F97930"/>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5A99"/>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 w:type="character" w:styleId="UnresolvedMention">
    <w:name w:val="Unresolved Mention"/>
    <w:basedOn w:val="DefaultParagraphFont"/>
    <w:uiPriority w:val="99"/>
    <w:semiHidden/>
    <w:unhideWhenUsed/>
    <w:rsid w:val="00F97930"/>
    <w:rPr>
      <w:color w:val="605E5C"/>
      <w:shd w:val="clear" w:color="auto" w:fill="E1DFDD"/>
    </w:rPr>
  </w:style>
  <w:style w:type="character" w:styleId="FollowedHyperlink">
    <w:name w:val="FollowedHyperlink"/>
    <w:basedOn w:val="DefaultParagraphFont"/>
    <w:rsid w:val="00C25A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605385335">
      <w:bodyDiv w:val="1"/>
      <w:marLeft w:val="0"/>
      <w:marRight w:val="0"/>
      <w:marTop w:val="0"/>
      <w:marBottom w:val="0"/>
      <w:divBdr>
        <w:top w:val="none" w:sz="0" w:space="0" w:color="auto"/>
        <w:left w:val="none" w:sz="0" w:space="0" w:color="auto"/>
        <w:bottom w:val="none" w:sz="0" w:space="0" w:color="auto"/>
        <w:right w:val="none" w:sz="0" w:space="0" w:color="auto"/>
      </w:divBdr>
    </w:div>
    <w:div w:id="67974305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39357080">
      <w:bodyDiv w:val="1"/>
      <w:marLeft w:val="0"/>
      <w:marRight w:val="0"/>
      <w:marTop w:val="0"/>
      <w:marBottom w:val="0"/>
      <w:divBdr>
        <w:top w:val="none" w:sz="0" w:space="0" w:color="auto"/>
        <w:left w:val="none" w:sz="0" w:space="0" w:color="auto"/>
        <w:bottom w:val="none" w:sz="0" w:space="0" w:color="auto"/>
        <w:right w:val="none" w:sz="0" w:space="0" w:color="auto"/>
      </w:divBdr>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638296713">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7.bin"/><Relationship Id="rId138" Type="http://schemas.openxmlformats.org/officeDocument/2006/relationships/oleObject" Target="embeddings/oleObject66.bin"/><Relationship Id="rId159" Type="http://schemas.openxmlformats.org/officeDocument/2006/relationships/oleObject" Target="embeddings/oleObject77.bin"/><Relationship Id="rId170" Type="http://schemas.openxmlformats.org/officeDocument/2006/relationships/image" Target="media/image80.wmf"/><Relationship Id="rId191" Type="http://schemas.openxmlformats.org/officeDocument/2006/relationships/image" Target="media/image90.wmf"/><Relationship Id="rId205" Type="http://schemas.openxmlformats.org/officeDocument/2006/relationships/image" Target="media/image97.wmf"/><Relationship Id="rId226" Type="http://schemas.openxmlformats.org/officeDocument/2006/relationships/image" Target="media/image107.wmf"/><Relationship Id="rId247" Type="http://schemas.openxmlformats.org/officeDocument/2006/relationships/header" Target="header2.xml"/><Relationship Id="rId107" Type="http://schemas.openxmlformats.org/officeDocument/2006/relationships/image" Target="media/image52.svg"/><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59.bin"/><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5.wmf"/><Relationship Id="rId181" Type="http://schemas.openxmlformats.org/officeDocument/2006/relationships/oleObject" Target="embeddings/oleObject88.bin"/><Relationship Id="rId216" Type="http://schemas.openxmlformats.org/officeDocument/2006/relationships/oleObject" Target="embeddings/oleObject107.bin"/><Relationship Id="rId237" Type="http://schemas.openxmlformats.org/officeDocument/2006/relationships/oleObject" Target="embeddings/oleObject118.bin"/><Relationship Id="rId22" Type="http://schemas.openxmlformats.org/officeDocument/2006/relationships/oleObject" Target="embeddings/oleObject7.bin"/><Relationship Id="rId43" Type="http://schemas.openxmlformats.org/officeDocument/2006/relationships/oleObject" Target="embeddings/oleObject18.bin"/><Relationship Id="rId64" Type="http://schemas.openxmlformats.org/officeDocument/2006/relationships/oleObject" Target="embeddings/oleObject28.bin"/><Relationship Id="rId118" Type="http://schemas.openxmlformats.org/officeDocument/2006/relationships/oleObject" Target="embeddings/oleObject53.bin"/><Relationship Id="rId139" Type="http://schemas.openxmlformats.org/officeDocument/2006/relationships/image" Target="media/image65.wmf"/><Relationship Id="rId85" Type="http://schemas.openxmlformats.org/officeDocument/2006/relationships/image" Target="media/image40.wmf"/><Relationship Id="rId150" Type="http://schemas.openxmlformats.org/officeDocument/2006/relationships/image" Target="media/image70.wmf"/><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oleObject" Target="embeddings/oleObject112.bin"/><Relationship Id="rId248" Type="http://schemas.openxmlformats.org/officeDocument/2006/relationships/footer" Target="footer1.xml"/><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48.bin"/><Relationship Id="rId129" Type="http://schemas.openxmlformats.org/officeDocument/2006/relationships/image" Target="media/image62.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image" Target="media/image45.wmf"/><Relationship Id="rId140" Type="http://schemas.openxmlformats.org/officeDocument/2006/relationships/oleObject" Target="embeddings/oleObject67.bin"/><Relationship Id="rId161" Type="http://schemas.openxmlformats.org/officeDocument/2006/relationships/oleObject" Target="embeddings/oleObject78.bin"/><Relationship Id="rId182" Type="http://schemas.openxmlformats.org/officeDocument/2006/relationships/image" Target="media/image86.wmf"/><Relationship Id="rId217" Type="http://schemas.openxmlformats.org/officeDocument/2006/relationships/image" Target="media/image102.png"/><Relationship Id="rId6" Type="http://schemas.openxmlformats.org/officeDocument/2006/relationships/footnotes" Target="footnotes.xml"/><Relationship Id="rId238" Type="http://schemas.openxmlformats.org/officeDocument/2006/relationships/image" Target="media/image112.png"/><Relationship Id="rId23" Type="http://schemas.openxmlformats.org/officeDocument/2006/relationships/image" Target="media/image8.wmf"/><Relationship Id="rId119" Type="http://schemas.openxmlformats.org/officeDocument/2006/relationships/oleObject" Target="embeddings/oleObject54.bin"/><Relationship Id="rId44" Type="http://schemas.openxmlformats.org/officeDocument/2006/relationships/image" Target="media/image18.wmf"/><Relationship Id="rId65" Type="http://schemas.openxmlformats.org/officeDocument/2006/relationships/image" Target="media/image29.wmf"/><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oleObject" Target="embeddings/oleObject73.bin"/><Relationship Id="rId172" Type="http://schemas.openxmlformats.org/officeDocument/2006/relationships/image" Target="media/image81.wmf"/><Relationship Id="rId193" Type="http://schemas.openxmlformats.org/officeDocument/2006/relationships/oleObject" Target="embeddings/oleObject95.bin"/><Relationship Id="rId207" Type="http://schemas.openxmlformats.org/officeDocument/2006/relationships/image" Target="media/image98.wmf"/><Relationship Id="rId228" Type="http://schemas.openxmlformats.org/officeDocument/2006/relationships/oleObject" Target="embeddings/oleObject113.bin"/><Relationship Id="rId249" Type="http://schemas.openxmlformats.org/officeDocument/2006/relationships/footer" Target="footer2.xml"/><Relationship Id="rId13" Type="http://schemas.openxmlformats.org/officeDocument/2006/relationships/image" Target="media/image3.wmf"/><Relationship Id="rId109" Type="http://schemas.openxmlformats.org/officeDocument/2006/relationships/image" Target="media/image53.png"/><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4.bin"/><Relationship Id="rId120" Type="http://schemas.openxmlformats.org/officeDocument/2006/relationships/image" Target="media/image58.wmf"/><Relationship Id="rId141" Type="http://schemas.openxmlformats.org/officeDocument/2006/relationships/oleObject" Target="embeddings/oleObject68.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9.bin"/><Relationship Id="rId218" Type="http://schemas.openxmlformats.org/officeDocument/2006/relationships/image" Target="media/image103.wmf"/><Relationship Id="rId239" Type="http://schemas.openxmlformats.org/officeDocument/2006/relationships/image" Target="media/image113.wmf"/><Relationship Id="rId250" Type="http://schemas.openxmlformats.org/officeDocument/2006/relationships/header" Target="header3.xml"/><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oleObject" Target="embeddings/oleObject39.bin"/><Relationship Id="rId110" Type="http://schemas.openxmlformats.org/officeDocument/2006/relationships/image" Target="media/image54.svg"/><Relationship Id="rId131" Type="http://schemas.openxmlformats.org/officeDocument/2006/relationships/oleObject" Target="embeddings/oleObject61.bin"/><Relationship Id="rId152" Type="http://schemas.openxmlformats.org/officeDocument/2006/relationships/image" Target="media/image71.wmf"/><Relationship Id="rId173" Type="http://schemas.openxmlformats.org/officeDocument/2006/relationships/oleObject" Target="embeddings/oleObject84.bin"/><Relationship Id="rId194" Type="http://schemas.openxmlformats.org/officeDocument/2006/relationships/image" Target="media/image91.wmf"/><Relationship Id="rId208" Type="http://schemas.openxmlformats.org/officeDocument/2006/relationships/oleObject" Target="embeddings/oleObject102.bin"/><Relationship Id="rId229" Type="http://schemas.openxmlformats.org/officeDocument/2006/relationships/image" Target="media/image108.wmf"/><Relationship Id="rId240" Type="http://schemas.openxmlformats.org/officeDocument/2006/relationships/oleObject" Target="embeddings/oleObject119.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7.png"/><Relationship Id="rId8" Type="http://schemas.openxmlformats.org/officeDocument/2006/relationships/hyperlink" Target="mailto:arash.bahrami@ut.ac.ir" TargetMode="External"/><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6.wmf"/><Relationship Id="rId163" Type="http://schemas.openxmlformats.org/officeDocument/2006/relationships/oleObject" Target="embeddings/oleObject79.bin"/><Relationship Id="rId184" Type="http://schemas.openxmlformats.org/officeDocument/2006/relationships/image" Target="media/image87.wmf"/><Relationship Id="rId219" Type="http://schemas.openxmlformats.org/officeDocument/2006/relationships/oleObject" Target="embeddings/oleObject108.bin"/><Relationship Id="rId230" Type="http://schemas.openxmlformats.org/officeDocument/2006/relationships/oleObject" Target="embeddings/oleObject114.bin"/><Relationship Id="rId251" Type="http://schemas.openxmlformats.org/officeDocument/2006/relationships/footer" Target="footer3.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image" Target="media/image30.wmf"/><Relationship Id="rId88" Type="http://schemas.openxmlformats.org/officeDocument/2006/relationships/image" Target="media/image41.wmf"/><Relationship Id="rId111" Type="http://schemas.openxmlformats.org/officeDocument/2006/relationships/image" Target="media/image55.wmf"/><Relationship Id="rId132" Type="http://schemas.openxmlformats.org/officeDocument/2006/relationships/oleObject" Target="embeddings/oleObject62.bin"/><Relationship Id="rId153" Type="http://schemas.openxmlformats.org/officeDocument/2006/relationships/oleObject" Target="embeddings/oleObject74.bin"/><Relationship Id="rId174" Type="http://schemas.openxmlformats.org/officeDocument/2006/relationships/image" Target="media/image82.wmf"/><Relationship Id="rId195" Type="http://schemas.openxmlformats.org/officeDocument/2006/relationships/oleObject" Target="embeddings/oleObject96.bin"/><Relationship Id="rId209" Type="http://schemas.openxmlformats.org/officeDocument/2006/relationships/oleObject" Target="embeddings/oleObject103.bin"/><Relationship Id="rId220" Type="http://schemas.openxmlformats.org/officeDocument/2006/relationships/image" Target="media/image104.wmf"/><Relationship Id="rId241" Type="http://schemas.openxmlformats.org/officeDocument/2006/relationships/oleObject" Target="embeddings/oleObject120.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78" Type="http://schemas.openxmlformats.org/officeDocument/2006/relationships/oleObject" Target="embeddings/oleObject35.bin"/><Relationship Id="rId99" Type="http://schemas.openxmlformats.org/officeDocument/2006/relationships/oleObject" Target="embeddings/oleObject45.bin"/><Relationship Id="rId101" Type="http://schemas.openxmlformats.org/officeDocument/2006/relationships/image" Target="media/image48.svg"/><Relationship Id="rId122" Type="http://schemas.openxmlformats.org/officeDocument/2006/relationships/image" Target="media/image59.wmf"/><Relationship Id="rId143" Type="http://schemas.openxmlformats.org/officeDocument/2006/relationships/oleObject" Target="embeddings/oleObject69.bin"/><Relationship Id="rId164" Type="http://schemas.openxmlformats.org/officeDocument/2006/relationships/image" Target="media/image77.wmf"/><Relationship Id="rId185" Type="http://schemas.openxmlformats.org/officeDocument/2006/relationships/oleObject" Target="embeddings/oleObject90.bin"/><Relationship Id="rId9" Type="http://schemas.openxmlformats.org/officeDocument/2006/relationships/image" Target="media/image1.wmf"/><Relationship Id="rId210" Type="http://schemas.openxmlformats.org/officeDocument/2006/relationships/image" Target="media/image99.wmf"/><Relationship Id="rId26" Type="http://schemas.openxmlformats.org/officeDocument/2006/relationships/oleObject" Target="embeddings/oleObject9.bin"/><Relationship Id="rId231" Type="http://schemas.openxmlformats.org/officeDocument/2006/relationships/image" Target="media/image109.wmf"/><Relationship Id="rId252" Type="http://schemas.openxmlformats.org/officeDocument/2006/relationships/fontTable" Target="fontTable.xml"/><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oleObject" Target="embeddings/oleObject49.bin"/><Relationship Id="rId133" Type="http://schemas.openxmlformats.org/officeDocument/2006/relationships/image" Target="media/image63.wmf"/><Relationship Id="rId154" Type="http://schemas.openxmlformats.org/officeDocument/2006/relationships/image" Target="media/image72.wmf"/><Relationship Id="rId175" Type="http://schemas.openxmlformats.org/officeDocument/2006/relationships/oleObject" Target="embeddings/oleObject85.bin"/><Relationship Id="rId196" Type="http://schemas.openxmlformats.org/officeDocument/2006/relationships/image" Target="media/image92.png"/><Relationship Id="rId200" Type="http://schemas.openxmlformats.org/officeDocument/2006/relationships/oleObject" Target="embeddings/oleObject98.bin"/><Relationship Id="rId16" Type="http://schemas.openxmlformats.org/officeDocument/2006/relationships/oleObject" Target="embeddings/oleObject4.bin"/><Relationship Id="rId221" Type="http://schemas.openxmlformats.org/officeDocument/2006/relationships/oleObject" Target="embeddings/oleObject109.bin"/><Relationship Id="rId242" Type="http://schemas.openxmlformats.org/officeDocument/2006/relationships/image" Target="media/image114.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9.wmf"/><Relationship Id="rId123" Type="http://schemas.openxmlformats.org/officeDocument/2006/relationships/oleObject" Target="embeddings/oleObject56.bin"/><Relationship Id="rId144" Type="http://schemas.openxmlformats.org/officeDocument/2006/relationships/image" Target="media/image67.wmf"/><Relationship Id="rId90" Type="http://schemas.openxmlformats.org/officeDocument/2006/relationships/image" Target="media/image42.wmf"/><Relationship Id="rId165" Type="http://schemas.openxmlformats.org/officeDocument/2006/relationships/oleObject" Target="embeddings/oleObject80.bin"/><Relationship Id="rId186" Type="http://schemas.openxmlformats.org/officeDocument/2006/relationships/oleObject" Target="embeddings/oleObject91.bin"/><Relationship Id="rId211" Type="http://schemas.openxmlformats.org/officeDocument/2006/relationships/oleObject" Target="embeddings/oleObject104.bin"/><Relationship Id="rId232" Type="http://schemas.openxmlformats.org/officeDocument/2006/relationships/oleObject" Target="embeddings/oleObject115.bin"/><Relationship Id="rId253"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image" Target="media/image20.wmf"/><Relationship Id="rId69" Type="http://schemas.openxmlformats.org/officeDocument/2006/relationships/image" Target="media/image31.wmf"/><Relationship Id="rId113" Type="http://schemas.openxmlformats.org/officeDocument/2006/relationships/oleObject" Target="embeddings/oleObject50.bin"/><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oleObject" Target="embeddings/oleObject75.bin"/><Relationship Id="rId176" Type="http://schemas.openxmlformats.org/officeDocument/2006/relationships/image" Target="media/image83.wmf"/><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image" Target="media/image105.wmf"/><Relationship Id="rId243" Type="http://schemas.openxmlformats.org/officeDocument/2006/relationships/oleObject" Target="embeddings/oleObject121.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image" Target="media/image60.w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image" Target="media/image78.wmf"/><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0.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6.wmf"/><Relationship Id="rId60" Type="http://schemas.openxmlformats.org/officeDocument/2006/relationships/oleObject" Target="embeddings/oleObject26.bin"/><Relationship Id="rId81" Type="http://schemas.openxmlformats.org/officeDocument/2006/relationships/image" Target="media/image37.png"/><Relationship Id="rId135" Type="http://schemas.openxmlformats.org/officeDocument/2006/relationships/oleObject" Target="embeddings/oleObject64.bin"/><Relationship Id="rId156" Type="http://schemas.openxmlformats.org/officeDocument/2006/relationships/image" Target="media/image73.wmf"/><Relationship Id="rId177" Type="http://schemas.openxmlformats.org/officeDocument/2006/relationships/oleObject" Target="embeddings/oleObject86.bin"/><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oleObject" Target="embeddings/oleObject110.bin"/><Relationship Id="rId244" Type="http://schemas.openxmlformats.org/officeDocument/2006/relationships/image" Target="media/image115.wmf"/><Relationship Id="rId18" Type="http://schemas.openxmlformats.org/officeDocument/2006/relationships/oleObject" Target="embeddings/oleObject5.bin"/><Relationship Id="rId39" Type="http://schemas.openxmlformats.org/officeDocument/2006/relationships/image" Target="media/image16.wmf"/><Relationship Id="rId50" Type="http://schemas.openxmlformats.org/officeDocument/2006/relationships/image" Target="media/image21.wmf"/><Relationship Id="rId104" Type="http://schemas.openxmlformats.org/officeDocument/2006/relationships/image" Target="media/image50.wmf"/><Relationship Id="rId125" Type="http://schemas.openxmlformats.org/officeDocument/2006/relationships/oleObject" Target="embeddings/oleObject57.bin"/><Relationship Id="rId146" Type="http://schemas.openxmlformats.org/officeDocument/2006/relationships/image" Target="media/image68.wmf"/><Relationship Id="rId167" Type="http://schemas.openxmlformats.org/officeDocument/2006/relationships/oleObject" Target="embeddings/oleObject81.bin"/><Relationship Id="rId188" Type="http://schemas.openxmlformats.org/officeDocument/2006/relationships/oleObject" Target="embeddings/oleObject92.bin"/><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oleObject" Target="embeddings/oleObject105.bin"/><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6.bin"/><Relationship Id="rId115" Type="http://schemas.openxmlformats.org/officeDocument/2006/relationships/oleObject" Target="embeddings/oleObject51.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image" Target="media/image84.wmf"/><Relationship Id="rId61" Type="http://schemas.openxmlformats.org/officeDocument/2006/relationships/image" Target="media/image27.wmf"/><Relationship Id="rId82" Type="http://schemas.openxmlformats.org/officeDocument/2006/relationships/image" Target="media/image38.svg"/><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image" Target="media/image6.wmf"/><Relationship Id="rId224" Type="http://schemas.openxmlformats.org/officeDocument/2006/relationships/image" Target="media/image106.wmf"/><Relationship Id="rId245" Type="http://schemas.openxmlformats.org/officeDocument/2006/relationships/oleObject" Target="embeddings/oleObject122.bin"/><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oleObject" Target="embeddings/oleObject71.bin"/><Relationship Id="rId168" Type="http://schemas.openxmlformats.org/officeDocument/2006/relationships/image" Target="media/image79.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11.wmf"/><Relationship Id="rId116" Type="http://schemas.openxmlformats.org/officeDocument/2006/relationships/oleObject" Target="embeddings/oleObject52.bin"/><Relationship Id="rId137" Type="http://schemas.openxmlformats.org/officeDocument/2006/relationships/oleObject" Target="embeddings/oleObject65.bin"/><Relationship Id="rId158" Type="http://schemas.openxmlformats.org/officeDocument/2006/relationships/image" Target="media/image74.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7.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oleObject" Target="embeddings/oleObject111.bin"/><Relationship Id="rId246" Type="http://schemas.openxmlformats.org/officeDocument/2006/relationships/header" Target="header1.xml"/><Relationship Id="rId106" Type="http://schemas.openxmlformats.org/officeDocument/2006/relationships/image" Target="media/image51.png"/><Relationship Id="rId127" Type="http://schemas.openxmlformats.org/officeDocument/2006/relationships/image" Target="media/image61.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image" Target="media/image22.png"/><Relationship Id="rId73" Type="http://schemas.openxmlformats.org/officeDocument/2006/relationships/image" Target="media/image33.wmf"/><Relationship Id="rId94" Type="http://schemas.openxmlformats.org/officeDocument/2006/relationships/image" Target="media/image44.wmf"/><Relationship Id="rId148" Type="http://schemas.openxmlformats.org/officeDocument/2006/relationships/image" Target="media/image69.wmf"/><Relationship Id="rId169" Type="http://schemas.openxmlformats.org/officeDocument/2006/relationships/oleObject" Target="embeddings/oleObject82.bin"/><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1.wmf"/><Relationship Id="rId236" Type="http://schemas.openxmlformats.org/officeDocument/2006/relationships/oleObject" Target="embeddings/oleObject117.bin"/></Relationships>
</file>

<file path=word/_rels/header3.xml.rels><?xml version="1.0" encoding="UTF-8" standalone="yes"?>
<Relationships xmlns="http://schemas.openxmlformats.org/package/2006/relationships"><Relationship Id="rId1" Type="http://schemas.openxmlformats.org/officeDocument/2006/relationships/image" Target="media/image1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A6881-8DCB-4246-8746-E2812604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10116</Words>
  <Characters>57662</Characters>
  <Application>Microsoft Office Word</Application>
  <DocSecurity>0</DocSecurity>
  <Lines>480</Lines>
  <Paragraphs>135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67643</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69</cp:revision>
  <cp:lastPrinted>2023-09-03T23:51:00Z</cp:lastPrinted>
  <dcterms:created xsi:type="dcterms:W3CDTF">2023-09-03T04:56:00Z</dcterms:created>
  <dcterms:modified xsi:type="dcterms:W3CDTF">2023-09-03T23:51:00Z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