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E3F" w:rsidRPr="00261990" w:rsidRDefault="00261990" w:rsidP="00261990">
      <w:pPr>
        <w:spacing w:before="240" w:line="240" w:lineRule="auto"/>
        <w:ind w:right="340"/>
        <w:rPr>
          <w:rFonts w:ascii="Berlin Sans FB Demi" w:eastAsia="Times New Roman" w:hAnsi="Berlin Sans FB Demi" w:cs="Times New Roman"/>
          <w:b/>
          <w:color w:val="000000" w:themeColor="text1"/>
          <w:sz w:val="36"/>
          <w:szCs w:val="36"/>
        </w:rPr>
      </w:pPr>
      <w:r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r w:rsidR="004454D2" w:rsidRPr="004454D2">
        <w:rPr>
          <w:rFonts w:ascii="Algerian" w:eastAsia="Times New Roman" w:hAnsi="Algerian" w:cs="Times New Roman"/>
          <w:b/>
          <w:sz w:val="36"/>
          <w:szCs w:val="36"/>
        </w:rPr>
        <w:t>Student Name: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r w:rsidR="00AA7F48">
        <w:rPr>
          <w:rFonts w:ascii="Berlin Sans FB Demi" w:eastAsia="Times New Roman" w:hAnsi="Berlin Sans FB Demi" w:cs="Times New Roman"/>
          <w:color w:val="D99594" w:themeColor="accent2" w:themeTint="99"/>
          <w:sz w:val="28"/>
          <w:szCs w:val="28"/>
        </w:rPr>
        <w:t>A.NAVIN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Register Number: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r w:rsidR="00AA7F48">
        <w:rPr>
          <w:rFonts w:ascii="Algerian" w:eastAsia="Times New Roman" w:hAnsi="Algerian" w:cs="Times New Roman"/>
          <w:b/>
          <w:color w:val="D99594" w:themeColor="accent2" w:themeTint="99"/>
          <w:sz w:val="28"/>
          <w:szCs w:val="28"/>
        </w:rPr>
        <w:t>422223243039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Institution: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 </w:t>
      </w:r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>SURYA GROUP OF INSTITUTIONS</w:t>
      </w:r>
    </w:p>
    <w:p w:rsidR="004454D2" w:rsidRDefault="004454D2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Department: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 </w:t>
      </w:r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>B.TECH</w:t>
      </w:r>
      <w:r w:rsid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 xml:space="preserve"> </w:t>
      </w:r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28"/>
          <w:szCs w:val="28"/>
        </w:rPr>
        <w:t>(ai&amp;ds)</w:t>
      </w:r>
    </w:p>
    <w:p w:rsidR="00261990" w:rsidRDefault="004454D2" w:rsidP="00994041">
      <w:pPr>
        <w:spacing w:before="240" w:line="240" w:lineRule="auto"/>
        <w:ind w:left="170" w:right="340"/>
        <w:rPr>
          <w:rFonts w:ascii="Berlin Sans FB Demi" w:eastAsia="Times New Roman" w:hAnsi="Berlin Sans FB Demi" w:cs="Times New Roman"/>
          <w:b/>
          <w:color w:val="D99594" w:themeColor="accent2" w:themeTint="99"/>
          <w:sz w:val="32"/>
          <w:szCs w:val="32"/>
        </w:rPr>
      </w:pPr>
      <w:r w:rsidRPr="004454D2">
        <w:rPr>
          <w:rFonts w:ascii="Algerian" w:eastAsia="Times New Roman" w:hAnsi="Algerian" w:cs="Times New Roman"/>
          <w:b/>
          <w:sz w:val="36"/>
          <w:szCs w:val="36"/>
        </w:rPr>
        <w:t>Date of Submission:</w:t>
      </w:r>
      <w:r w:rsidR="00994041">
        <w:rPr>
          <w:rFonts w:ascii="Algerian" w:eastAsia="Times New Roman" w:hAnsi="Algerian" w:cs="Times New Roman"/>
          <w:b/>
          <w:sz w:val="36"/>
          <w:szCs w:val="36"/>
        </w:rPr>
        <w:t xml:space="preserve">  </w:t>
      </w:r>
      <w:r w:rsidR="00261990">
        <w:rPr>
          <w:rFonts w:ascii="Berlin Sans FB Demi" w:eastAsia="Times New Roman" w:hAnsi="Berlin Sans FB Demi" w:cs="Times New Roman"/>
          <w:b/>
          <w:color w:val="D99594" w:themeColor="accent2" w:themeTint="99"/>
          <w:sz w:val="32"/>
          <w:szCs w:val="32"/>
        </w:rPr>
        <w:t>08/05</w:t>
      </w:r>
      <w:r w:rsidR="00994041" w:rsidRPr="00994041">
        <w:rPr>
          <w:rFonts w:ascii="Berlin Sans FB Demi" w:eastAsia="Times New Roman" w:hAnsi="Berlin Sans FB Demi" w:cs="Times New Roman"/>
          <w:b/>
          <w:color w:val="D99594" w:themeColor="accent2" w:themeTint="99"/>
          <w:sz w:val="32"/>
          <w:szCs w:val="32"/>
        </w:rPr>
        <w:t>/2025</w:t>
      </w:r>
    </w:p>
    <w:p w:rsidR="003A7E96" w:rsidRDefault="00965A60" w:rsidP="00994041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  <w:r>
        <w:rPr>
          <w:rFonts w:ascii="Algerian" w:eastAsia="Times New Roman" w:hAnsi="Algerian" w:cs="Times New Roman"/>
          <w:b/>
          <w:noProof/>
          <w:sz w:val="36"/>
          <w:szCs w:val="36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ragraph">
                  <wp:posOffset>663574</wp:posOffset>
                </wp:positionV>
                <wp:extent cx="6623685" cy="0"/>
                <wp:effectExtent l="0" t="19050" r="571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6236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34.4pt,52.25pt" to="487.15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" strokecolor="#e36c0a [2409]" strokeweight="3pt">
                <o:lock v:ext="edit" shapetype="f"/>
              </v:line>
            </w:pict>
          </mc:Fallback>
        </mc:AlternateContent>
      </w:r>
      <w:r w:rsidR="00261990">
        <w:rPr>
          <w:rFonts w:ascii="Algerian" w:eastAsia="Times New Roman" w:hAnsi="Algerian" w:cs="Times New Roman"/>
          <w:b/>
          <w:sz w:val="36"/>
          <w:szCs w:val="36"/>
        </w:rPr>
        <w:t xml:space="preserve">git hub link: </w:t>
      </w:r>
      <w:hyperlink r:id="rId7" w:history="1">
        <w:r w:rsidR="00AA7F48" w:rsidRPr="00AA7F48">
          <w:rPr>
            <w:rStyle w:val="Hyperlink"/>
            <w:rFonts w:ascii="Algerian" w:eastAsia="Times New Roman" w:hAnsi="Algerian" w:cs="Times New Roman"/>
            <w:b/>
            <w:sz w:val="36"/>
            <w:szCs w:val="36"/>
          </w:rPr>
          <w:t>https://github.com/Navin-9062/Phase-2</w:t>
        </w:r>
      </w:hyperlink>
      <w:bookmarkStart w:id="0" w:name="_GoBack"/>
      <w:bookmarkEnd w:id="0"/>
    </w:p>
    <w:p w:rsidR="003A7E96" w:rsidRDefault="003A7E96" w:rsidP="003A7E96">
      <w:pPr>
        <w:spacing w:before="240" w:line="240" w:lineRule="auto"/>
        <w:ind w:left="170" w:right="340"/>
        <w:rPr>
          <w:rFonts w:ascii="Algerian" w:eastAsia="Times New Roman" w:hAnsi="Algerian" w:cs="Times New Roman"/>
          <w:b/>
          <w:sz w:val="36"/>
          <w:szCs w:val="36"/>
        </w:rPr>
      </w:pPr>
    </w:p>
    <w:p w:rsidR="003A7E96" w:rsidRDefault="00E67E72" w:rsidP="003A7E96">
      <w:pPr>
        <w:spacing w:before="240" w:line="240" w:lineRule="auto"/>
        <w:ind w:left="170" w:right="340"/>
        <w:rPr>
          <w:rFonts w:ascii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hAnsi="Times New Roman" w:cs="Times New Roman"/>
          <w:b/>
          <w:color w:val="980000"/>
          <w:sz w:val="40"/>
          <w:szCs w:val="40"/>
        </w:rPr>
        <w:t xml:space="preserve">1. </w:t>
      </w:r>
      <w:r w:rsidR="003A7E96" w:rsidRPr="003A7E96">
        <w:rPr>
          <w:rFonts w:ascii="Times New Roman" w:hAnsi="Times New Roman" w:cs="Times New Roman"/>
          <w:b/>
          <w:color w:val="980000"/>
          <w:sz w:val="40"/>
          <w:szCs w:val="40"/>
        </w:rPr>
        <w:t>Problem Statement</w:t>
      </w:r>
      <w:r w:rsidR="003A7E96">
        <w:rPr>
          <w:rFonts w:ascii="Times New Roman" w:hAnsi="Times New Roman" w:cs="Times New Roman"/>
          <w:b/>
          <w:color w:val="980000"/>
          <w:sz w:val="40"/>
          <w:szCs w:val="40"/>
        </w:rPr>
        <w:t>: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1. Late Disease Detection: Many diseases are detected at advanced stages, reducing treatment effectiveness.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2. Inaccurate Diagnoses: Manual diagnosis can lead to errors, affecting patient outcomes.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3. Limited Predictive Capabilities: Traditional methods struggle to predict disease onset and progression.</w:t>
      </w:r>
    </w:p>
    <w:p w:rsidR="003A7E96" w:rsidRP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4. Data Overload: Large amounts of patient data can be difficult to analyze and interpret.</w:t>
      </w:r>
    </w:p>
    <w:p w:rsidR="003A7E96" w:rsidRDefault="003A7E96" w:rsidP="003A7E96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A7E96">
        <w:rPr>
          <w:rFonts w:ascii="Arial Narrow" w:eastAsia="Times New Roman" w:hAnsi="Arial Narrow" w:cs="Times New Roman"/>
          <w:b/>
        </w:rPr>
        <w:t>5. Personalized Medicine: Developing tailored treatment plans can be complex and time-consuming.</w:t>
      </w:r>
    </w:p>
    <w:p w:rsidR="003A7E96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2. </w:t>
      </w:r>
      <w:r w:rsidR="003A7E96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Project Objectives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Develop Predictive Models: Create accurate AI-powered models to predict disease onset and progression.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Improve Diagnostic Accuracy: Enhance disease diagnosis accuracy using machine learning algorithms.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Enable Personalized Medicine: Develop tailored treatment plans based on individual patient characteristics.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Reduce Disease Burden: Identify high-risk patients and enable early intervention to reduce disease burden.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Improve Patient Outcomes: Enhance patient care and outcomes by leveraging predictive analytics and AI insights.</w:t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lastRenderedPageBreak/>
        <w:t xml:space="preserve">3.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Flowchart of the Project Workflow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Data Collection: Gather patient data from various sources.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Data Preprocessing: Clean, transform, and prepare data for analysis.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Model Development: Develop and train AI-powered predictive models.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Model Evaluation: Test and validate model performance.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Deployment: Deploy model in clinical setting for disease prediction and patient care.</w:t>
      </w:r>
    </w:p>
    <w:p w:rsidR="0046555B" w:rsidRDefault="00E67E72" w:rsidP="0046555B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4. </w:t>
      </w:r>
      <w:r w:rsidR="0046555B" w:rsidRP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Data Description</w:t>
      </w:r>
      <w:r w:rsidR="0046555B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1. Demographic Data: Age, gender, and other patient demographics.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2. Medical History: Previous diagnoses, treatments, and health conditions.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3. Clinical Data: Vital signs, lab results, and other clinical measurements.</w:t>
      </w:r>
    </w:p>
    <w:p w:rsidR="0046555B" w:rsidRP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4. Genomic Data: Genetic information and biomarkers.</w:t>
      </w:r>
    </w:p>
    <w:p w:rsidR="0046555B" w:rsidRDefault="0046555B" w:rsidP="0046555B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46555B">
        <w:rPr>
          <w:rFonts w:ascii="Arial Narrow" w:eastAsia="Times New Roman" w:hAnsi="Arial Narrow" w:cs="Times New Roman"/>
          <w:b/>
        </w:rPr>
        <w:t>5. Lifestyle Data: Patient lifestyle habits, such as diet and exercise.</w:t>
      </w:r>
    </w:p>
    <w:p w:rsidR="0046555B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5.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Data Preprocessing</w:t>
      </w:r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Data Cleaning: Remove errors, inconsistencies, and missing values.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Transformation: Convert data into suitable formats for analysis.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Feature Scaling: Normalize data to ensure consistent scales.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Handling Missing Values: Impute or remove missing values.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Data Encoding: Encode categorical variables for model compatibility.</w:t>
      </w:r>
    </w:p>
    <w:p w:rsidR="00642A31" w:rsidRDefault="00E67E72" w:rsidP="00642A31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6. </w:t>
      </w:r>
      <w:r w:rsidR="00642A31" w:rsidRP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Exploratory Data Analysis (EDA)</w:t>
      </w:r>
      <w:r w:rsidR="00642A31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1. Summary Statistics: Calculate means, medians, and standard deviations.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2. Data Visualization: Use plots to identify trends and patterns.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3. Distribution Analysis: Examine data distributions and outliers.</w:t>
      </w:r>
    </w:p>
    <w:p w:rsidR="00642A31" w:rsidRP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4. Correlation Analysis: Identify relationships between variables.</w:t>
      </w:r>
    </w:p>
    <w:p w:rsidR="00642A31" w:rsidRDefault="00642A31" w:rsidP="00642A31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642A31">
        <w:rPr>
          <w:rFonts w:ascii="Arial Narrow" w:eastAsia="Times New Roman" w:hAnsi="Arial Narrow" w:cs="Times New Roman"/>
          <w:b/>
        </w:rPr>
        <w:t>5. Pattern Identification: Discover insights and trends in patient data.</w:t>
      </w:r>
      <w:r>
        <w:rPr>
          <w:rFonts w:ascii="Arial Narrow" w:eastAsia="Times New Roman" w:hAnsi="Arial Narrow" w:cs="Times New Roman"/>
          <w:b/>
        </w:rPr>
        <w:t xml:space="preserve">  </w:t>
      </w:r>
    </w:p>
    <w:p w:rsidR="00642A31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7.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Feature Engineering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Feature Extraction: Extract relevant features from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lastRenderedPageBreak/>
        <w:t>2. Feature Selection: Identify most informative features for disease prediction.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Transformation: Transform features to improve model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Creating New Features: Generate new features from existing data.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Optimizing Feature Set: Refine feature set for optimal model performance.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8.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Model Building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Model Selection: Choose suitable machine learning algorithms.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Model Training: Train models using patient data.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Hyper</w:t>
      </w:r>
      <w:r w:rsidR="00E67E72">
        <w:rPr>
          <w:rFonts w:ascii="Arial Narrow" w:eastAsia="Times New Roman" w:hAnsi="Arial Narrow" w:cs="Times New Roman"/>
          <w:b/>
        </w:rPr>
        <w:t xml:space="preserve"> </w:t>
      </w:r>
      <w:r w:rsidRPr="0038027A">
        <w:rPr>
          <w:rFonts w:ascii="Arial Narrow" w:eastAsia="Times New Roman" w:hAnsi="Arial Narrow" w:cs="Times New Roman"/>
          <w:b/>
        </w:rPr>
        <w:t>parameter Tuning: Optimize model parameters for best performance.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Model Evaluation: Assess model accuracy and effectiveness.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Model Refining: Refine models based on evaluation results.</w:t>
      </w:r>
    </w:p>
    <w:p w:rsidR="0038027A" w:rsidRDefault="00E67E72" w:rsidP="0038027A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9. </w:t>
      </w:r>
      <w:r w:rsidR="0038027A" w:rsidRP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Visualization of Results &amp; Model Insights</w:t>
      </w:r>
      <w:r w:rsidR="0038027A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1. Performance Metrics: Visualize model accuracy, precision, and recall.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2. Prediction Outcomes: Display predicted disease risks and probabilities.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3. Feature Importance: Show which features contribute most to predictions.</w:t>
      </w:r>
    </w:p>
    <w:p w:rsidR="0038027A" w:rsidRP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4. Patient Profiles: Visualize individual patient data and predictions.</w:t>
      </w:r>
    </w:p>
    <w:p w:rsidR="0038027A" w:rsidRDefault="0038027A" w:rsidP="0038027A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38027A">
        <w:rPr>
          <w:rFonts w:ascii="Arial Narrow" w:eastAsia="Times New Roman" w:hAnsi="Arial Narrow" w:cs="Times New Roman"/>
          <w:b/>
        </w:rPr>
        <w:t>5. Insights Generation: Extract actionable insights from model results.</w:t>
      </w:r>
    </w:p>
    <w:p w:rsidR="0038027A" w:rsidRDefault="00E67E72" w:rsidP="00E67E72">
      <w:pPr>
        <w:spacing w:before="240" w:line="240" w:lineRule="auto"/>
        <w:ind w:left="170" w:right="340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10.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Tools and Technologies Used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1. Machine Learning Frameworks: TensorFlow, PyTorch, or scikit-learn.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2. Data Analysis Libraries: Pandas, NumPy, and Matplotlib.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3. Data Storage: Relational databases (e.g., MySQL) or NoSQL databases (e.g., MongoDB).</w:t>
      </w:r>
    </w:p>
    <w:p w:rsidR="00E67E72" w:rsidRP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4. Programming Languages: Python, R, or SQL.</w:t>
      </w:r>
    </w:p>
    <w:p w:rsidR="00E67E72" w:rsidRDefault="00E67E72" w:rsidP="00E67E72">
      <w:pPr>
        <w:spacing w:before="240" w:line="240" w:lineRule="auto"/>
        <w:ind w:left="907" w:right="340"/>
        <w:rPr>
          <w:rFonts w:ascii="Arial Narrow" w:eastAsia="Times New Roman" w:hAnsi="Arial Narrow" w:cs="Times New Roman"/>
          <w:b/>
        </w:rPr>
      </w:pPr>
      <w:r w:rsidRPr="00E67E72">
        <w:rPr>
          <w:rFonts w:ascii="Arial Narrow" w:eastAsia="Times New Roman" w:hAnsi="Arial Narrow" w:cs="Times New Roman"/>
          <w:b/>
        </w:rPr>
        <w:t>5. Visualization Tools: Tableau, Power BI, or D3.js.</w:t>
      </w:r>
    </w:p>
    <w:p w:rsidR="00E67E72" w:rsidRDefault="00E67E72" w:rsidP="00994041">
      <w:pPr>
        <w:spacing w:before="240" w:line="480" w:lineRule="auto"/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 xml:space="preserve">11. </w:t>
      </w:r>
      <w:r w:rsidRPr="00E67E72"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Team Members and Contributions</w:t>
      </w:r>
      <w:r>
        <w:rPr>
          <w:rFonts w:ascii="Times New Roman" w:eastAsia="Times New Roman" w:hAnsi="Times New Roman" w:cs="Times New Roman"/>
          <w:b/>
          <w:color w:val="980000"/>
          <w:sz w:val="40"/>
          <w:szCs w:val="40"/>
        </w:rPr>
        <w:t>:</w:t>
      </w:r>
    </w:p>
    <w:p w:rsidR="007F2593" w:rsidRPr="007F2593" w:rsidRDefault="00E67E72" w:rsidP="00E27C93">
      <w:pPr>
        <w:spacing w:line="24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Data cleaning</w:t>
      </w:r>
      <w:r>
        <w:rPr>
          <w:rFonts w:ascii="Algerian" w:eastAsia="Times New Roman" w:hAnsi="Algerian" w:cs="Times New Roman"/>
          <w:i/>
          <w:sz w:val="28"/>
          <w:szCs w:val="28"/>
        </w:rPr>
        <w:t xml:space="preserve">: </w:t>
      </w:r>
      <w:r w:rsidR="00261990">
        <w:rPr>
          <w:rFonts w:ascii="Algerian" w:eastAsia="Times New Roman" w:hAnsi="Algerian" w:cs="Times New Roman"/>
          <w:i/>
          <w:sz w:val="28"/>
          <w:szCs w:val="28"/>
        </w:rPr>
        <w:t>p.prajin</w:t>
      </w:r>
    </w:p>
    <w:p w:rsidR="00E67E72" w:rsidRPr="007F2593" w:rsidRDefault="00E67E72" w:rsidP="00E27C93">
      <w:pPr>
        <w:spacing w:line="24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t>EDA</w:t>
      </w:r>
      <w:r>
        <w:rPr>
          <w:rFonts w:ascii="Algerian" w:eastAsia="Times New Roman" w:hAnsi="Algerian" w:cs="Times New Roman"/>
          <w:i/>
          <w:sz w:val="28"/>
          <w:szCs w:val="28"/>
        </w:rPr>
        <w:t>:</w:t>
      </w:r>
      <w:r w:rsidR="007F2593">
        <w:rPr>
          <w:rFonts w:ascii="Algerian" w:eastAsia="Times New Roman" w:hAnsi="Algerian" w:cs="Times New Roman"/>
          <w:i/>
          <w:sz w:val="28"/>
          <w:szCs w:val="28"/>
        </w:rPr>
        <w:t xml:space="preserve">   </w:t>
      </w:r>
      <w:r w:rsidR="00261990">
        <w:rPr>
          <w:rStyle w:val="Heading3Char"/>
          <w:rFonts w:ascii="Arial Black" w:eastAsiaTheme="minorHAnsi" w:hAnsi="Arial Black"/>
        </w:rPr>
        <w:t>A.NAVIN</w:t>
      </w:r>
    </w:p>
    <w:p w:rsidR="00E67E72" w:rsidRPr="007F2593" w:rsidRDefault="00E67E72" w:rsidP="00E27C93">
      <w:pPr>
        <w:spacing w:line="240" w:lineRule="auto"/>
        <w:ind w:left="567" w:right="340"/>
        <w:rPr>
          <w:rStyle w:val="Heading3Char"/>
          <w:rFonts w:ascii="Arial Black" w:eastAsiaTheme="minorHAnsi" w:hAnsi="Arial Black"/>
        </w:rPr>
      </w:pPr>
      <w:r w:rsidRPr="00E67E72">
        <w:rPr>
          <w:rFonts w:ascii="Algerian" w:eastAsia="Times New Roman" w:hAnsi="Algerian" w:cs="Times New Roman"/>
          <w:i/>
          <w:sz w:val="28"/>
          <w:szCs w:val="28"/>
        </w:rPr>
        <w:lastRenderedPageBreak/>
        <w:t>Feature engineering</w:t>
      </w:r>
      <w:r>
        <w:rPr>
          <w:rFonts w:ascii="Algerian" w:eastAsia="Times New Roman" w:hAnsi="Algerian" w:cs="Times New Roman"/>
          <w:i/>
          <w:sz w:val="28"/>
          <w:szCs w:val="28"/>
        </w:rPr>
        <w:t xml:space="preserve">:   </w:t>
      </w:r>
      <w:r w:rsidR="00261990">
        <w:rPr>
          <w:rStyle w:val="Heading3Char"/>
          <w:rFonts w:ascii="Arial Black" w:eastAsiaTheme="minorHAnsi" w:hAnsi="Arial Black"/>
        </w:rPr>
        <w:t>S.NIRMAL KUMAR</w:t>
      </w:r>
    </w:p>
    <w:p w:rsidR="00E67E72" w:rsidRPr="007F2593" w:rsidRDefault="00E67E72" w:rsidP="00E27C93">
      <w:pPr>
        <w:spacing w:line="240" w:lineRule="auto"/>
        <w:ind w:left="567" w:right="340"/>
        <w:rPr>
          <w:rStyle w:val="Heading3Char"/>
          <w:rFonts w:ascii="Arial Black" w:eastAsiaTheme="minorHAnsi" w:hAnsi="Arial Black"/>
        </w:rPr>
      </w:pPr>
    </w:p>
    <w:sectPr w:rsidR="00E67E72" w:rsidRPr="007F2593" w:rsidSect="004454D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26635"/>
    <w:multiLevelType w:val="hybridMultilevel"/>
    <w:tmpl w:val="B1187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4D2"/>
    <w:rsid w:val="0020237D"/>
    <w:rsid w:val="00261990"/>
    <w:rsid w:val="0038027A"/>
    <w:rsid w:val="003A7E96"/>
    <w:rsid w:val="004454D2"/>
    <w:rsid w:val="0046555B"/>
    <w:rsid w:val="004855F8"/>
    <w:rsid w:val="00642A31"/>
    <w:rsid w:val="00676206"/>
    <w:rsid w:val="007655BB"/>
    <w:rsid w:val="007F2593"/>
    <w:rsid w:val="00965A60"/>
    <w:rsid w:val="00994041"/>
    <w:rsid w:val="00AA4BDC"/>
    <w:rsid w:val="00AA7F48"/>
    <w:rsid w:val="00E27C93"/>
    <w:rsid w:val="00E6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3A7E9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7E96"/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261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nhideWhenUsed/>
    <w:qFormat/>
    <w:rsid w:val="003A7E96"/>
    <w:pPr>
      <w:keepNext/>
      <w:keepLines/>
      <w:spacing w:before="320" w:after="80"/>
      <w:outlineLvl w:val="2"/>
    </w:pPr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D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3A7E96"/>
    <w:rPr>
      <w:rFonts w:ascii="Arial" w:eastAsia="Times New Roman" w:hAnsi="Arial" w:cs="Arial"/>
      <w:color w:val="434343"/>
      <w:sz w:val="28"/>
      <w:szCs w:val="2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261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7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vin-9062/Phase-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91B78-D41D-45B2-84D2-5D3C12B67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</dc:creator>
  <cp:lastModifiedBy>Surya</cp:lastModifiedBy>
  <cp:revision>2</cp:revision>
  <dcterms:created xsi:type="dcterms:W3CDTF">2025-05-08T05:22:00Z</dcterms:created>
  <dcterms:modified xsi:type="dcterms:W3CDTF">2025-05-08T05:22:00Z</dcterms:modified>
</cp:coreProperties>
</file>