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A07" w:rsidRPr="00BE1A07" w:rsidRDefault="00BE1A07" w:rsidP="00BE1A07">
      <w:pPr>
        <w:spacing w:after="0" w:line="240" w:lineRule="auto"/>
        <w:rPr>
          <w:rFonts w:ascii="Calibri" w:eastAsia="Times New Roman" w:hAnsi="Calibri" w:cs="Calibri"/>
        </w:rPr>
      </w:pPr>
      <w:hyperlink r:id="rId7" w:history="1">
        <w:r w:rsidRPr="00BE1A07">
          <w:rPr>
            <w:rFonts w:ascii="Calibri" w:eastAsia="Times New Roman" w:hAnsi="Calibri" w:cs="Calibri"/>
            <w:color w:val="0000FF"/>
            <w:u w:val="single"/>
          </w:rPr>
          <w:t>https://player.vimeo.com/video/286282599</w:t>
        </w:r>
      </w:hyperlink>
      <w:r w:rsidRPr="00BE1A07">
        <w:rPr>
          <w:rFonts w:ascii="Calibri" w:eastAsia="Times New Roman" w:hAnsi="Calibri" w:cs="Calibri"/>
        </w:rPr>
        <w:t xml:space="preserve"> Around 17 min</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266950"/>
            <wp:effectExtent l="0" t="0" r="0" b="0"/>
            <wp:docPr id="11" name="Picture 11" descr="Mail Services &#10;• Simple Mail Transfer Protocol &#10;• Defined in RFC 821 &#10;• Numerous amendments and additional RFC's over the years &#10;• SMTP services for a domain exist in MX records &#10;• MX records determine the priority for e-mail services &#10;• Lowest number gets highest priority &#10;• SMTP is one of the most widely used protocols on the Internet &#10;• Operates most commonly over TCP port 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Services &#10;• Simple Mail Transfer Protocol &#10;• Defined in RFC 821 &#10;• Numerous amendments and additional RFC's over the years &#10;• SMTP services for a domain exist in MX records &#10;• MX records determine the priority for e-mail services &#10;• Lowest number gets highest priority &#10;• SMTP is one of the most widely used protocols on the Internet &#10;• Operates most commonly over TCP port 25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400300"/>
            <wp:effectExtent l="0" t="0" r="0" b="0"/>
            <wp:docPr id="10" name="Picture 10" descr="Mail Service Ports &#10;• Mail services are also found on other ports &#10;• TCP 2525, 465 or 587 are all widely used &#10;• Email transport layer can be encrypted with SSL &#10;• SSL is provided on the socket or in the STARTTLS command &#10;• IMAP and POP3 provide remote mailbox services &#10;• IMAP runs on port 143 and/or port 993 &#10;• POP3 runs on port 110 and/or port 995 — POP2 on port 109 &#10;• Mail welcoming banners typically contain software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l Service Ports &#10;• Mail services are also found on other ports &#10;• TCP 2525, 465 or 587 are all widely used &#10;• Email transport layer can be encrypted with SSL &#10;• SSL is provided on the socket or in the STARTTLS command &#10;• IMAP and POP3 provide remote mailbox services &#10;• IMAP runs on port 143 and/or port 993 &#10;• POP3 runs on port 110 and/or port 995 — POP2 on port 109 &#10;• Mail welcoming banners typically contain software detail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1828800"/>
            <wp:effectExtent l="0" t="0" r="0" b="0"/>
            <wp:docPr id="9" name="Picture 9" descr="E-Mail Chain &#10;• Mail User Agent (Your email client, outlook / thunderbird) &#10;• Mail Transfer Agent (Your SMTP server, sendmail / exim) &#10;• Mail Delivery Agent (A more feature-rich mail software) &#10;MUA &#10;S MTp &#10;MTA &#10;MOA &#10;POP i' IMAP &#10;M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Chain &#10;• Mail User Agent (Your email client, outlook / thunderbird) &#10;• Mail Transfer Agent (Your SMTP server, sendmail / exim) &#10;• Mail Delivery Agent (A more feature-rich mail software) &#10;MUA &#10;S MTp &#10;MTA &#10;MOA &#10;POP i' IMAP &#10;MU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lastRenderedPageBreak/>
        <w:drawing>
          <wp:inline distT="0" distB="0" distL="0" distR="0">
            <wp:extent cx="4572000" cy="2714625"/>
            <wp:effectExtent l="0" t="0" r="0" b="9525"/>
            <wp:docPr id="8" name="Picture 8" descr="Mail OpenRelay &amp; &#10;User Enumeration &#10;• SMTP protocol can be used to enumerate usernames &#10;and/or valid email addresses &#10;• EXPN command &#10;• VRFY command &#10;• RCPT TO: command &#10;• Supplying these can often help expose common UNIX &#10;user accounts on UNIX MTA's &#10;• Delivering mail to arbitrary domains can allow the SMTP &#10;service to be abused for sending SP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l OpenRelay &amp; &#10;User Enumeration &#10;• SMTP protocol can be used to enumerate usernames &#10;and/or valid email addresses &#10;• EXPN command &#10;• VRFY command &#10;• RCPT TO: command &#10;• Supplying these can often help expose common UNIX &#10;user accounts on UNIX MTA's &#10;• Delivering mail to arbitrary domains can allow the SMTP &#10;service to be abused for sending SPAM.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14625"/>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324100"/>
            <wp:effectExtent l="0" t="0" r="0" b="0"/>
            <wp:docPr id="7" name="Picture 7" descr="DSN Reports &#10;• Delivery Status Notification Reports &#10;• These can be gathered from an organization by simply sending &#10;an email to an Invalid address. &#10;• The SMTP returned e-mail message can contain sensitive &#10;information &#10;• Headers will contain the IP addresses of the SMTP services &#10;used (MTA, MDA, MUA.) &#10;• Headers can also contain information on anti-virus software in &#10;use. &#10;• Can also be used to identify valid email addr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N Reports &#10;• Delivery Status Notification Reports &#10;• These can be gathered from an organization by simply sending &#10;an email to an Invalid address. &#10;• The SMTP returned e-mail message can contain sensitive &#10;information &#10;• Headers will contain the IP addresses of the SMTP services &#10;used (MTA, MDA, MUA.) &#10;• Headers can also contain information on anti-virus software in &#10;use. &#10;• Can also be used to identify valid email address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333625"/>
            <wp:effectExtent l="0" t="0" r="0" b="9525"/>
            <wp:docPr id="6" name="Picture 6" descr="Remote Mailboxes &#10;• POP services often do not honor account lockout policy &#10;• This service is usually susceptible to brute-force &#10;• Account lockouts are more common on Windows provided &#10;services (Exchange) and IMAP &#10;• WebMail is widely used and can also be susceptible to common &#10;web application layer security weaknesses &#10;• SSL vulnerabilities can also apply to mail services when &#10;enabled &#10;• Heartbleed on mail services can expose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te Mailboxes &#10;• POP services often do not honor account lockout policy &#10;• This service is usually susceptible to brute-force &#10;• Account lockouts are more common on Windows provided &#10;services (Exchange) and IMAP &#10;• WebMail is widely used and can also be susceptible to common &#10;web application layer security weaknesses &#10;• SSL vulnerabilities can also apply to mail services when &#10;enabled &#10;• Heartbleed on mail services can expose credential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333625"/>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lastRenderedPageBreak/>
        <w:drawing>
          <wp:inline distT="0" distB="0" distL="0" distR="0">
            <wp:extent cx="4572000" cy="2371725"/>
            <wp:effectExtent l="0" t="0" r="0" b="9525"/>
            <wp:docPr id="5" name="Picture 5" descr="Sendmail Vulnerabilities &#10;• Sendmail has a history of useful but old vulnerabilities &#10;• CVE-2006-0058 — Remote signal handling bug &#10;• CVE-2003-0161 — Remote prescan() code execution &#10;• Some even pre-date CV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dmail Vulnerabilities &#10;• Sendmail has a history of useful but old vulnerabilities &#10;• CVE-2006-0058 — Remote signal handling bug &#10;• CVE-2003-0161 — Remote prescan() code execution &#10;• Some even pre-date CV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371725"/>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200275"/>
            <wp:effectExtent l="0" t="0" r="0" b="9525"/>
            <wp:docPr id="4" name="Picture 4" descr="520 &#10;321 &#10;322 &#10;523 &#10;324 &#10;525 &#10;326 &#10;527 &#10;328 &#10;529 &#10;530 &#10;331 &#10;532 &#10;i 34 &#10;Sendmail wizard?! &#10;• Sendmail had backdoors.. &#10;• Non-existent today &#10;CMDDBGWIZ: &#10;If (WizWord NULL) &#10;char seed[3] ; &#10;extern char •crypt(); &#10;(void) strncpy(seed, WizWord, 2); &#10;If (strcmp(WizWord, crypt(p, seed)) &#10;-Conmands : &#10;214 &#10;214- &#10;HELO &#10;214- &#10;'OOP &#10;214-. &#10;214 &#10;214- . &#10;214 &#10;MAIL &#10;QUIT &#10;RCPT &#10;HELP &#10;DATA &#10;VRFY &#10;RSET &#10;EXPN &#10;-For more info use &#10;End of HELP info &#10;showq &#10;Send &#10;kill &#10;&quot;HELP . &#10;Iswiz - TRUE; &#10;message( &quot;200&quot; , &#10;&quot;Please pass, oh &#10;500 Mere mortals musn't mutter that mantra &#10;WIZ test &#10;500 You are no wizard! &#10;WIZ wizard &#10;e) 200 Please pass, oh mighty wizard &#10;kill &#10;200 Mother is dead &#10;mighty wizard&quot;); &#10;&quot;You are no wizard! &quot;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20 &#10;321 &#10;322 &#10;523 &#10;324 &#10;525 &#10;326 &#10;527 &#10;328 &#10;529 &#10;530 &#10;331 &#10;532 &#10;i 34 &#10;Sendmail wizard?! &#10;• Sendmail had backdoors.. &#10;• Non-existent today &#10;CMDDBGWIZ: &#10;If (WizWord NULL) &#10;char seed[3] ; &#10;extern char •crypt(); &#10;(void) strncpy(seed, WizWord, 2); &#10;If (strcmp(WizWord, crypt(p, seed)) &#10;-Conmands : &#10;214 &#10;214- &#10;HELO &#10;214- &#10;'OOP &#10;214-. &#10;214 &#10;214- . &#10;214 &#10;MAIL &#10;QUIT &#10;RCPT &#10;HELP &#10;DATA &#10;VRFY &#10;RSET &#10;EXPN &#10;-For more info use &#10;End of HELP info &#10;showq &#10;Send &#10;kill &#10;&quot;HELP . &#10;Iswiz - TRUE; &#10;message( &quot;200&quot; , &#10;&quot;Please pass, oh &#10;500 Mere mortals musn't mutter that mantra &#10;WIZ test &#10;500 You are no wizard! &#10;WIZ wizard &#10;e) 200 Please pass, oh mighty wizard &#10;kill &#10;200 Mother is dead &#10;mighty wizard&quot;); &#10;&quot;You are no wizard! &quot; )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00275"/>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drawing>
          <wp:inline distT="0" distB="0" distL="0" distR="0">
            <wp:extent cx="4572000" cy="2590800"/>
            <wp:effectExtent l="0" t="0" r="0" b="0"/>
            <wp:docPr id="3" name="Picture 3" descr="Exim &#10;• Exim is also widely used and has numerous vulnerabilities &#10;Remote string_format heap overflow &#10;• CVE-20104345 - &#10;• CVE-2010-4344 - &#10;privilege escalation &#10;• CVE-2015-0235 - GHOST libc() exploit &#10;• CVE-2016-1531 - &#10;privilege esca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im &#10;• Exim is also widely used and has numerous vulnerabilities &#10;Remote string_format heap overflow &#10;• CVE-20104345 - &#10;• CVE-2010-4344 - &#10;privilege escalation &#10;• CVE-2015-0235 - GHOST libc() exploit &#10;• CVE-2016-1531 - &#10;privilege escala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rPr>
        <w:lastRenderedPageBreak/>
        <w:drawing>
          <wp:inline distT="0" distB="0" distL="0" distR="0">
            <wp:extent cx="4572000" cy="2257425"/>
            <wp:effectExtent l="0" t="0" r="0" b="9525"/>
            <wp:docPr id="2" name="Picture 2" descr="CVE-2014-0160 Heartbleed &#10;TIS Heartbeat Request &#10;Heartbeat &#10;Payload Length &#10;Attac:W &#10;Paykwl &#10;OxFFFF byte &#10;Mhinun 16 &#10;Payload length greater than his PaybXS. &#10;Sevke ser-as bwk abocated to try) Attack«s htvth. &#10;A w•éd app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E-2014-0160 Heartbleed &#10;TIS Heartbeat Request &#10;Heartbeat &#10;Payload Length &#10;Attac:W &#10;Paykwl &#10;OxFFFF byte &#10;Mhinun 16 &#10;Payload length greater than his PaybXS. &#10;Sevke ser-as bwk abocated to try) Attack«s htvth. &#10;A w•éd appou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inline>
        </w:drawing>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noProof/>
          <w:color w:val="0000FF"/>
        </w:rPr>
        <w:drawing>
          <wp:inline distT="0" distB="0" distL="0" distR="0">
            <wp:extent cx="4572000" cy="523875"/>
            <wp:effectExtent l="0" t="0" r="0" b="9525"/>
            <wp:docPr id="1" name="Picture 1" descr="The Ethical Hacker Network">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Ethical Hacker Network">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523875"/>
                    </a:xfrm>
                    <a:prstGeom prst="rect">
                      <a:avLst/>
                    </a:prstGeom>
                    <a:noFill/>
                    <a:ln>
                      <a:noFill/>
                    </a:ln>
                  </pic:spPr>
                </pic:pic>
              </a:graphicData>
            </a:graphic>
          </wp:inline>
        </w:drawing>
      </w:r>
    </w:p>
    <w:p w:rsidR="00BE1A07" w:rsidRPr="00BE1A07" w:rsidRDefault="00BE1A07" w:rsidP="00BE1A07">
      <w:pPr>
        <w:spacing w:beforeAutospacing="1" w:after="0" w:afterAutospacing="1" w:line="240" w:lineRule="auto"/>
        <w:rPr>
          <w:rFonts w:ascii="Calibri" w:eastAsia="Times New Roman" w:hAnsi="Calibri" w:cs="Calibri"/>
        </w:rPr>
      </w:pPr>
      <w:r w:rsidRPr="00BE1A07">
        <w:rPr>
          <w:rFonts w:ascii="Calibri" w:eastAsia="Times New Roman" w:hAnsi="Calibri" w:cs="Calibri"/>
          <w:i/>
          <w:iCs/>
          <w:color w:val="595959"/>
          <w:sz w:val="18"/>
          <w:szCs w:val="18"/>
        </w:rPr>
        <w:t> </w:t>
      </w:r>
    </w:p>
    <w:p w:rsidR="00BE1A07" w:rsidRPr="00BE1A07" w:rsidRDefault="00BE1A07" w:rsidP="00BE1A07">
      <w:pPr>
        <w:spacing w:beforeAutospacing="1" w:after="0" w:afterAutospacing="1" w:line="240" w:lineRule="auto"/>
        <w:rPr>
          <w:rFonts w:ascii="Calibri" w:eastAsia="Times New Roman" w:hAnsi="Calibri" w:cs="Calibri"/>
        </w:rPr>
      </w:pPr>
      <w:r w:rsidRPr="00BE1A07">
        <w:rPr>
          <w:rFonts w:ascii="Calibri" w:eastAsia="Times New Roman" w:hAnsi="Calibri" w:cs="Calibri"/>
          <w:i/>
          <w:iCs/>
          <w:color w:val="595959"/>
          <w:sz w:val="18"/>
          <w:szCs w:val="18"/>
        </w:rPr>
        <w:t> </w:t>
      </w:r>
    </w:p>
    <w:p w:rsidR="00BE1A07" w:rsidRPr="00BE1A07" w:rsidRDefault="00BE1A07" w:rsidP="00BE1A07">
      <w:pPr>
        <w:spacing w:after="0" w:line="240" w:lineRule="auto"/>
        <w:rPr>
          <w:rFonts w:ascii="Calibri" w:eastAsia="Times New Roman" w:hAnsi="Calibri" w:cs="Calibri"/>
          <w:color w:val="1F4E79"/>
        </w:rPr>
      </w:pPr>
      <w:r w:rsidRPr="00BE1A07">
        <w:rPr>
          <w:rFonts w:ascii="Calibri" w:eastAsia="Times New Roman" w:hAnsi="Calibri" w:cs="Calibri"/>
          <w:color w:val="1F4E79"/>
        </w:rPr>
        <w:t>Focus areas might include:</w:t>
      </w:r>
    </w:p>
    <w:p w:rsidR="00BE1A07" w:rsidRPr="00BE1A07" w:rsidRDefault="00BE1A07" w:rsidP="00BE1A07">
      <w:pPr>
        <w:spacing w:after="0" w:line="240" w:lineRule="auto"/>
        <w:rPr>
          <w:rFonts w:ascii="Calibri" w:eastAsia="Times New Roman" w:hAnsi="Calibri" w:cs="Calibri"/>
          <w:color w:val="1F4E79"/>
        </w:rPr>
      </w:pPr>
      <w:r w:rsidRPr="00BE1A07">
        <w:rPr>
          <w:rFonts w:ascii="Calibri" w:eastAsia="Times New Roman" w:hAnsi="Calibri" w:cs="Calibri"/>
          <w:color w:val="1F4E79"/>
        </w:rPr>
        <w:t> </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Web application penetration testing</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Network penetration testing</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Open-source Intelligence (OSINT)</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Digital Forensics &amp; Incident Response (DFIR)</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Reverse engineering (RE)</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Malware research</w:t>
      </w:r>
    </w:p>
    <w:p w:rsidR="00BE1A07" w:rsidRPr="00BE1A07" w:rsidRDefault="00BE1A07" w:rsidP="00BE1A07">
      <w:pPr>
        <w:numPr>
          <w:ilvl w:val="0"/>
          <w:numId w:val="1"/>
        </w:numPr>
        <w:spacing w:after="0" w:line="240" w:lineRule="auto"/>
        <w:ind w:left="540"/>
        <w:textAlignment w:val="center"/>
        <w:rPr>
          <w:rFonts w:ascii="Calibri" w:eastAsia="Times New Roman" w:hAnsi="Calibri" w:cs="Calibri"/>
          <w:color w:val="1F4E79"/>
        </w:rPr>
      </w:pPr>
      <w:r w:rsidRPr="00BE1A07">
        <w:rPr>
          <w:rFonts w:ascii="Calibri" w:eastAsia="Times New Roman" w:hAnsi="Calibri" w:cs="Calibri"/>
          <w:color w:val="1F4E79"/>
        </w:rPr>
        <w:t>Physical penetration testing</w:t>
      </w:r>
    </w:p>
    <w:p w:rsidR="00BE1A07" w:rsidRPr="00BE1A07" w:rsidRDefault="00BE1A07" w:rsidP="00BE1A07">
      <w:pPr>
        <w:spacing w:after="0" w:line="240" w:lineRule="auto"/>
        <w:rPr>
          <w:rFonts w:ascii="Calibri" w:eastAsia="Times New Roman" w:hAnsi="Calibri" w:cs="Calibri"/>
          <w:color w:val="1F4E79"/>
        </w:rPr>
      </w:pPr>
      <w:r w:rsidRPr="00BE1A07">
        <w:rPr>
          <w:rFonts w:ascii="Calibri" w:eastAsia="Times New Roman" w:hAnsi="Calibri" w:cs="Calibri"/>
          <w:color w:val="1F4E79"/>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One of the best tools I’ve found from the OWASP project is the </w:t>
      </w:r>
      <w:hyperlink r:id="rId20" w:history="1">
        <w:r w:rsidRPr="00BE1A07">
          <w:rPr>
            <w:rFonts w:ascii="Calibri" w:eastAsia="Times New Roman" w:hAnsi="Calibri" w:cs="Calibri"/>
            <w:color w:val="0000FF"/>
            <w:sz w:val="20"/>
            <w:szCs w:val="20"/>
            <w:u w:val="single"/>
            <w:shd w:val="clear" w:color="auto" w:fill="FFFFFF"/>
          </w:rPr>
          <w:t>Juice Shop project</w:t>
        </w:r>
      </w:hyperlink>
      <w:r w:rsidRPr="00BE1A07">
        <w:rPr>
          <w:rFonts w:ascii="Calibri" w:eastAsia="Times New Roman" w:hAnsi="Calibri" w:cs="Calibri"/>
        </w:rPr>
        <w:t>. Created and managed by </w:t>
      </w:r>
      <w:hyperlink r:id="rId21" w:history="1">
        <w:r w:rsidRPr="00BE1A07">
          <w:rPr>
            <w:rFonts w:ascii="Calibri" w:eastAsia="Times New Roman" w:hAnsi="Calibri" w:cs="Calibri"/>
            <w:color w:val="0000FF"/>
            <w:sz w:val="20"/>
            <w:szCs w:val="20"/>
            <w:u w:val="single"/>
            <w:shd w:val="clear" w:color="auto" w:fill="FFFFFF"/>
          </w:rPr>
          <w:t>Björn Kimminich</w:t>
        </w:r>
      </w:hyperlink>
      <w:r w:rsidRPr="00BE1A07">
        <w:rPr>
          <w:rFonts w:ascii="Calibri" w:eastAsia="Times New Roman" w:hAnsi="Calibri" w:cs="Calibri"/>
        </w:rPr>
        <w:t>, Juice Shop is a purposely vulnerable web application that you can run in a virtual machine and probe to find common vulnerabilities. It’s built on Node.js, the Express framework and AngularJS offering a modern web app architecture to practice both attacks and mitigation techniques. It’s one of my favorite projects, because it forces me to dive deeper into things like network requests, HTTP headers and API calls to break the app and score points using tools like the included browser developer tools as well as proxies like Burp Suite. There are plenty of other prepackaged vulnerable web apps (</w:t>
      </w:r>
      <w:hyperlink r:id="rId22" w:history="1">
        <w:r w:rsidRPr="00BE1A07">
          <w:rPr>
            <w:rFonts w:ascii="Calibri" w:eastAsia="Times New Roman" w:hAnsi="Calibri" w:cs="Calibri"/>
            <w:color w:val="0000FF"/>
            <w:sz w:val="20"/>
            <w:szCs w:val="20"/>
            <w:u w:val="single"/>
            <w:shd w:val="clear" w:color="auto" w:fill="FFFFFF"/>
          </w:rPr>
          <w:t>Damn Vulnerable Web Application (DVWA)</w:t>
        </w:r>
      </w:hyperlink>
      <w:r w:rsidRPr="00BE1A07">
        <w:rPr>
          <w:rFonts w:ascii="Calibri" w:eastAsia="Times New Roman" w:hAnsi="Calibri" w:cs="Calibri"/>
        </w:rPr>
        <w:t>) and repositories (</w:t>
      </w:r>
      <w:hyperlink r:id="rId23" w:history="1">
        <w:r w:rsidRPr="00BE1A07">
          <w:rPr>
            <w:rFonts w:ascii="Calibri" w:eastAsia="Times New Roman" w:hAnsi="Calibri" w:cs="Calibri"/>
            <w:color w:val="0000FF"/>
            <w:sz w:val="20"/>
            <w:szCs w:val="20"/>
            <w:u w:val="single"/>
            <w:shd w:val="clear" w:color="auto" w:fill="FFFFFF"/>
          </w:rPr>
          <w:t>Hack.me</w:t>
        </w:r>
      </w:hyperlink>
      <w:r w:rsidRPr="00BE1A07">
        <w:rPr>
          <w:rFonts w:ascii="Calibri" w:eastAsia="Times New Roman" w:hAnsi="Calibri" w:cs="Calibri"/>
        </w:rPr>
        <w:t>), but, being my first, Juice Shop deserves special recognition.</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hyperlink r:id="rId24" w:history="1">
        <w:r w:rsidRPr="00BE1A07">
          <w:rPr>
            <w:rFonts w:ascii="Calibri" w:eastAsia="Times New Roman" w:hAnsi="Calibri" w:cs="Calibri"/>
            <w:color w:val="0000FF"/>
            <w:u w:val="single"/>
          </w:rPr>
          <w:t>https://wipro.udemy.com/the-web-developer-bootcamp/learn/v4/t/lecture/3861190?start=60</w:t>
        </w:r>
      </w:hyperlink>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906"/>
        <w:gridCol w:w="4434"/>
      </w:tblGrid>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lastRenderedPageBreak/>
              <w:t xml:space="preserve">&lt;!DOCTYPE html&gt; </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begin with</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&lt;html&gt;x&lt;/html&gt;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Start the code</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&lt;title&gt;x&lt;/title&gt;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Page Title</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&lt;head&gt;x&lt;/head&gt;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xml:space="preserve">Heading for Page Title </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&lt;body&gt;x &lt;/body&gt;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Body for the words inside webpage</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&lt;h1&gt;x&lt;/h1&gt;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&lt;h2&gt;x&lt;/h2&gt;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xml:space="preserve">&lt;h3&gt;x&lt;/h3&gt;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&lt;h4&gt;x&lt;/h4&gt;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&lt;h5&gt;x&lt;/h5&gt;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&lt;h5&gt;x&lt;/h5&gt;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Heading</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h3 and h4 are most commonly used</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xml:space="preserve">&lt;b&gt;x &lt;/b&gt; </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Make Bold</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&lt;p&gt;x &lt;/p&gt;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Paragraph</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&lt;a&gt;x&lt;/a&gt;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create other links</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&lt;link&gt;x&lt;/link&gt;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link a document with its related resources</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&lt;script&gt;x&lt;/script&gt;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link a document with its related resources</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&lt;img&gt;</w:t>
            </w:r>
          </w:p>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 xml:space="preserve">img </w:t>
            </w:r>
            <w:r w:rsidRPr="00BE1A07">
              <w:rPr>
                <w:rFonts w:ascii="Consolas" w:eastAsia="Times New Roman" w:hAnsi="Consolas" w:cs="Times New Roman"/>
                <w:color w:val="669900"/>
              </w:rPr>
              <w:t>src</w:t>
            </w:r>
            <w:r w:rsidRPr="00BE1A07">
              <w:rPr>
                <w:rFonts w:ascii="Consolas" w:eastAsia="Times New Roman" w:hAnsi="Consolas" w:cs="Times New Roman"/>
                <w:color w:val="979797"/>
              </w:rPr>
              <w:t xml:space="preserve">="*location" </w:t>
            </w:r>
            <w:r w:rsidRPr="00BE1A07">
              <w:rPr>
                <w:rFonts w:ascii="Consolas" w:eastAsia="Times New Roman" w:hAnsi="Consolas" w:cs="Times New Roman"/>
                <w:color w:val="669900"/>
              </w:rPr>
              <w:t>alt</w:t>
            </w:r>
            <w:r w:rsidRPr="00BE1A07">
              <w:rPr>
                <w:rFonts w:ascii="Consolas" w:eastAsia="Times New Roman" w:hAnsi="Consolas" w:cs="Times New Roman"/>
                <w:color w:val="979797"/>
              </w:rPr>
              <w:t>="</w:t>
            </w:r>
            <w:r w:rsidRPr="00BE1A07">
              <w:rPr>
                <w:rFonts w:ascii="Consolas" w:eastAsia="Times New Roman" w:hAnsi="Consolas" w:cs="Times New Roman"/>
                <w:color w:val="0077AA"/>
              </w:rPr>
              <w:t>My test image</w:t>
            </w:r>
            <w:r w:rsidRPr="00BE1A07">
              <w:rPr>
                <w:rFonts w:ascii="Consolas" w:eastAsia="Times New Roman" w:hAnsi="Consolas" w:cs="Times New Roman"/>
                <w:color w:val="979797"/>
              </w:rPr>
              <w:t>"&gt;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display Image</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&lt;video&gt;x&lt;/video&gt;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display Video</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&lt;audio&gt;x&lt;/audio&gt;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display Audio</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sz w:val="24"/>
                <w:szCs w:val="24"/>
              </w:rPr>
            </w:pPr>
            <w:r w:rsidRPr="00BE1A07">
              <w:rPr>
                <w:rFonts w:ascii="Consolas" w:eastAsia="Times New Roman" w:hAnsi="Consolas" w:cs="Times New Roman"/>
                <w:sz w:val="24"/>
                <w:szCs w:val="24"/>
                <w:shd w:val="clear" w:color="auto" w:fill="FFFFFF"/>
              </w:rPr>
              <w:t>&lt;iframe&gt;x&lt;/iframe&gt;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display other HTML Documents</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strong</w:t>
            </w:r>
            <w:r w:rsidRPr="00BE1A07">
              <w:rPr>
                <w:rFonts w:ascii="Consolas" w:eastAsia="Times New Roman" w:hAnsi="Consolas" w:cs="Times New Roman"/>
                <w:color w:val="979797"/>
              </w:rPr>
              <w:t>&gt;x&lt;/</w:t>
            </w:r>
            <w:r w:rsidRPr="00BE1A07">
              <w:rPr>
                <w:rFonts w:ascii="Consolas" w:eastAsia="Times New Roman" w:hAnsi="Consolas" w:cs="Times New Roman"/>
                <w:color w:val="990055"/>
              </w:rPr>
              <w:t>strong</w:t>
            </w:r>
            <w:r w:rsidRPr="00BE1A07">
              <w:rPr>
                <w:rFonts w:ascii="Consolas" w:eastAsia="Times New Roman" w:hAnsi="Consolas" w:cs="Times New Roman"/>
                <w:color w:val="979797"/>
              </w:rPr>
              <w:t>&gt;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To make a word strong</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ul</w:t>
            </w:r>
            <w:r w:rsidRPr="00BE1A07">
              <w:rPr>
                <w:rFonts w:ascii="Consolas" w:eastAsia="Times New Roman" w:hAnsi="Consolas" w:cs="Times New Roman"/>
                <w:color w:val="979797"/>
              </w:rPr>
              <w:t>&gt;x&lt;/</w:t>
            </w:r>
            <w:r w:rsidRPr="00BE1A07">
              <w:rPr>
                <w:rFonts w:ascii="Consolas" w:eastAsia="Times New Roman" w:hAnsi="Consolas" w:cs="Times New Roman"/>
                <w:color w:val="990055"/>
              </w:rPr>
              <w:t>ul</w:t>
            </w:r>
            <w:r w:rsidRPr="00BE1A07">
              <w:rPr>
                <w:rFonts w:ascii="Consolas" w:eastAsia="Times New Roman" w:hAnsi="Consolas" w:cs="Times New Roman"/>
                <w:color w:val="979797"/>
              </w:rPr>
              <w:t>&gt;</w:t>
            </w:r>
          </w:p>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ol</w:t>
            </w:r>
            <w:r w:rsidRPr="00BE1A07">
              <w:rPr>
                <w:rFonts w:ascii="Consolas" w:eastAsia="Times New Roman" w:hAnsi="Consolas" w:cs="Times New Roman"/>
                <w:color w:val="979797"/>
              </w:rPr>
              <w:t>&gt;x&lt;/</w:t>
            </w:r>
            <w:r w:rsidRPr="00BE1A07">
              <w:rPr>
                <w:rFonts w:ascii="Consolas" w:eastAsia="Times New Roman" w:hAnsi="Consolas" w:cs="Times New Roman"/>
                <w:color w:val="990055"/>
              </w:rPr>
              <w:t>ol</w:t>
            </w:r>
            <w:r w:rsidRPr="00BE1A07">
              <w:rPr>
                <w:rFonts w:ascii="Consolas" w:eastAsia="Times New Roman" w:hAnsi="Consolas" w:cs="Times New Roman"/>
                <w:color w:val="979797"/>
              </w:rPr>
              <w:t>&gt;</w:t>
            </w:r>
          </w:p>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li</w:t>
            </w:r>
            <w:r w:rsidRPr="00BE1A07">
              <w:rPr>
                <w:rFonts w:ascii="Consolas" w:eastAsia="Times New Roman" w:hAnsi="Consolas" w:cs="Times New Roman"/>
                <w:color w:val="979797"/>
              </w:rPr>
              <w:t>&gt;x&lt;/</w:t>
            </w:r>
            <w:r w:rsidRPr="00BE1A07">
              <w:rPr>
                <w:rFonts w:ascii="Consolas" w:eastAsia="Times New Roman" w:hAnsi="Consolas" w:cs="Times New Roman"/>
                <w:color w:val="990055"/>
              </w:rPr>
              <w:t>li</w:t>
            </w:r>
            <w:r w:rsidRPr="00BE1A07">
              <w:rPr>
                <w:rFonts w:ascii="Consolas" w:eastAsia="Times New Roman" w:hAnsi="Consolas" w:cs="Times New Roman"/>
                <w:color w:val="979797"/>
              </w:rPr>
              <w:t>&gt;</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Unordered list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Ordered list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List items</w:t>
            </w:r>
          </w:p>
        </w:tc>
      </w:tr>
      <w:tr w:rsidR="00BE1A07" w:rsidRPr="00BE1A07" w:rsidTr="00BE1A07">
        <w:tc>
          <w:tcPr>
            <w:tcW w:w="54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onsolas" w:eastAsia="Times New Roman" w:hAnsi="Consolas" w:cs="Times New Roman"/>
              </w:rPr>
            </w:pPr>
            <w:r w:rsidRPr="00BE1A07">
              <w:rPr>
                <w:rFonts w:ascii="Consolas" w:eastAsia="Times New Roman" w:hAnsi="Consolas" w:cs="Times New Roman"/>
                <w:color w:val="979797"/>
              </w:rPr>
              <w:t>&lt;</w:t>
            </w:r>
            <w:r w:rsidRPr="00BE1A07">
              <w:rPr>
                <w:rFonts w:ascii="Consolas" w:eastAsia="Times New Roman" w:hAnsi="Consolas" w:cs="Times New Roman"/>
                <w:color w:val="990055"/>
              </w:rPr>
              <w:t xml:space="preserve">a </w:t>
            </w:r>
            <w:r w:rsidRPr="00BE1A07">
              <w:rPr>
                <w:rFonts w:ascii="Consolas" w:eastAsia="Times New Roman" w:hAnsi="Consolas" w:cs="Times New Roman"/>
                <w:color w:val="669900"/>
              </w:rPr>
              <w:t>href</w:t>
            </w:r>
            <w:r w:rsidRPr="00BE1A07">
              <w:rPr>
                <w:rFonts w:ascii="Consolas" w:eastAsia="Times New Roman" w:hAnsi="Consolas" w:cs="Times New Roman"/>
                <w:color w:val="979797"/>
              </w:rPr>
              <w:t>="*location"&gt;</w:t>
            </w:r>
            <w:r w:rsidRPr="00BE1A07">
              <w:rPr>
                <w:rFonts w:ascii="Consolas" w:eastAsia="Times New Roman" w:hAnsi="Consolas" w:cs="Times New Roman"/>
                <w:color w:val="333333"/>
              </w:rPr>
              <w:t>Mozilla Manifesto</w:t>
            </w:r>
            <w:r w:rsidRPr="00BE1A07">
              <w:rPr>
                <w:rFonts w:ascii="Consolas" w:eastAsia="Times New Roman" w:hAnsi="Consolas" w:cs="Times New Roman"/>
                <w:color w:val="979797"/>
              </w:rPr>
              <w:t>&lt;/</w:t>
            </w:r>
            <w:r w:rsidRPr="00BE1A07">
              <w:rPr>
                <w:rFonts w:ascii="Consolas" w:eastAsia="Times New Roman" w:hAnsi="Consolas" w:cs="Times New Roman"/>
                <w:color w:val="990055"/>
              </w:rPr>
              <w:t>a</w:t>
            </w:r>
            <w:r w:rsidRPr="00BE1A07">
              <w:rPr>
                <w:rFonts w:ascii="Consolas" w:eastAsia="Times New Roman" w:hAnsi="Consolas" w:cs="Times New Roman"/>
                <w:color w:val="979797"/>
              </w:rPr>
              <w:t>&gt;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tc>
        <w:tc>
          <w:tcPr>
            <w:tcW w:w="54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tc>
      </w:tr>
    </w:tbl>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xml:space="preserve">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xml:space="preserve">  </w:t>
      </w:r>
    </w:p>
    <w:p w:rsidR="00BE1A07" w:rsidRPr="00BE1A07" w:rsidRDefault="00BE1A07" w:rsidP="00BE1A07">
      <w:pPr>
        <w:spacing w:after="0" w:line="240" w:lineRule="auto"/>
        <w:rPr>
          <w:rFonts w:ascii="Calibri" w:eastAsia="Times New Roman" w:hAnsi="Calibri" w:cs="Calibri"/>
        </w:rPr>
      </w:pPr>
      <w:hyperlink r:id="rId25" w:history="1">
        <w:r w:rsidRPr="00BE1A07">
          <w:rPr>
            <w:rFonts w:ascii="Calibri" w:eastAsia="Times New Roman" w:hAnsi="Calibri" w:cs="Calibri"/>
            <w:color w:val="0000FF"/>
            <w:u w:val="single"/>
          </w:rPr>
          <w:t>https://developer.mozilla.org/en-US/docs/Learn</w:t>
        </w:r>
      </w:hyperlink>
      <w:r w:rsidRPr="00BE1A07">
        <w:rPr>
          <w:rFonts w:ascii="Calibri" w:eastAsia="Times New Roman" w:hAnsi="Calibri" w:cs="Calibri"/>
        </w:rPr>
        <w:t xml:space="preserve">  - A Google for Web Development</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hyperlink r:id="rId26" w:history="1">
        <w:r w:rsidRPr="00BE1A07">
          <w:rPr>
            <w:rFonts w:ascii="Calibri" w:eastAsia="Times New Roman" w:hAnsi="Calibri" w:cs="Calibri"/>
            <w:color w:val="0000FF"/>
            <w:u w:val="single"/>
          </w:rPr>
          <w:t>https://developer.mozilla.org/en-US/docs/Glossary</w:t>
        </w:r>
      </w:hyperlink>
      <w:r w:rsidRPr="00BE1A07">
        <w:rPr>
          <w:rFonts w:ascii="Calibri" w:eastAsia="Times New Roman" w:hAnsi="Calibri" w:cs="Calibri"/>
        </w:rPr>
        <w:t xml:space="preserve"> - A place for all abbreviations</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hyperlink r:id="rId27" w:history="1">
        <w:r w:rsidRPr="00BE1A07">
          <w:rPr>
            <w:rFonts w:ascii="Calibri" w:eastAsia="Times New Roman" w:hAnsi="Calibri" w:cs="Calibri"/>
            <w:color w:val="0000FF"/>
            <w:u w:val="single"/>
          </w:rPr>
          <w:t>https://howdns.works/</w:t>
        </w:r>
      </w:hyperlink>
      <w:r w:rsidRPr="00BE1A07">
        <w:rPr>
          <w:rFonts w:ascii="Calibri" w:eastAsia="Times New Roman" w:hAnsi="Calibri" w:cs="Calibri"/>
        </w:rPr>
        <w:t xml:space="preserve"> - How DNS works by art and easy explanation</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hyperlink r:id="rId28" w:history="1">
        <w:r w:rsidRPr="00BE1A07">
          <w:rPr>
            <w:rFonts w:ascii="Calibri" w:eastAsia="Times New Roman" w:hAnsi="Calibri" w:cs="Calibri"/>
            <w:color w:val="0000FF"/>
            <w:u w:val="single"/>
          </w:rPr>
          <w:t>https://dnsimple.com/trusty</w:t>
        </w:r>
      </w:hyperlink>
      <w:r w:rsidRPr="00BE1A07">
        <w:rPr>
          <w:rFonts w:ascii="Calibri" w:eastAsia="Times New Roman" w:hAnsi="Calibri" w:cs="Calibri"/>
        </w:rPr>
        <w:t xml:space="preserve"> - How Name Server was born and managed by art and easy explanation</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hyperlink r:id="rId29" w:history="1">
        <w:r w:rsidRPr="00BE1A07">
          <w:rPr>
            <w:rFonts w:ascii="Calibri" w:eastAsia="Times New Roman" w:hAnsi="Calibri" w:cs="Calibri"/>
            <w:color w:val="0000FF"/>
            <w:u w:val="single"/>
          </w:rPr>
          <w:t>https://howhttps.works/</w:t>
        </w:r>
      </w:hyperlink>
      <w:r w:rsidRPr="00BE1A07">
        <w:rPr>
          <w:rFonts w:ascii="Calibri" w:eastAsia="Times New Roman" w:hAnsi="Calibri" w:cs="Calibri"/>
        </w:rPr>
        <w:t xml:space="preserve"> - How HTTPS works by art and easy explanation</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lastRenderedPageBreak/>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BE1A07" w:rsidRPr="00BE1A07" w:rsidRDefault="00BE1A07" w:rsidP="00BE1A07">
      <w:pPr>
        <w:spacing w:after="0" w:line="240" w:lineRule="auto"/>
        <w:rPr>
          <w:rFonts w:ascii="Calibri" w:eastAsia="Times New Roman" w:hAnsi="Calibri" w:cs="Calibri"/>
        </w:rPr>
      </w:pPr>
      <w:r w:rsidRPr="00BE1A07">
        <w:rPr>
          <w:rFonts w:ascii="Calibri" w:eastAsia="Times New Roman" w:hAnsi="Calibri" w:cs="Calibri"/>
        </w:rPr>
        <w:t> </w:t>
      </w:r>
    </w:p>
    <w:p w:rsidR="001F3A05" w:rsidRDefault="006C5851">
      <w:bookmarkStart w:id="0" w:name="_GoBack"/>
      <w:bookmarkEnd w:id="0"/>
    </w:p>
    <w:sectPr w:rsidR="001F3A0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851" w:rsidRDefault="006C5851" w:rsidP="00BE1A07">
      <w:pPr>
        <w:spacing w:after="0" w:line="240" w:lineRule="auto"/>
      </w:pPr>
      <w:r>
        <w:separator/>
      </w:r>
    </w:p>
  </w:endnote>
  <w:endnote w:type="continuationSeparator" w:id="0">
    <w:p w:rsidR="006C5851" w:rsidRDefault="006C5851" w:rsidP="00BE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2" name="MSIPCM4440422684b19089bb60bbc1"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BE1A07" w:rsidRPr="00BE1A07" w:rsidRDefault="00BE1A07" w:rsidP="00BE1A07">
                          <w:pPr>
                            <w:spacing w:after="0"/>
                            <w:jc w:val="center"/>
                            <w:rPr>
                              <w:rFonts w:ascii="Arial" w:hAnsi="Arial" w:cs="Arial"/>
                              <w:color w:val="000000"/>
                              <w:sz w:val="14"/>
                            </w:rPr>
                          </w:pPr>
                          <w:r w:rsidRPr="00BE1A07">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440422684b19089bb60bbc1"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" o:allowincell="f" filled="f" stroked="f" strokeweight=".5pt">
              <v:fill o:detectmouseclick="t"/>
              <v:textbox inset=",0,,0">
                <w:txbxContent>
                  <w:p w:rsidR="00BE1A07" w:rsidRPr="00BE1A07" w:rsidRDefault="00BE1A07" w:rsidP="00BE1A07">
                    <w:pPr>
                      <w:spacing w:after="0"/>
                      <w:jc w:val="center"/>
                      <w:rPr>
                        <w:rFonts w:ascii="Arial" w:hAnsi="Arial" w:cs="Arial"/>
                        <w:color w:val="000000"/>
                        <w:sz w:val="14"/>
                      </w:rPr>
                    </w:pPr>
                    <w:r w:rsidRPr="00BE1A07">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851" w:rsidRDefault="006C5851" w:rsidP="00BE1A07">
      <w:pPr>
        <w:spacing w:after="0" w:line="240" w:lineRule="auto"/>
      </w:pPr>
      <w:r>
        <w:separator/>
      </w:r>
    </w:p>
  </w:footnote>
  <w:footnote w:type="continuationSeparator" w:id="0">
    <w:p w:rsidR="006C5851" w:rsidRDefault="006C5851" w:rsidP="00BE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07" w:rsidRDefault="00BE1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903E9"/>
    <w:multiLevelType w:val="multilevel"/>
    <w:tmpl w:val="727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E0E"/>
    <w:rsid w:val="006C5851"/>
    <w:rsid w:val="006F6762"/>
    <w:rsid w:val="00730B4A"/>
    <w:rsid w:val="007951CD"/>
    <w:rsid w:val="00BE1A07"/>
    <w:rsid w:val="00D02051"/>
    <w:rsid w:val="00F50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B784DE-9E02-4A7D-A23F-E7306642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1A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1A07"/>
    <w:rPr>
      <w:color w:val="0000FF"/>
      <w:u w:val="single"/>
    </w:rPr>
  </w:style>
  <w:style w:type="character" w:styleId="HTMLCite">
    <w:name w:val="HTML Cite"/>
    <w:basedOn w:val="DefaultParagraphFont"/>
    <w:uiPriority w:val="99"/>
    <w:semiHidden/>
    <w:unhideWhenUsed/>
    <w:rsid w:val="00BE1A07"/>
    <w:rPr>
      <w:i/>
      <w:iCs/>
    </w:rPr>
  </w:style>
  <w:style w:type="paragraph" w:styleId="Header">
    <w:name w:val="header"/>
    <w:basedOn w:val="Normal"/>
    <w:link w:val="HeaderChar"/>
    <w:uiPriority w:val="99"/>
    <w:unhideWhenUsed/>
    <w:rsid w:val="00BE1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A07"/>
  </w:style>
  <w:style w:type="paragraph" w:styleId="Footer">
    <w:name w:val="footer"/>
    <w:basedOn w:val="Normal"/>
    <w:link w:val="FooterChar"/>
    <w:uiPriority w:val="99"/>
    <w:unhideWhenUsed/>
    <w:rsid w:val="00BE1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035193">
      <w:bodyDiv w:val="1"/>
      <w:marLeft w:val="0"/>
      <w:marRight w:val="0"/>
      <w:marTop w:val="0"/>
      <w:marBottom w:val="0"/>
      <w:divBdr>
        <w:top w:val="none" w:sz="0" w:space="0" w:color="auto"/>
        <w:left w:val="none" w:sz="0" w:space="0" w:color="auto"/>
        <w:bottom w:val="none" w:sz="0" w:space="0" w:color="auto"/>
        <w:right w:val="none" w:sz="0" w:space="0" w:color="auto"/>
      </w:divBdr>
      <w:divsChild>
        <w:div w:id="513422428">
          <w:marLeft w:val="0"/>
          <w:marRight w:val="0"/>
          <w:marTop w:val="0"/>
          <w:marBottom w:val="0"/>
          <w:divBdr>
            <w:top w:val="none" w:sz="0" w:space="0" w:color="auto"/>
            <w:left w:val="none" w:sz="0" w:space="0" w:color="auto"/>
            <w:bottom w:val="none" w:sz="0" w:space="0" w:color="auto"/>
            <w:right w:val="none" w:sz="0" w:space="0" w:color="auto"/>
          </w:divBdr>
          <w:divsChild>
            <w:div w:id="1553347942">
              <w:marLeft w:val="0"/>
              <w:marRight w:val="0"/>
              <w:marTop w:val="0"/>
              <w:marBottom w:val="0"/>
              <w:divBdr>
                <w:top w:val="none" w:sz="0" w:space="0" w:color="auto"/>
                <w:left w:val="none" w:sz="0" w:space="0" w:color="auto"/>
                <w:bottom w:val="none" w:sz="0" w:space="0" w:color="auto"/>
                <w:right w:val="none" w:sz="0" w:space="0" w:color="auto"/>
              </w:divBdr>
              <w:divsChild>
                <w:div w:id="533425402">
                  <w:marLeft w:val="0"/>
                  <w:marRight w:val="0"/>
                  <w:marTop w:val="0"/>
                  <w:marBottom w:val="0"/>
                  <w:divBdr>
                    <w:top w:val="none" w:sz="0" w:space="0" w:color="auto"/>
                    <w:left w:val="none" w:sz="0" w:space="0" w:color="auto"/>
                    <w:bottom w:val="none" w:sz="0" w:space="0" w:color="auto"/>
                    <w:right w:val="none" w:sz="0" w:space="0" w:color="auto"/>
                  </w:divBdr>
                  <w:divsChild>
                    <w:div w:id="15650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thicalhacker.net/" TargetMode="External"/><Relationship Id="rId26" Type="http://schemas.openxmlformats.org/officeDocument/2006/relationships/hyperlink" Target="https://developer.mozilla.org/en-US/docs/Glossary" TargetMode="External"/><Relationship Id="rId21" Type="http://schemas.openxmlformats.org/officeDocument/2006/relationships/hyperlink" Target="https://twitter.com/bkimminich" TargetMode="External"/><Relationship Id="rId34" Type="http://schemas.openxmlformats.org/officeDocument/2006/relationships/header" Target="header3.xml"/><Relationship Id="rId7" Type="http://schemas.openxmlformats.org/officeDocument/2006/relationships/hyperlink" Target="https://player.vimeo.com/video/28628259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en-US/docs/Learn"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owasp.org/index.php/OWASP_Juice_Shop_Project" TargetMode="External"/><Relationship Id="rId29" Type="http://schemas.openxmlformats.org/officeDocument/2006/relationships/hyperlink" Target="https://howhttps.wor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ipro.udemy.com/the-web-developer-bootcamp/learn/v4/t/lecture/3861190?start=60"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ck.me/" TargetMode="External"/><Relationship Id="rId28" Type="http://schemas.openxmlformats.org/officeDocument/2006/relationships/hyperlink" Target="https://dnsimple.com/trusty"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dvwa.co.uk/" TargetMode="External"/><Relationship Id="rId27" Type="http://schemas.openxmlformats.org/officeDocument/2006/relationships/hyperlink" Target="https://howdns.work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472</Words>
  <Characters>2697</Characters>
  <Application>Microsoft Office Word</Application>
  <DocSecurity>0</DocSecurity>
  <Lines>22</Lines>
  <Paragraphs>6</Paragraphs>
  <ScaleCrop>false</ScaleCrop>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A (CRS)</dc:creator>
  <cp:keywords/>
  <dc:description/>
  <cp:lastModifiedBy>Navin A (CRS)</cp:lastModifiedBy>
  <cp:revision>2</cp:revision>
  <dcterms:created xsi:type="dcterms:W3CDTF">2018-11-05T21:05:00Z</dcterms:created>
  <dcterms:modified xsi:type="dcterms:W3CDTF">2018-11-05T21:05:00Z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NA377227@wipro.com</vt:lpwstr>
  </property>
  <property fmtid="{D5CDD505-2E9C-101B-9397-08002B2CF9AE}" pid="6" name="MSIP_Label_b9a70571-31c6-4603-80c1-ef2fb871a62a_SetDate">
    <vt:lpwstr>2018-11-06T02:35:54.1397098+05:30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