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9B3B" w14:textId="46A73FF2" w:rsidR="00873421" w:rsidRDefault="00000000">
      <w:pPr>
        <w:pStyle w:val="Heading1"/>
      </w:pPr>
      <w:bookmarkStart w:id="0" w:name="_Hlk235113493"/>
      <w:bookmarkStart w:id="1" w:name="Xd695e205a1aa767d840dc80ca4134863f2bbb6f"/>
      <w:bookmarkStart w:id="2" w:name="_Toc235112837"/>
      <w:bookmarkStart w:id="3" w:name="_Toc235114001"/>
      <w:bookmarkStart w:id="4" w:name="_Toc235114697"/>
      <w:proofErr w:type="spellStart"/>
      <w:r>
        <w:t>BloxLogicAI</w:t>
      </w:r>
      <w:proofErr w:type="spellEnd"/>
      <w:r>
        <w:t xml:space="preserve"> System Diagrams</w:t>
      </w:r>
      <w:bookmarkEnd w:id="2"/>
      <w:bookmarkEnd w:id="3"/>
      <w:bookmarkEnd w:id="4"/>
    </w:p>
    <w:p w14:paraId="3E14F9FB" w14:textId="77777777" w:rsidR="00873421" w:rsidRDefault="00000000">
      <w:pPr>
        <w:pStyle w:val="FirstParagraph"/>
      </w:pPr>
      <w:bookmarkStart w:id="5" w:name="_Hlk235113638"/>
      <w:r>
        <w:t xml:space="preserve">This document contains industry-standard system diagrams that explain the underlying architecture, data flow, and user interactions of the </w:t>
      </w:r>
      <w:proofErr w:type="spellStart"/>
      <w:r>
        <w:t>BloxLogicAI</w:t>
      </w:r>
      <w:proofErr w:type="spellEnd"/>
      <w:r>
        <w:t xml:space="preserve"> platform.</w:t>
      </w:r>
    </w:p>
    <w:p w14:paraId="77E36C2F" w14:textId="77777777" w:rsidR="00747AA1" w:rsidRDefault="00747AA1" w:rsidP="00747AA1">
      <w:pPr>
        <w:pStyle w:val="BodyText"/>
      </w:pPr>
    </w:p>
    <w:p w14:paraId="5BA85083" w14:textId="77777777" w:rsidR="00237C30" w:rsidRDefault="00237C30" w:rsidP="00747AA1">
      <w:pPr>
        <w:pStyle w:val="BodyText"/>
      </w:pPr>
    </w:p>
    <w:p w14:paraId="34F50F05" w14:textId="77777777" w:rsidR="00237C30" w:rsidRDefault="00237C30" w:rsidP="00747AA1">
      <w:pPr>
        <w:pStyle w:val="BodyText"/>
      </w:pPr>
    </w:p>
    <w:p w14:paraId="21C4A32F" w14:textId="77777777" w:rsidR="00237C30" w:rsidRDefault="00237C30" w:rsidP="00747AA1">
      <w:pPr>
        <w:pStyle w:val="BodyText"/>
      </w:pPr>
    </w:p>
    <w:p w14:paraId="2FC0AB6B" w14:textId="77777777" w:rsidR="00237C30" w:rsidRDefault="00237C30" w:rsidP="00747AA1">
      <w:pPr>
        <w:pStyle w:val="BodyText"/>
      </w:pPr>
    </w:p>
    <w:sdt>
      <w:sdtPr>
        <w:id w:val="789865607"/>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0B4D0792" w14:textId="42321CDF" w:rsidR="00237C30" w:rsidRDefault="00237C30">
          <w:pPr>
            <w:pStyle w:val="TOCHeading"/>
          </w:pPr>
          <w:r>
            <w:t>Table of Contents</w:t>
          </w:r>
        </w:p>
        <w:p w14:paraId="4CB85361" w14:textId="63B47664" w:rsidR="00FF338A" w:rsidRDefault="00237C30">
          <w:pPr>
            <w:pStyle w:val="TOC1"/>
            <w:tabs>
              <w:tab w:val="right" w:leader="dot" w:pos="9350"/>
            </w:tabs>
            <w:rPr>
              <w:rFonts w:eastAsiaTheme="minorEastAsia"/>
              <w:noProof/>
              <w:kern w:val="2"/>
              <w:lang w:bidi="si-LK"/>
              <w14:ligatures w14:val="standardContextual"/>
            </w:rPr>
          </w:pPr>
          <w:r>
            <w:fldChar w:fldCharType="begin"/>
          </w:r>
          <w:r>
            <w:instrText xml:space="preserve"> TOC \o "1-3" \h \z \u </w:instrText>
          </w:r>
          <w:r>
            <w:fldChar w:fldCharType="separate"/>
          </w:r>
          <w:hyperlink w:anchor="_Toc235114697" w:history="1">
            <w:r w:rsidR="00FF338A" w:rsidRPr="00F14EF8">
              <w:rPr>
                <w:rStyle w:val="Hyperlink"/>
                <w:noProof/>
              </w:rPr>
              <w:t>BloxLogicAI System Diagrams</w:t>
            </w:r>
            <w:r w:rsidR="00FF338A">
              <w:rPr>
                <w:noProof/>
                <w:webHidden/>
              </w:rPr>
              <w:tab/>
            </w:r>
            <w:r w:rsidR="00FF338A">
              <w:rPr>
                <w:noProof/>
                <w:webHidden/>
              </w:rPr>
              <w:fldChar w:fldCharType="begin"/>
            </w:r>
            <w:r w:rsidR="00FF338A">
              <w:rPr>
                <w:noProof/>
                <w:webHidden/>
              </w:rPr>
              <w:instrText xml:space="preserve"> PAGEREF _Toc235114697 \h </w:instrText>
            </w:r>
            <w:r w:rsidR="00FF338A">
              <w:rPr>
                <w:noProof/>
                <w:webHidden/>
              </w:rPr>
            </w:r>
            <w:r w:rsidR="00FF338A">
              <w:rPr>
                <w:noProof/>
                <w:webHidden/>
              </w:rPr>
              <w:fldChar w:fldCharType="separate"/>
            </w:r>
            <w:r w:rsidR="00FF338A">
              <w:rPr>
                <w:noProof/>
                <w:webHidden/>
              </w:rPr>
              <w:t>1</w:t>
            </w:r>
            <w:r w:rsidR="00FF338A">
              <w:rPr>
                <w:noProof/>
                <w:webHidden/>
              </w:rPr>
              <w:fldChar w:fldCharType="end"/>
            </w:r>
          </w:hyperlink>
        </w:p>
        <w:p w14:paraId="5663995D" w14:textId="268B8739" w:rsidR="00FF338A" w:rsidRDefault="00FF338A">
          <w:pPr>
            <w:pStyle w:val="TOC2"/>
            <w:tabs>
              <w:tab w:val="right" w:leader="dot" w:pos="9350"/>
            </w:tabs>
            <w:rPr>
              <w:rFonts w:eastAsiaTheme="minorEastAsia"/>
              <w:noProof/>
              <w:kern w:val="2"/>
              <w:lang w:bidi="si-LK"/>
              <w14:ligatures w14:val="standardContextual"/>
            </w:rPr>
          </w:pPr>
          <w:hyperlink w:anchor="_Toc235114698" w:history="1">
            <w:r w:rsidRPr="00F14EF8">
              <w:rPr>
                <w:rStyle w:val="Hyperlink"/>
                <w:noProof/>
              </w:rPr>
              <w:t>1. BloxLogicAI Use Case Diagram</w:t>
            </w:r>
            <w:r>
              <w:rPr>
                <w:noProof/>
                <w:webHidden/>
              </w:rPr>
              <w:tab/>
            </w:r>
            <w:r>
              <w:rPr>
                <w:noProof/>
                <w:webHidden/>
              </w:rPr>
              <w:fldChar w:fldCharType="begin"/>
            </w:r>
            <w:r>
              <w:rPr>
                <w:noProof/>
                <w:webHidden/>
              </w:rPr>
              <w:instrText xml:space="preserve"> PAGEREF _Toc235114698 \h </w:instrText>
            </w:r>
            <w:r>
              <w:rPr>
                <w:noProof/>
                <w:webHidden/>
              </w:rPr>
            </w:r>
            <w:r>
              <w:rPr>
                <w:noProof/>
                <w:webHidden/>
              </w:rPr>
              <w:fldChar w:fldCharType="separate"/>
            </w:r>
            <w:r>
              <w:rPr>
                <w:noProof/>
                <w:webHidden/>
              </w:rPr>
              <w:t>2</w:t>
            </w:r>
            <w:r>
              <w:rPr>
                <w:noProof/>
                <w:webHidden/>
              </w:rPr>
              <w:fldChar w:fldCharType="end"/>
            </w:r>
          </w:hyperlink>
        </w:p>
        <w:p w14:paraId="45FF588E" w14:textId="1A370ABB" w:rsidR="00FF338A" w:rsidRDefault="00FF338A">
          <w:pPr>
            <w:pStyle w:val="TOC2"/>
            <w:tabs>
              <w:tab w:val="right" w:leader="dot" w:pos="9350"/>
            </w:tabs>
            <w:rPr>
              <w:rFonts w:eastAsiaTheme="minorEastAsia"/>
              <w:noProof/>
              <w:kern w:val="2"/>
              <w:lang w:bidi="si-LK"/>
              <w14:ligatures w14:val="standardContextual"/>
            </w:rPr>
          </w:pPr>
          <w:hyperlink w:anchor="_Toc235114699" w:history="1">
            <w:r w:rsidRPr="00F14EF8">
              <w:rPr>
                <w:rStyle w:val="Hyperlink"/>
                <w:noProof/>
              </w:rPr>
              <w:t>2. System Architecture Diagram</w:t>
            </w:r>
            <w:r>
              <w:rPr>
                <w:noProof/>
                <w:webHidden/>
              </w:rPr>
              <w:tab/>
            </w:r>
            <w:r>
              <w:rPr>
                <w:noProof/>
                <w:webHidden/>
              </w:rPr>
              <w:fldChar w:fldCharType="begin"/>
            </w:r>
            <w:r>
              <w:rPr>
                <w:noProof/>
                <w:webHidden/>
              </w:rPr>
              <w:instrText xml:space="preserve"> PAGEREF _Toc235114699 \h </w:instrText>
            </w:r>
            <w:r>
              <w:rPr>
                <w:noProof/>
                <w:webHidden/>
              </w:rPr>
            </w:r>
            <w:r>
              <w:rPr>
                <w:noProof/>
                <w:webHidden/>
              </w:rPr>
              <w:fldChar w:fldCharType="separate"/>
            </w:r>
            <w:r>
              <w:rPr>
                <w:noProof/>
                <w:webHidden/>
              </w:rPr>
              <w:t>3</w:t>
            </w:r>
            <w:r>
              <w:rPr>
                <w:noProof/>
                <w:webHidden/>
              </w:rPr>
              <w:fldChar w:fldCharType="end"/>
            </w:r>
          </w:hyperlink>
        </w:p>
        <w:p w14:paraId="6FF51C45" w14:textId="3133259D" w:rsidR="00FF338A" w:rsidRDefault="00FF338A">
          <w:pPr>
            <w:pStyle w:val="TOC3"/>
            <w:tabs>
              <w:tab w:val="right" w:leader="dot" w:pos="9350"/>
            </w:tabs>
            <w:rPr>
              <w:rFonts w:eastAsiaTheme="minorEastAsia"/>
              <w:noProof/>
              <w:kern w:val="2"/>
              <w:lang w:bidi="si-LK"/>
              <w14:ligatures w14:val="standardContextual"/>
            </w:rPr>
          </w:pPr>
          <w:hyperlink w:anchor="_Toc235114700" w:history="1">
            <w:r w:rsidRPr="00F14EF8">
              <w:rPr>
                <w:rStyle w:val="Hyperlink"/>
                <w:noProof/>
              </w:rPr>
              <w:t>Layer Breakdown:</w:t>
            </w:r>
            <w:r>
              <w:rPr>
                <w:noProof/>
                <w:webHidden/>
              </w:rPr>
              <w:tab/>
            </w:r>
            <w:r>
              <w:rPr>
                <w:noProof/>
                <w:webHidden/>
              </w:rPr>
              <w:fldChar w:fldCharType="begin"/>
            </w:r>
            <w:r>
              <w:rPr>
                <w:noProof/>
                <w:webHidden/>
              </w:rPr>
              <w:instrText xml:space="preserve"> PAGEREF _Toc235114700 \h </w:instrText>
            </w:r>
            <w:r>
              <w:rPr>
                <w:noProof/>
                <w:webHidden/>
              </w:rPr>
            </w:r>
            <w:r>
              <w:rPr>
                <w:noProof/>
                <w:webHidden/>
              </w:rPr>
              <w:fldChar w:fldCharType="separate"/>
            </w:r>
            <w:r>
              <w:rPr>
                <w:noProof/>
                <w:webHidden/>
              </w:rPr>
              <w:t>3</w:t>
            </w:r>
            <w:r>
              <w:rPr>
                <w:noProof/>
                <w:webHidden/>
              </w:rPr>
              <w:fldChar w:fldCharType="end"/>
            </w:r>
          </w:hyperlink>
        </w:p>
        <w:p w14:paraId="294A775B" w14:textId="580DBEDD" w:rsidR="00FF338A" w:rsidRDefault="00FF338A">
          <w:pPr>
            <w:pStyle w:val="TOC2"/>
            <w:tabs>
              <w:tab w:val="right" w:leader="dot" w:pos="9350"/>
            </w:tabs>
            <w:rPr>
              <w:rFonts w:eastAsiaTheme="minorEastAsia"/>
              <w:noProof/>
              <w:kern w:val="2"/>
              <w:lang w:bidi="si-LK"/>
              <w14:ligatures w14:val="standardContextual"/>
            </w:rPr>
          </w:pPr>
          <w:hyperlink w:anchor="_Toc235114701" w:history="1">
            <w:r w:rsidRPr="00F14EF8">
              <w:rPr>
                <w:rStyle w:val="Hyperlink"/>
                <w:noProof/>
              </w:rPr>
              <w:t>3. BloxLogicAI Data Flow Diagram</w:t>
            </w:r>
            <w:r>
              <w:rPr>
                <w:noProof/>
                <w:webHidden/>
              </w:rPr>
              <w:tab/>
            </w:r>
            <w:r>
              <w:rPr>
                <w:noProof/>
                <w:webHidden/>
              </w:rPr>
              <w:fldChar w:fldCharType="begin"/>
            </w:r>
            <w:r>
              <w:rPr>
                <w:noProof/>
                <w:webHidden/>
              </w:rPr>
              <w:instrText xml:space="preserve"> PAGEREF _Toc235114701 \h </w:instrText>
            </w:r>
            <w:r>
              <w:rPr>
                <w:noProof/>
                <w:webHidden/>
              </w:rPr>
            </w:r>
            <w:r>
              <w:rPr>
                <w:noProof/>
                <w:webHidden/>
              </w:rPr>
              <w:fldChar w:fldCharType="separate"/>
            </w:r>
            <w:r>
              <w:rPr>
                <w:noProof/>
                <w:webHidden/>
              </w:rPr>
              <w:t>4</w:t>
            </w:r>
            <w:r>
              <w:rPr>
                <w:noProof/>
                <w:webHidden/>
              </w:rPr>
              <w:fldChar w:fldCharType="end"/>
            </w:r>
          </w:hyperlink>
        </w:p>
        <w:p w14:paraId="28D1B44E" w14:textId="56ECEB93" w:rsidR="00FF338A" w:rsidRDefault="00FF338A">
          <w:pPr>
            <w:pStyle w:val="TOC3"/>
            <w:tabs>
              <w:tab w:val="right" w:leader="dot" w:pos="9350"/>
            </w:tabs>
            <w:rPr>
              <w:rFonts w:eastAsiaTheme="minorEastAsia"/>
              <w:noProof/>
              <w:kern w:val="2"/>
              <w:lang w:bidi="si-LK"/>
              <w14:ligatures w14:val="standardContextual"/>
            </w:rPr>
          </w:pPr>
          <w:hyperlink w:anchor="_Toc235114702" w:history="1">
            <w:r w:rsidRPr="00F14EF8">
              <w:rPr>
                <w:rStyle w:val="Hyperlink"/>
                <w:noProof/>
              </w:rPr>
              <w:t>Flow Breakdown:</w:t>
            </w:r>
            <w:r>
              <w:rPr>
                <w:noProof/>
                <w:webHidden/>
              </w:rPr>
              <w:tab/>
            </w:r>
            <w:r>
              <w:rPr>
                <w:noProof/>
                <w:webHidden/>
              </w:rPr>
              <w:fldChar w:fldCharType="begin"/>
            </w:r>
            <w:r>
              <w:rPr>
                <w:noProof/>
                <w:webHidden/>
              </w:rPr>
              <w:instrText xml:space="preserve"> PAGEREF _Toc235114702 \h </w:instrText>
            </w:r>
            <w:r>
              <w:rPr>
                <w:noProof/>
                <w:webHidden/>
              </w:rPr>
            </w:r>
            <w:r>
              <w:rPr>
                <w:noProof/>
                <w:webHidden/>
              </w:rPr>
              <w:fldChar w:fldCharType="separate"/>
            </w:r>
            <w:r>
              <w:rPr>
                <w:noProof/>
                <w:webHidden/>
              </w:rPr>
              <w:t>4</w:t>
            </w:r>
            <w:r>
              <w:rPr>
                <w:noProof/>
                <w:webHidden/>
              </w:rPr>
              <w:fldChar w:fldCharType="end"/>
            </w:r>
          </w:hyperlink>
        </w:p>
        <w:p w14:paraId="0FFECA70" w14:textId="21E22540" w:rsidR="00FF338A" w:rsidRDefault="00FF338A">
          <w:pPr>
            <w:pStyle w:val="TOC2"/>
            <w:tabs>
              <w:tab w:val="right" w:leader="dot" w:pos="9350"/>
            </w:tabs>
            <w:rPr>
              <w:rFonts w:eastAsiaTheme="minorEastAsia"/>
              <w:noProof/>
              <w:kern w:val="2"/>
              <w:lang w:bidi="si-LK"/>
              <w14:ligatures w14:val="standardContextual"/>
            </w:rPr>
          </w:pPr>
          <w:hyperlink w:anchor="_Toc235114703" w:history="1">
            <w:r w:rsidRPr="00F14EF8">
              <w:rPr>
                <w:rStyle w:val="Hyperlink"/>
                <w:noProof/>
              </w:rPr>
              <w:t>4. BloxLogicAI User Flow Diagram</w:t>
            </w:r>
            <w:r>
              <w:rPr>
                <w:noProof/>
                <w:webHidden/>
              </w:rPr>
              <w:tab/>
            </w:r>
            <w:r>
              <w:rPr>
                <w:noProof/>
                <w:webHidden/>
              </w:rPr>
              <w:fldChar w:fldCharType="begin"/>
            </w:r>
            <w:r>
              <w:rPr>
                <w:noProof/>
                <w:webHidden/>
              </w:rPr>
              <w:instrText xml:space="preserve"> PAGEREF _Toc235114703 \h </w:instrText>
            </w:r>
            <w:r>
              <w:rPr>
                <w:noProof/>
                <w:webHidden/>
              </w:rPr>
            </w:r>
            <w:r>
              <w:rPr>
                <w:noProof/>
                <w:webHidden/>
              </w:rPr>
              <w:fldChar w:fldCharType="separate"/>
            </w:r>
            <w:r>
              <w:rPr>
                <w:noProof/>
                <w:webHidden/>
              </w:rPr>
              <w:t>5</w:t>
            </w:r>
            <w:r>
              <w:rPr>
                <w:noProof/>
                <w:webHidden/>
              </w:rPr>
              <w:fldChar w:fldCharType="end"/>
            </w:r>
          </w:hyperlink>
        </w:p>
        <w:p w14:paraId="25282AE8" w14:textId="3CA8E3B5" w:rsidR="00237C30" w:rsidRDefault="00237C30">
          <w:r>
            <w:rPr>
              <w:b/>
              <w:bCs/>
              <w:noProof/>
            </w:rPr>
            <w:fldChar w:fldCharType="end"/>
          </w:r>
        </w:p>
      </w:sdtContent>
    </w:sdt>
    <w:p w14:paraId="35D94CCD" w14:textId="11BAF227" w:rsidR="00747AA1" w:rsidRDefault="00747AA1" w:rsidP="00237C30">
      <w:pPr>
        <w:pStyle w:val="TOC1"/>
        <w:tabs>
          <w:tab w:val="right" w:leader="dot" w:pos="9350"/>
        </w:tabs>
        <w:rPr>
          <w:rFonts w:eastAsiaTheme="minorEastAsia"/>
          <w:noProof/>
          <w:kern w:val="2"/>
          <w:lang w:bidi="si-LK"/>
          <w14:ligatures w14:val="standardContextual"/>
        </w:rPr>
      </w:pPr>
      <w:r>
        <w:fldChar w:fldCharType="begin"/>
      </w:r>
      <w:r>
        <w:instrText xml:space="preserve"> TOC \o "1-3" \h \z \u </w:instrText>
      </w:r>
      <w:r>
        <w:fldChar w:fldCharType="separate"/>
      </w:r>
    </w:p>
    <w:p w14:paraId="06926906" w14:textId="6C641B21" w:rsidR="00747AA1" w:rsidRDefault="00747AA1" w:rsidP="00747AA1">
      <w:pPr>
        <w:pStyle w:val="BodyText"/>
      </w:pPr>
      <w:r>
        <w:fldChar w:fldCharType="end"/>
      </w:r>
    </w:p>
    <w:p w14:paraId="7C19B863" w14:textId="77777777" w:rsidR="00237C30" w:rsidRDefault="00237C30" w:rsidP="00747AA1">
      <w:pPr>
        <w:pStyle w:val="BodyText"/>
      </w:pPr>
    </w:p>
    <w:p w14:paraId="20B6E97F" w14:textId="77777777" w:rsidR="00237C30" w:rsidRDefault="00237C30" w:rsidP="00747AA1">
      <w:pPr>
        <w:pStyle w:val="BodyText"/>
      </w:pPr>
    </w:p>
    <w:p w14:paraId="1BE32DC4" w14:textId="77777777" w:rsidR="00237C30" w:rsidRDefault="00237C30" w:rsidP="00747AA1">
      <w:pPr>
        <w:pStyle w:val="BodyText"/>
      </w:pPr>
    </w:p>
    <w:p w14:paraId="4F30FFDD" w14:textId="77777777" w:rsidR="00237C30" w:rsidRDefault="00237C30" w:rsidP="00747AA1">
      <w:pPr>
        <w:pStyle w:val="BodyText"/>
      </w:pPr>
    </w:p>
    <w:p w14:paraId="15C634FA" w14:textId="77777777" w:rsidR="00237C30" w:rsidRDefault="00237C30" w:rsidP="00747AA1">
      <w:pPr>
        <w:pStyle w:val="BodyText"/>
      </w:pPr>
    </w:p>
    <w:p w14:paraId="4563268A" w14:textId="77777777" w:rsidR="00237C30" w:rsidRDefault="00237C30" w:rsidP="00747AA1">
      <w:pPr>
        <w:pStyle w:val="BodyText"/>
      </w:pPr>
    </w:p>
    <w:p w14:paraId="250ADE37" w14:textId="77777777" w:rsidR="00237C30" w:rsidRDefault="00237C30" w:rsidP="00747AA1">
      <w:pPr>
        <w:pStyle w:val="BodyText"/>
      </w:pPr>
    </w:p>
    <w:p w14:paraId="2A1EA225" w14:textId="77777777" w:rsidR="00237C30" w:rsidRPr="00747AA1" w:rsidRDefault="00237C30" w:rsidP="00747AA1">
      <w:pPr>
        <w:pStyle w:val="BodyText"/>
      </w:pPr>
    </w:p>
    <w:bookmarkEnd w:id="5"/>
    <w:p w14:paraId="234CD4D2" w14:textId="24FDFD69" w:rsidR="00747AA1" w:rsidRDefault="00000000" w:rsidP="00747AA1">
      <w:r>
        <w:pict w14:anchorId="15106028">
          <v:rect id="_x0000_i1081" style="width:0;height:1.5pt" o:hralign="center" o:hrstd="t" o:hr="t"/>
        </w:pict>
      </w:r>
      <w:bookmarkStart w:id="6" w:name="system-architecture-diagram"/>
      <w:bookmarkStart w:id="7" w:name="_Toc235112838"/>
    </w:p>
    <w:p w14:paraId="20D0FF24" w14:textId="50359446" w:rsidR="00747AA1" w:rsidRPr="00747AA1" w:rsidRDefault="00237C30" w:rsidP="00FF338A">
      <w:pPr>
        <w:pStyle w:val="Heading2"/>
      </w:pPr>
      <w:bookmarkStart w:id="8" w:name="_Toc235114002"/>
      <w:bookmarkStart w:id="9" w:name="_Toc235114698"/>
      <w:r>
        <w:lastRenderedPageBreak/>
        <w:t xml:space="preserve">1. </w:t>
      </w:r>
      <w:proofErr w:type="spellStart"/>
      <w:r w:rsidR="00747AA1" w:rsidRPr="00747AA1">
        <w:t>BloxLogicAI</w:t>
      </w:r>
      <w:proofErr w:type="spellEnd"/>
      <w:r w:rsidR="00747AA1" w:rsidRPr="00747AA1">
        <w:t xml:space="preserve"> Use Case Diagram</w:t>
      </w:r>
      <w:bookmarkEnd w:id="8"/>
      <w:bookmarkEnd w:id="9"/>
    </w:p>
    <w:p w14:paraId="3282AAE0" w14:textId="2D21F8A8" w:rsidR="00747AA1" w:rsidRPr="00747AA1" w:rsidRDefault="00747AA1" w:rsidP="00237C30">
      <w:pPr>
        <w:pStyle w:val="FirstParagraph"/>
      </w:pPr>
      <w:bookmarkStart w:id="10" w:name="_Toc235114003"/>
      <w:r w:rsidRPr="00747AA1">
        <w:t xml:space="preserve">This Use Case Diagram outlines the specific interactions and capabilities available to the two primary actors within the </w:t>
      </w:r>
      <w:proofErr w:type="spellStart"/>
      <w:r w:rsidRPr="00747AA1">
        <w:t>BloxLogicAI</w:t>
      </w:r>
      <w:proofErr w:type="spellEnd"/>
      <w:r w:rsidRPr="00747AA1">
        <w:t xml:space="preserve"> system: End Users and Administrators.</w:t>
      </w:r>
      <w:bookmarkEnd w:id="10"/>
    </w:p>
    <w:p w14:paraId="2DD10399" w14:textId="1303CECD" w:rsidR="00747AA1" w:rsidRDefault="00747AA1" w:rsidP="00237C30">
      <w:pPr>
        <w:pStyle w:val="BodyText"/>
        <w:jc w:val="center"/>
      </w:pPr>
      <w:r>
        <w:rPr>
          <w:noProof/>
        </w:rPr>
        <w:drawing>
          <wp:inline distT="0" distB="0" distL="0" distR="0" wp14:anchorId="435CD0E3" wp14:editId="414735CA">
            <wp:extent cx="5333838" cy="7101840"/>
            <wp:effectExtent l="0" t="0" r="0" b="0"/>
            <wp:docPr id="529414146" name="Picture" descr="Diagram"/>
            <wp:cNvGraphicFramePr/>
            <a:graphic xmlns:a="http://schemas.openxmlformats.org/drawingml/2006/main">
              <a:graphicData uri="http://schemas.openxmlformats.org/drawingml/2006/picture">
                <pic:pic xmlns:pic="http://schemas.openxmlformats.org/drawingml/2006/picture">
                  <pic:nvPicPr>
                    <pic:cNvPr id="0" name="Picture" descr="master_diagram_3.png"/>
                    <pic:cNvPicPr>
                      <a:picLocks noChangeAspect="1" noChangeArrowheads="1"/>
                    </pic:cNvPicPr>
                  </pic:nvPicPr>
                  <pic:blipFill>
                    <a:blip r:embed="rId8"/>
                    <a:stretch>
                      <a:fillRect/>
                    </a:stretch>
                  </pic:blipFill>
                  <pic:spPr bwMode="auto">
                    <a:xfrm>
                      <a:off x="0" y="0"/>
                      <a:ext cx="5352954" cy="7127292"/>
                    </a:xfrm>
                    <a:prstGeom prst="rect">
                      <a:avLst/>
                    </a:prstGeom>
                    <a:noFill/>
                    <a:ln w="9525">
                      <a:noFill/>
                      <a:headEnd/>
                      <a:tailEnd/>
                    </a:ln>
                  </pic:spPr>
                </pic:pic>
              </a:graphicData>
            </a:graphic>
          </wp:inline>
        </w:drawing>
      </w:r>
    </w:p>
    <w:p w14:paraId="5B36F20A" w14:textId="5D25F19B" w:rsidR="00FF338A" w:rsidRPr="00237C30" w:rsidRDefault="00FF338A" w:rsidP="00FF338A">
      <w:pPr>
        <w:pStyle w:val="BodyText"/>
        <w:jc w:val="center"/>
        <w:rPr>
          <w:i/>
        </w:rPr>
      </w:pPr>
      <w:r>
        <w:rPr>
          <w:i/>
        </w:rPr>
        <w:t xml:space="preserve">Use case </w:t>
      </w:r>
      <w:r w:rsidR="00237C30" w:rsidRPr="00237C30">
        <w:rPr>
          <w:i/>
        </w:rPr>
        <w:t>Diagram</w:t>
      </w:r>
    </w:p>
    <w:p w14:paraId="78A4B304" w14:textId="7EA0AEA4" w:rsidR="00873421" w:rsidRDefault="00747AA1" w:rsidP="00FF338A">
      <w:pPr>
        <w:pStyle w:val="Heading2"/>
      </w:pPr>
      <w:bookmarkStart w:id="11" w:name="_Toc235114004"/>
      <w:bookmarkStart w:id="12" w:name="_Toc235114699"/>
      <w:r>
        <w:lastRenderedPageBreak/>
        <w:t>2</w:t>
      </w:r>
      <w:r w:rsidR="00000000">
        <w:t>. System Architecture Diagram</w:t>
      </w:r>
      <w:bookmarkEnd w:id="7"/>
      <w:bookmarkEnd w:id="11"/>
      <w:bookmarkEnd w:id="12"/>
    </w:p>
    <w:p w14:paraId="61749BEF" w14:textId="77777777" w:rsidR="00873421" w:rsidRDefault="00000000">
      <w:pPr>
        <w:pStyle w:val="FirstParagraph"/>
      </w:pPr>
      <w:r>
        <w:t>This diagram represents the high-level infrastructure of BloxLogicAI. It follows a standard multi-tier architecture, separating the application into the Presentation Layer (Frontend), Application Layer (Backend Logic), AI Engine, and the Data/Security Layer.</w:t>
      </w:r>
    </w:p>
    <w:p w14:paraId="518F06DA" w14:textId="77777777" w:rsidR="00873421" w:rsidRDefault="00000000" w:rsidP="00237C30">
      <w:pPr>
        <w:pStyle w:val="CaptionedFigure"/>
        <w:jc w:val="center"/>
      </w:pPr>
      <w:r>
        <w:rPr>
          <w:noProof/>
        </w:rPr>
        <w:drawing>
          <wp:inline distT="0" distB="0" distL="0" distR="0" wp14:anchorId="30459049" wp14:editId="77BD0B5F">
            <wp:extent cx="5334000" cy="3335834"/>
            <wp:effectExtent l="0" t="0" r="0" b="0"/>
            <wp:docPr id="1" name="Picture" descr="Diagram"/>
            <wp:cNvGraphicFramePr/>
            <a:graphic xmlns:a="http://schemas.openxmlformats.org/drawingml/2006/main">
              <a:graphicData uri="http://schemas.openxmlformats.org/drawingml/2006/picture">
                <pic:pic xmlns:pic="http://schemas.openxmlformats.org/drawingml/2006/picture">
                  <pic:nvPicPr>
                    <pic:cNvPr id="0" name="Picture" descr="master_diagram_0.png"/>
                    <pic:cNvPicPr>
                      <a:picLocks noChangeAspect="1" noChangeArrowheads="1"/>
                    </pic:cNvPicPr>
                  </pic:nvPicPr>
                  <pic:blipFill>
                    <a:blip r:embed="rId9"/>
                    <a:stretch>
                      <a:fillRect/>
                    </a:stretch>
                  </pic:blipFill>
                  <pic:spPr bwMode="auto">
                    <a:xfrm>
                      <a:off x="0" y="0"/>
                      <a:ext cx="5334000" cy="3335834"/>
                    </a:xfrm>
                    <a:prstGeom prst="rect">
                      <a:avLst/>
                    </a:prstGeom>
                    <a:noFill/>
                    <a:ln w="9525">
                      <a:noFill/>
                      <a:headEnd/>
                      <a:tailEnd/>
                    </a:ln>
                  </pic:spPr>
                </pic:pic>
              </a:graphicData>
            </a:graphic>
          </wp:inline>
        </w:drawing>
      </w:r>
    </w:p>
    <w:p w14:paraId="7706A9AA" w14:textId="77777777" w:rsidR="00873421" w:rsidRDefault="00000000" w:rsidP="00237C30">
      <w:pPr>
        <w:pStyle w:val="ImageCaption"/>
        <w:jc w:val="center"/>
      </w:pPr>
      <w:r>
        <w:t>Diagram</w:t>
      </w:r>
    </w:p>
    <w:p w14:paraId="004F45B2" w14:textId="77777777" w:rsidR="00237C30" w:rsidRDefault="00237C30">
      <w:pPr>
        <w:pStyle w:val="Heading3"/>
      </w:pPr>
      <w:bookmarkStart w:id="13" w:name="layer-breakdown"/>
      <w:bookmarkStart w:id="14" w:name="_Toc235114005"/>
    </w:p>
    <w:p w14:paraId="55A7E21B" w14:textId="58744A32" w:rsidR="00873421" w:rsidRDefault="00000000">
      <w:pPr>
        <w:pStyle w:val="Heading3"/>
      </w:pPr>
      <w:bookmarkStart w:id="15" w:name="_Toc235114700"/>
      <w:r>
        <w:t>Layer Breakdown:</w:t>
      </w:r>
      <w:bookmarkEnd w:id="14"/>
      <w:bookmarkEnd w:id="15"/>
    </w:p>
    <w:p w14:paraId="249A0FAF" w14:textId="77777777" w:rsidR="00873421" w:rsidRDefault="00000000">
      <w:pPr>
        <w:pStyle w:val="Compact"/>
        <w:numPr>
          <w:ilvl w:val="0"/>
          <w:numId w:val="2"/>
        </w:numPr>
      </w:pPr>
      <w:r>
        <w:rPr>
          <w:b/>
          <w:bCs/>
        </w:rPr>
        <w:t>External Actors:</w:t>
      </w:r>
      <w:r>
        <w:t xml:space="preserve"> Represents the human interactions with the system. Users view data; Admins manage it.</w:t>
      </w:r>
    </w:p>
    <w:p w14:paraId="4558794D" w14:textId="77777777" w:rsidR="00873421" w:rsidRDefault="00000000">
      <w:pPr>
        <w:pStyle w:val="Compact"/>
        <w:numPr>
          <w:ilvl w:val="0"/>
          <w:numId w:val="2"/>
        </w:numPr>
      </w:pPr>
      <w:r>
        <w:rPr>
          <w:b/>
          <w:bCs/>
        </w:rPr>
        <w:t>Presentation Layer:</w:t>
      </w:r>
      <w:r>
        <w:t xml:space="preserve"> Built entirely with Streamlit, handling the UI rendering and user inputs natively in Python.</w:t>
      </w:r>
    </w:p>
    <w:p w14:paraId="6E3258CF" w14:textId="77777777" w:rsidR="00873421" w:rsidRDefault="00000000">
      <w:pPr>
        <w:pStyle w:val="Compact"/>
        <w:numPr>
          <w:ilvl w:val="0"/>
          <w:numId w:val="2"/>
        </w:numPr>
      </w:pPr>
      <w:r>
        <w:rPr>
          <w:b/>
          <w:bCs/>
        </w:rPr>
        <w:t>Application Layer:</w:t>
      </w:r>
      <w:r>
        <w:t xml:space="preserve"> The core Python logic that handles user sessions, processes data using Pandas/NumPy, and acts as the middleman to the database and blockchain.</w:t>
      </w:r>
    </w:p>
    <w:p w14:paraId="1C85F53D" w14:textId="77777777" w:rsidR="00873421" w:rsidRDefault="00000000">
      <w:pPr>
        <w:pStyle w:val="Compact"/>
        <w:numPr>
          <w:ilvl w:val="0"/>
          <w:numId w:val="2"/>
        </w:numPr>
      </w:pPr>
      <w:r>
        <w:rPr>
          <w:b/>
          <w:bCs/>
        </w:rPr>
        <w:t>AI Engine:</w:t>
      </w:r>
      <w:r>
        <w:t xml:space="preserve"> The isolated machine learning models. They receive cleaned data from the pipeline and return mathematical predictions and anomaly flags.</w:t>
      </w:r>
    </w:p>
    <w:p w14:paraId="46013767" w14:textId="48E9E192" w:rsidR="00873421" w:rsidRDefault="00000000" w:rsidP="00237C30">
      <w:pPr>
        <w:pStyle w:val="Compact"/>
        <w:numPr>
          <w:ilvl w:val="0"/>
          <w:numId w:val="2"/>
        </w:numPr>
      </w:pPr>
      <w:r>
        <w:rPr>
          <w:b/>
          <w:bCs/>
        </w:rPr>
        <w:t>Data &amp; Security:</w:t>
      </w:r>
      <w:r>
        <w:t xml:space="preserve"> The persistent storage. Datasets are stored locally, while the Custom Blockchain ensures that historical records remain immutable.</w:t>
      </w:r>
    </w:p>
    <w:p w14:paraId="692698E6" w14:textId="77777777" w:rsidR="00FF338A" w:rsidRDefault="00FF338A" w:rsidP="00FF338A">
      <w:pPr>
        <w:pStyle w:val="Compact"/>
      </w:pPr>
    </w:p>
    <w:p w14:paraId="648D0B38" w14:textId="77777777" w:rsidR="00FF338A" w:rsidRDefault="00FF338A" w:rsidP="00FF338A">
      <w:pPr>
        <w:pStyle w:val="Compact"/>
      </w:pPr>
    </w:p>
    <w:p w14:paraId="49442E6E" w14:textId="51180E20" w:rsidR="00FF338A" w:rsidRDefault="00FF338A" w:rsidP="00FF338A">
      <w:pPr>
        <w:pStyle w:val="Compact"/>
      </w:pPr>
      <w:r>
        <w:pict w14:anchorId="48FDF11F">
          <v:rect id="_x0000_i1177" style="width:0;height:1.5pt" o:hralign="center" o:hrstd="t" o:hr="t"/>
        </w:pict>
      </w:r>
    </w:p>
    <w:p w14:paraId="37B7544B" w14:textId="55D3324F" w:rsidR="00873421" w:rsidRDefault="00747AA1" w:rsidP="00237C30">
      <w:pPr>
        <w:pStyle w:val="Heading2"/>
      </w:pPr>
      <w:bookmarkStart w:id="16" w:name="bloxlogicai-data-flow-diagram"/>
      <w:bookmarkStart w:id="17" w:name="_Toc235112839"/>
      <w:bookmarkStart w:id="18" w:name="_Toc235114006"/>
      <w:bookmarkStart w:id="19" w:name="_Toc235114701"/>
      <w:bookmarkEnd w:id="1"/>
      <w:bookmarkEnd w:id="6"/>
      <w:bookmarkEnd w:id="13"/>
      <w:r>
        <w:lastRenderedPageBreak/>
        <w:t>3</w:t>
      </w:r>
      <w:r w:rsidR="00426907">
        <w:t xml:space="preserve">. </w:t>
      </w:r>
      <w:proofErr w:type="spellStart"/>
      <w:r w:rsidR="00000000">
        <w:t>BloxLogicAI</w:t>
      </w:r>
      <w:proofErr w:type="spellEnd"/>
      <w:r w:rsidR="00000000">
        <w:t xml:space="preserve"> Data Flow Diagram</w:t>
      </w:r>
      <w:bookmarkEnd w:id="17"/>
      <w:bookmarkEnd w:id="18"/>
      <w:bookmarkEnd w:id="19"/>
    </w:p>
    <w:p w14:paraId="0F298DFA" w14:textId="77777777" w:rsidR="00873421" w:rsidRDefault="00000000">
      <w:pPr>
        <w:pStyle w:val="FirstParagraph"/>
      </w:pPr>
      <w:r>
        <w:t>This diagram (a Level 1 DFD) illustrates how information moves through the BloxLogicAI system. It tracks the journey of raw tea export data from the moment an administrator uploads it, through the AI and blockchain processing, until it is visualized for the end user.</w:t>
      </w:r>
    </w:p>
    <w:p w14:paraId="73D85BA9" w14:textId="77777777" w:rsidR="00237C30" w:rsidRPr="00237C30" w:rsidRDefault="00237C30" w:rsidP="00237C30">
      <w:pPr>
        <w:pStyle w:val="BodyText"/>
      </w:pPr>
    </w:p>
    <w:p w14:paraId="4838634C" w14:textId="77777777" w:rsidR="00873421" w:rsidRDefault="00000000" w:rsidP="00237C30">
      <w:pPr>
        <w:pStyle w:val="CaptionedFigure"/>
        <w:jc w:val="center"/>
      </w:pPr>
      <w:r>
        <w:rPr>
          <w:noProof/>
        </w:rPr>
        <w:drawing>
          <wp:inline distT="0" distB="0" distL="0" distR="0" wp14:anchorId="45657120" wp14:editId="5FB1B695">
            <wp:extent cx="5334000" cy="529477"/>
            <wp:effectExtent l="0" t="0" r="0" b="0"/>
            <wp:docPr id="100817373" name="Picture" descr="Diagram"/>
            <wp:cNvGraphicFramePr/>
            <a:graphic xmlns:a="http://schemas.openxmlformats.org/drawingml/2006/main">
              <a:graphicData uri="http://schemas.openxmlformats.org/drawingml/2006/picture">
                <pic:pic xmlns:pic="http://schemas.openxmlformats.org/drawingml/2006/picture">
                  <pic:nvPicPr>
                    <pic:cNvPr id="0" name="Picture" descr="master_diagram_1.png"/>
                    <pic:cNvPicPr>
                      <a:picLocks noChangeAspect="1" noChangeArrowheads="1"/>
                    </pic:cNvPicPr>
                  </pic:nvPicPr>
                  <pic:blipFill>
                    <a:blip r:embed="rId10"/>
                    <a:stretch>
                      <a:fillRect/>
                    </a:stretch>
                  </pic:blipFill>
                  <pic:spPr bwMode="auto">
                    <a:xfrm>
                      <a:off x="0" y="0"/>
                      <a:ext cx="5334000" cy="529477"/>
                    </a:xfrm>
                    <a:prstGeom prst="rect">
                      <a:avLst/>
                    </a:prstGeom>
                    <a:noFill/>
                    <a:ln w="9525">
                      <a:noFill/>
                      <a:headEnd/>
                      <a:tailEnd/>
                    </a:ln>
                  </pic:spPr>
                </pic:pic>
              </a:graphicData>
            </a:graphic>
          </wp:inline>
        </w:drawing>
      </w:r>
    </w:p>
    <w:p w14:paraId="36462C48" w14:textId="77777777" w:rsidR="00873421" w:rsidRDefault="00000000" w:rsidP="00237C30">
      <w:pPr>
        <w:pStyle w:val="ImageCaption"/>
        <w:jc w:val="center"/>
      </w:pPr>
      <w:r>
        <w:t>Diagram</w:t>
      </w:r>
    </w:p>
    <w:p w14:paraId="3EB52AA4" w14:textId="77777777" w:rsidR="00237C30" w:rsidRDefault="00237C30" w:rsidP="00237C30">
      <w:pPr>
        <w:pStyle w:val="ImageCaption"/>
        <w:jc w:val="center"/>
      </w:pPr>
    </w:p>
    <w:p w14:paraId="15450351" w14:textId="77777777" w:rsidR="00237C30" w:rsidRDefault="00237C30" w:rsidP="00237C30">
      <w:pPr>
        <w:pStyle w:val="ImageCaption"/>
        <w:jc w:val="center"/>
      </w:pPr>
    </w:p>
    <w:p w14:paraId="3D1D9F8C" w14:textId="77777777" w:rsidR="00873421" w:rsidRDefault="00000000">
      <w:pPr>
        <w:pStyle w:val="Heading3"/>
      </w:pPr>
      <w:bookmarkStart w:id="20" w:name="flow-breakdown"/>
      <w:bookmarkStart w:id="21" w:name="_Toc235114007"/>
      <w:bookmarkStart w:id="22" w:name="_Toc235114702"/>
      <w:r>
        <w:t>Flow Breakdown:</w:t>
      </w:r>
      <w:bookmarkEnd w:id="21"/>
      <w:bookmarkEnd w:id="22"/>
    </w:p>
    <w:p w14:paraId="347E8C16" w14:textId="77777777" w:rsidR="00873421" w:rsidRDefault="00000000">
      <w:pPr>
        <w:pStyle w:val="Compact"/>
        <w:numPr>
          <w:ilvl w:val="0"/>
          <w:numId w:val="3"/>
        </w:numPr>
      </w:pPr>
      <w:r>
        <w:rPr>
          <w:b/>
          <w:bCs/>
        </w:rPr>
        <w:t>Data Ingestion:</w:t>
      </w:r>
      <w:r>
        <w:t xml:space="preserve"> The Admin uploads a dataset. The Python backend validates the format and cleans any missing values.</w:t>
      </w:r>
    </w:p>
    <w:p w14:paraId="75D0F3BE" w14:textId="77777777" w:rsidR="00873421" w:rsidRDefault="00000000">
      <w:pPr>
        <w:pStyle w:val="Compact"/>
        <w:numPr>
          <w:ilvl w:val="0"/>
          <w:numId w:val="3"/>
        </w:numPr>
      </w:pPr>
      <w:r>
        <w:rPr>
          <w:b/>
          <w:bCs/>
        </w:rPr>
        <w:t>Blockchain Hashing:</w:t>
      </w:r>
      <w:r>
        <w:t xml:space="preserve"> Simultaneously, the new data payload is sent to the Blockchain Manager, which calculates a new SHA-256 hash linking it to the previous block, storing it in </w:t>
      </w:r>
      <w:r>
        <w:rPr>
          <w:rStyle w:val="VerbatimChar"/>
        </w:rPr>
        <w:t>ledger.json</w:t>
      </w:r>
      <w:r>
        <w:t>.</w:t>
      </w:r>
    </w:p>
    <w:p w14:paraId="6C23B25D" w14:textId="77777777" w:rsidR="00873421" w:rsidRDefault="00000000">
      <w:pPr>
        <w:pStyle w:val="Compact"/>
        <w:numPr>
          <w:ilvl w:val="0"/>
          <w:numId w:val="3"/>
        </w:numPr>
      </w:pPr>
      <w:r>
        <w:rPr>
          <w:b/>
          <w:bCs/>
        </w:rPr>
        <w:t>AI Inference:</w:t>
      </w:r>
      <w:r>
        <w:t xml:space="preserve"> The raw data from the CSV is passed into the Prophet and Isolation Forest models. These models crunch the numbers and output their predictions and anomalies into memory.</w:t>
      </w:r>
    </w:p>
    <w:p w14:paraId="307E7AD2" w14:textId="77777777" w:rsidR="00873421" w:rsidRDefault="00000000">
      <w:pPr>
        <w:pStyle w:val="Compact"/>
        <w:numPr>
          <w:ilvl w:val="0"/>
          <w:numId w:val="3"/>
        </w:numPr>
      </w:pPr>
      <w:r>
        <w:rPr>
          <w:b/>
          <w:bCs/>
        </w:rPr>
        <w:t>Visualization:</w:t>
      </w:r>
      <w:r>
        <w:t xml:space="preserve"> The Streamlit frontend pulls the AI results and the Blockchain integrity status, rendering them into the interactive charts the end user sees.</w:t>
      </w:r>
    </w:p>
    <w:p w14:paraId="248F2FFF" w14:textId="77777777" w:rsidR="00237C30" w:rsidRDefault="00237C30" w:rsidP="00237C30">
      <w:pPr>
        <w:pStyle w:val="Compact"/>
      </w:pPr>
    </w:p>
    <w:p w14:paraId="4BC580B7" w14:textId="77777777" w:rsidR="00237C30" w:rsidRDefault="00237C30" w:rsidP="00237C30">
      <w:pPr>
        <w:pStyle w:val="Compact"/>
      </w:pPr>
    </w:p>
    <w:p w14:paraId="3F987E0F" w14:textId="77777777" w:rsidR="00237C30" w:rsidRDefault="00237C30" w:rsidP="00237C30">
      <w:pPr>
        <w:pStyle w:val="Compact"/>
      </w:pPr>
    </w:p>
    <w:p w14:paraId="30140DB3" w14:textId="77777777" w:rsidR="00237C30" w:rsidRDefault="00237C30" w:rsidP="00237C30">
      <w:pPr>
        <w:pStyle w:val="Compact"/>
      </w:pPr>
    </w:p>
    <w:p w14:paraId="18B6B285" w14:textId="77777777" w:rsidR="00237C30" w:rsidRDefault="00237C30" w:rsidP="00237C30">
      <w:pPr>
        <w:pStyle w:val="Compact"/>
      </w:pPr>
    </w:p>
    <w:p w14:paraId="64040536" w14:textId="77777777" w:rsidR="00237C30" w:rsidRDefault="00237C30" w:rsidP="00237C30">
      <w:pPr>
        <w:pStyle w:val="Compact"/>
      </w:pPr>
    </w:p>
    <w:p w14:paraId="490800C7" w14:textId="77777777" w:rsidR="00237C30" w:rsidRDefault="00237C30" w:rsidP="00237C30">
      <w:pPr>
        <w:pStyle w:val="Compact"/>
      </w:pPr>
    </w:p>
    <w:p w14:paraId="0DAA6E4E" w14:textId="77777777" w:rsidR="00237C30" w:rsidRDefault="00237C30" w:rsidP="00237C30">
      <w:pPr>
        <w:pStyle w:val="Compact"/>
      </w:pPr>
    </w:p>
    <w:p w14:paraId="30F71B4A" w14:textId="77777777" w:rsidR="00237C30" w:rsidRDefault="00237C30" w:rsidP="00237C30">
      <w:pPr>
        <w:pStyle w:val="Compact"/>
      </w:pPr>
    </w:p>
    <w:p w14:paraId="03998E79" w14:textId="77777777" w:rsidR="00237C30" w:rsidRDefault="00237C30" w:rsidP="00237C30">
      <w:pPr>
        <w:pStyle w:val="Compact"/>
      </w:pPr>
    </w:p>
    <w:p w14:paraId="2CAB8F1E" w14:textId="77777777" w:rsidR="00237C30" w:rsidRDefault="00237C30" w:rsidP="00237C30">
      <w:pPr>
        <w:pStyle w:val="Compact"/>
      </w:pPr>
    </w:p>
    <w:p w14:paraId="6E7372D9" w14:textId="77777777" w:rsidR="00237C30" w:rsidRDefault="00237C30" w:rsidP="00237C30">
      <w:pPr>
        <w:pStyle w:val="Compact"/>
      </w:pPr>
    </w:p>
    <w:p w14:paraId="3D71C609" w14:textId="77777777" w:rsidR="00237C30" w:rsidRDefault="00237C30" w:rsidP="00237C30">
      <w:pPr>
        <w:pStyle w:val="Compact"/>
      </w:pPr>
    </w:p>
    <w:p w14:paraId="0153EC19" w14:textId="77777777" w:rsidR="00237C30" w:rsidRDefault="00237C30" w:rsidP="00237C30">
      <w:pPr>
        <w:pStyle w:val="Compact"/>
      </w:pPr>
    </w:p>
    <w:p w14:paraId="6606AB40" w14:textId="77777777" w:rsidR="00237C30" w:rsidRDefault="00237C30" w:rsidP="00237C30">
      <w:pPr>
        <w:pStyle w:val="Compact"/>
      </w:pPr>
    </w:p>
    <w:p w14:paraId="7092B2A6" w14:textId="197769DE" w:rsidR="00237C30" w:rsidRPr="00237C30" w:rsidRDefault="00000000" w:rsidP="00237C30">
      <w:r>
        <w:pict w14:anchorId="3FB669CA">
          <v:rect id="_x0000_i1083" style="width:0;height:1.5pt" o:hralign="center" o:hrstd="t" o:hr="t"/>
        </w:pict>
      </w:r>
      <w:bookmarkStart w:id="23" w:name="bloxlogicai-user-flow-diagram"/>
      <w:bookmarkStart w:id="24" w:name="_Toc235112840"/>
      <w:bookmarkStart w:id="25" w:name="_Toc235114008"/>
      <w:bookmarkEnd w:id="16"/>
      <w:bookmarkEnd w:id="20"/>
    </w:p>
    <w:p w14:paraId="03450AE1" w14:textId="73C88AF0" w:rsidR="00873421" w:rsidRDefault="00747AA1" w:rsidP="00FF338A">
      <w:pPr>
        <w:pStyle w:val="Heading2"/>
      </w:pPr>
      <w:bookmarkStart w:id="26" w:name="_Toc235114703"/>
      <w:r>
        <w:lastRenderedPageBreak/>
        <w:t xml:space="preserve">4. </w:t>
      </w:r>
      <w:proofErr w:type="spellStart"/>
      <w:r w:rsidR="00000000">
        <w:t>BloxLogicAI</w:t>
      </w:r>
      <w:proofErr w:type="spellEnd"/>
      <w:r w:rsidR="00000000">
        <w:t xml:space="preserve"> User Flow Diagram</w:t>
      </w:r>
      <w:bookmarkEnd w:id="24"/>
      <w:bookmarkEnd w:id="25"/>
      <w:bookmarkEnd w:id="26"/>
    </w:p>
    <w:p w14:paraId="0ABEFB3C" w14:textId="77777777" w:rsidR="00873421" w:rsidRDefault="00000000">
      <w:pPr>
        <w:pStyle w:val="FirstParagraph"/>
      </w:pPr>
      <w:r>
        <w:t>This diagram maps out the screens and paths a user can take when interacting with the BloxLogicAI platform.</w:t>
      </w:r>
    </w:p>
    <w:p w14:paraId="5BB8E7B1" w14:textId="77777777" w:rsidR="00873421" w:rsidRDefault="00000000" w:rsidP="00237C30">
      <w:pPr>
        <w:pStyle w:val="CaptionedFigure"/>
        <w:jc w:val="center"/>
      </w:pPr>
      <w:r>
        <w:rPr>
          <w:noProof/>
        </w:rPr>
        <w:drawing>
          <wp:inline distT="0" distB="0" distL="0" distR="0" wp14:anchorId="5405474B" wp14:editId="698CEB13">
            <wp:extent cx="5334000" cy="3737568"/>
            <wp:effectExtent l="0" t="0" r="0" b="0"/>
            <wp:docPr id="517236887" name="Picture" descr="Diagram"/>
            <wp:cNvGraphicFramePr/>
            <a:graphic xmlns:a="http://schemas.openxmlformats.org/drawingml/2006/main">
              <a:graphicData uri="http://schemas.openxmlformats.org/drawingml/2006/picture">
                <pic:pic xmlns:pic="http://schemas.openxmlformats.org/drawingml/2006/picture">
                  <pic:nvPicPr>
                    <pic:cNvPr id="0" name="Picture" descr="master_diagram_2.png"/>
                    <pic:cNvPicPr>
                      <a:picLocks noChangeAspect="1" noChangeArrowheads="1"/>
                    </pic:cNvPicPr>
                  </pic:nvPicPr>
                  <pic:blipFill>
                    <a:blip r:embed="rId11"/>
                    <a:stretch>
                      <a:fillRect/>
                    </a:stretch>
                  </pic:blipFill>
                  <pic:spPr bwMode="auto">
                    <a:xfrm>
                      <a:off x="0" y="0"/>
                      <a:ext cx="5334000" cy="3737568"/>
                    </a:xfrm>
                    <a:prstGeom prst="rect">
                      <a:avLst/>
                    </a:prstGeom>
                    <a:noFill/>
                    <a:ln w="9525">
                      <a:noFill/>
                      <a:headEnd/>
                      <a:tailEnd/>
                    </a:ln>
                  </pic:spPr>
                </pic:pic>
              </a:graphicData>
            </a:graphic>
          </wp:inline>
        </w:drawing>
      </w:r>
    </w:p>
    <w:p w14:paraId="5F9D594A" w14:textId="77777777" w:rsidR="00873421" w:rsidRDefault="00000000" w:rsidP="00237C30">
      <w:pPr>
        <w:pStyle w:val="ImageCaption"/>
        <w:jc w:val="center"/>
      </w:pPr>
      <w:r>
        <w:t>Diagram</w:t>
      </w:r>
    </w:p>
    <w:p w14:paraId="701DE213" w14:textId="77777777" w:rsidR="00237C30" w:rsidRDefault="00237C30" w:rsidP="00237C30">
      <w:pPr>
        <w:pStyle w:val="ImageCaption"/>
        <w:jc w:val="center"/>
      </w:pPr>
    </w:p>
    <w:p w14:paraId="63884C5A" w14:textId="77777777" w:rsidR="00237C30" w:rsidRDefault="00237C30" w:rsidP="00237C30">
      <w:pPr>
        <w:pStyle w:val="ImageCaption"/>
        <w:jc w:val="center"/>
      </w:pPr>
    </w:p>
    <w:p w14:paraId="5AEEB164" w14:textId="77777777" w:rsidR="00237C30" w:rsidRDefault="00237C30" w:rsidP="00237C30">
      <w:pPr>
        <w:pStyle w:val="ImageCaption"/>
        <w:jc w:val="center"/>
      </w:pPr>
    </w:p>
    <w:p w14:paraId="45711E9E" w14:textId="77777777" w:rsidR="00237C30" w:rsidRDefault="00237C30" w:rsidP="00237C30">
      <w:pPr>
        <w:pStyle w:val="ImageCaption"/>
        <w:jc w:val="center"/>
      </w:pPr>
    </w:p>
    <w:p w14:paraId="4E5B8ED5" w14:textId="77777777" w:rsidR="00237C30" w:rsidRDefault="00237C30" w:rsidP="00237C30">
      <w:pPr>
        <w:pStyle w:val="ImageCaption"/>
        <w:jc w:val="center"/>
      </w:pPr>
    </w:p>
    <w:p w14:paraId="2F3E05CB" w14:textId="77777777" w:rsidR="00237C30" w:rsidRDefault="00237C30" w:rsidP="00237C30">
      <w:pPr>
        <w:pStyle w:val="ImageCaption"/>
        <w:jc w:val="center"/>
      </w:pPr>
    </w:p>
    <w:p w14:paraId="005FE27B" w14:textId="77777777" w:rsidR="00237C30" w:rsidRDefault="00237C30" w:rsidP="00237C30">
      <w:pPr>
        <w:pStyle w:val="ImageCaption"/>
        <w:jc w:val="center"/>
      </w:pPr>
    </w:p>
    <w:p w14:paraId="48A4B627" w14:textId="77777777" w:rsidR="00237C30" w:rsidRDefault="00237C30" w:rsidP="00237C30">
      <w:pPr>
        <w:pStyle w:val="ImageCaption"/>
        <w:jc w:val="center"/>
      </w:pPr>
    </w:p>
    <w:p w14:paraId="253F6B0A" w14:textId="77777777" w:rsidR="00237C30" w:rsidRDefault="00237C30" w:rsidP="00237C30">
      <w:pPr>
        <w:pStyle w:val="ImageCaption"/>
        <w:jc w:val="center"/>
      </w:pPr>
    </w:p>
    <w:p w14:paraId="71B500E9" w14:textId="77777777" w:rsidR="00237C30" w:rsidRDefault="00237C30" w:rsidP="00237C30">
      <w:pPr>
        <w:pStyle w:val="ImageCaption"/>
        <w:jc w:val="center"/>
      </w:pPr>
    </w:p>
    <w:p w14:paraId="7C18CA7F" w14:textId="77777777" w:rsidR="00237C30" w:rsidRDefault="00237C30" w:rsidP="00237C30">
      <w:pPr>
        <w:pStyle w:val="ImageCaption"/>
        <w:jc w:val="center"/>
      </w:pPr>
    </w:p>
    <w:p w14:paraId="78CAB161" w14:textId="77777777" w:rsidR="00237C30" w:rsidRDefault="00237C30" w:rsidP="00237C30">
      <w:pPr>
        <w:pStyle w:val="ImageCaption"/>
        <w:jc w:val="center"/>
      </w:pPr>
    </w:p>
    <w:p w14:paraId="3277614C" w14:textId="77777777" w:rsidR="00873421" w:rsidRDefault="00000000">
      <w:r>
        <w:pict w14:anchorId="5E232825">
          <v:rect id="_x0000_i1084" style="width:0;height:1.5pt" o:hralign="center" o:hrstd="t" o:hr="t"/>
        </w:pict>
      </w:r>
    </w:p>
    <w:p w14:paraId="1CB98AD9" w14:textId="38C46508" w:rsidR="00873421" w:rsidRDefault="00873421">
      <w:bookmarkStart w:id="27" w:name="bloxlogicai-use-case-diagram"/>
      <w:bookmarkEnd w:id="0"/>
      <w:bookmarkEnd w:id="23"/>
      <w:bookmarkEnd w:id="27"/>
    </w:p>
    <w:sectPr w:rsidR="008734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5D568" w14:textId="77777777" w:rsidR="005467F4" w:rsidRDefault="005467F4">
      <w:pPr>
        <w:spacing w:after="0"/>
      </w:pPr>
      <w:r>
        <w:separator/>
      </w:r>
    </w:p>
  </w:endnote>
  <w:endnote w:type="continuationSeparator" w:id="0">
    <w:p w14:paraId="74E5C189" w14:textId="77777777" w:rsidR="005467F4" w:rsidRDefault="005467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54190" w14:textId="77777777" w:rsidR="005467F4" w:rsidRDefault="005467F4">
      <w:r>
        <w:separator/>
      </w:r>
    </w:p>
  </w:footnote>
  <w:footnote w:type="continuationSeparator" w:id="0">
    <w:p w14:paraId="78E5F574" w14:textId="77777777" w:rsidR="005467F4" w:rsidRDefault="005467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65AD21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1D6676C6"/>
    <w:multiLevelType w:val="hybridMultilevel"/>
    <w:tmpl w:val="B9A80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731187"/>
    <w:multiLevelType w:val="hybridMultilevel"/>
    <w:tmpl w:val="957C1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1AE401"/>
    <w:multiLevelType w:val="multilevel"/>
    <w:tmpl w:val="B1A6CD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4" w15:restartNumberingAfterBreak="0">
    <w:nsid w:val="4FC91129"/>
    <w:multiLevelType w:val="hybridMultilevel"/>
    <w:tmpl w:val="D7F43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3151174">
    <w:abstractNumId w:val="3"/>
  </w:num>
  <w:num w:numId="2" w16cid:durableId="4840501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270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0658072">
    <w:abstractNumId w:val="1"/>
  </w:num>
  <w:num w:numId="5" w16cid:durableId="1413117955">
    <w:abstractNumId w:val="2"/>
  </w:num>
  <w:num w:numId="6" w16cid:durableId="1878161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37C30"/>
    <w:rsid w:val="00426907"/>
    <w:rsid w:val="004E29B3"/>
    <w:rsid w:val="005467F4"/>
    <w:rsid w:val="00590D07"/>
    <w:rsid w:val="00747AA1"/>
    <w:rsid w:val="00784D58"/>
    <w:rsid w:val="00873421"/>
    <w:rsid w:val="008D6863"/>
    <w:rsid w:val="00932181"/>
    <w:rsid w:val="00B86B75"/>
    <w:rsid w:val="00BC48D5"/>
    <w:rsid w:val="00C36279"/>
    <w:rsid w:val="00E315A3"/>
    <w:rsid w:val="00FF338A"/>
  </w:rsids>
  <m:mathPr>
    <m:mathFont m:val="Cambria Math"/>
    <m:brkBin m:val="before"/>
    <m:brkBinSub m:val="--"/>
    <m:smallFrac m:val="0"/>
    <m:dispDef m:val="0"/>
    <m:lMargin m:val="0"/>
    <m:rMargin m:val="0"/>
    <m:defJc m:val="centerGroup"/>
    <m:wrapRight/>
    <m:intLim m:val="subSup"/>
    <m:naryLim m:val="subSup"/>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E279B"/>
  <w15:docId w15:val="{364E11ED-DFF7-4483-833C-1A99CA0B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26907"/>
    <w:pPr>
      <w:spacing w:after="100"/>
    </w:pPr>
  </w:style>
  <w:style w:type="paragraph" w:styleId="TOC2">
    <w:name w:val="toc 2"/>
    <w:basedOn w:val="Normal"/>
    <w:next w:val="Normal"/>
    <w:autoRedefine/>
    <w:uiPriority w:val="39"/>
    <w:rsid w:val="00426907"/>
    <w:pPr>
      <w:spacing w:after="100"/>
      <w:ind w:left="240"/>
    </w:pPr>
  </w:style>
  <w:style w:type="character" w:styleId="UnresolvedMention">
    <w:name w:val="Unresolved Mention"/>
    <w:basedOn w:val="DefaultParagraphFont"/>
    <w:uiPriority w:val="99"/>
    <w:semiHidden/>
    <w:unhideWhenUsed/>
    <w:rsid w:val="00747AA1"/>
    <w:rPr>
      <w:color w:val="605E5C"/>
      <w:shd w:val="clear" w:color="auto" w:fill="E1DFDD"/>
    </w:rPr>
  </w:style>
  <w:style w:type="paragraph" w:styleId="TOC3">
    <w:name w:val="toc 3"/>
    <w:basedOn w:val="Normal"/>
    <w:next w:val="Normal"/>
    <w:autoRedefine/>
    <w:uiPriority w:val="39"/>
    <w:rsid w:val="00747AA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5044F-6EF8-48C6-8B54-1744CC6F1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Nalan Liyanage</cp:lastModifiedBy>
  <cp:revision>2</cp:revision>
  <dcterms:created xsi:type="dcterms:W3CDTF">2026-07-16T11:13:00Z</dcterms:created>
  <dcterms:modified xsi:type="dcterms:W3CDTF">2026-07-16T11:49:00Z</dcterms:modified>
</cp:coreProperties>
</file>