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Mamaearth Returns &amp; Growth Intelligence - Capstone Project Guide</w:t>
      </w:r>
    </w:p>
    <w:p>
      <w:r>
        <w:t>Hey there! This guide walks you through every single step needed to run this project from scratch. Whether you're setting up the database, running the Python data analysis, or generating the AI report (with or without an internet connection), following these steps in order will get you the exact same results every time.</w:t>
      </w:r>
    </w:p>
    <w:p>
      <w:pPr>
        <w:pStyle w:val="Heading1"/>
      </w:pPr>
      <w:r>
        <w:t>Step 1: Setting Up the Database &amp; Running SQL Queries (Part 1)</w:t>
      </w:r>
    </w:p>
    <w:p>
      <w:r>
        <w:t>First off, we need to get our MySQL database up and running so we have our tables (customers, products, and orders) loaded with data. Open up VS Code with SQLTools (or your favorite MySQL tool) and run these three files in order:</w:t>
      </w:r>
    </w:p>
    <w:p>
      <w:r>
        <w:t>1. Create your database schema:</w:t>
        <w:br/>
        <w:t xml:space="preserve">   SOURCE sql/schema.sql;</w:t>
      </w:r>
    </w:p>
    <w:p>
      <w:r>
        <w:t>2. Populate your tables with the seed data:</w:t>
        <w:br/>
        <w:t xml:space="preserve">   SOURCE sql/seed_data.sql;</w:t>
      </w:r>
    </w:p>
    <w:p>
      <w:r>
        <w:t>3. Run the main business report queries to check the initial numbers:</w:t>
        <w:br/>
        <w:t xml:space="preserve">   SOURCE sql/report.sql;</w:t>
      </w:r>
    </w:p>
    <w:p>
      <w:pPr>
        <w:pStyle w:val="Heading1"/>
      </w:pPr>
      <w:r>
        <w:t>Step 2: Running the Python Data Pipeline &amp; Visualizations (Part 2)</w:t>
      </w:r>
    </w:p>
    <w:p>
      <w:r>
        <w:t>Now that our database is ready, it's time to clean our data, handle missing values, find any outliers, and build our charts using Python.</w:t>
      </w:r>
    </w:p>
    <w:p>
      <w:r>
        <w:t>1. Run the clean and EDA script:</w:t>
        <w:br/>
        <w:t xml:space="preserve">   python analysis/clean_and_eda.py</w:t>
        <w:br/>
        <w:t xml:space="preserve">   *(Friendly note: When this script finishes running, it automatically creates and saves    a file called narrator/findings.json with all our verified numbers, which the AI narrator needs next.)*</w:t>
      </w:r>
    </w:p>
    <w:p>
      <w:r>
        <w:t>2. Run the visualization script to create and save the charts:</w:t>
        <w:br/>
        <w:t xml:space="preserve">   python analysis/visualize.py</w:t>
        <w:br/>
        <w:t xml:space="preserve">   (This will automatically save your charts neatly inside the visualizations/ folder).</w:t>
      </w:r>
    </w:p>
    <w:p>
      <w:pPr>
        <w:pStyle w:val="Heading1"/>
      </w:pPr>
      <w:r>
        <w:t>Step 3: Generating the AI Business Narrative (Part 3)</w:t>
      </w:r>
    </w:p>
    <w:p>
      <w:r>
        <w:t>Finally, we have our AI narrator module. This script writes a clear Situation-Complication-Resolution (SCR) report and double-checks that all the numbers match up. You can run this either with an internet connection (using your Gemini API key) or completely offline if you don't have a key handy.</w:t>
      </w:r>
    </w:p>
    <w:p>
      <w:pPr>
        <w:pStyle w:val="Heading2"/>
      </w:pPr>
      <w:r>
        <w:t>Option A: Running Completely Offline (No API Key Needed)</w:t>
      </w:r>
    </w:p>
    <w:p>
      <w:r>
        <w:t>If you don't have a Gemini API key or aren't connected to the internet, don't sweat it! The code is built to automatically switch to a smart offline mode using a backup template. Just run:</w:t>
        <w:br/>
        <w:t>python narrator/generate_narrative.py</w:t>
        <w:br/>
        <w:t>It will instantly generate the report, check the numbers, and save the final text to narrator/sample_output.txt.</w:t>
      </w:r>
    </w:p>
    <w:p>
      <w:pPr>
        <w:pStyle w:val="Heading2"/>
      </w:pPr>
      <w:r>
        <w:t>Option B: Running with a Live Gemini API Key</w:t>
      </w:r>
    </w:p>
    <w:p>
      <w:r>
        <w:t>If you want to test the live AI model using locked settings (like strict temperature control and timeouts), you can set your API key as an environment variable before running the script:</w:t>
      </w:r>
    </w:p>
    <w:p>
      <w:r>
        <w:t>• On Windows (PowerShell):</w:t>
        <w:br/>
        <w:t xml:space="preserve">  $env:GEMINI_API_KEY="your_actual_api_key_here"</w:t>
        <w:br/>
        <w:t xml:space="preserve">  python narrator/generate_narrative.py</w:t>
      </w:r>
    </w:p>
    <w:p>
      <w:r>
        <w:t>• On Mac / Linux / Bash:</w:t>
        <w:br/>
        <w:t xml:space="preserve">  export GEMINI_API_KEY="your_actual_api_key_here"</w:t>
        <w:br/>
        <w:t xml:space="preserve">  python narrator/generate_narrative.py</w:t>
      </w:r>
    </w:p>
    <w:p>
      <w:r>
        <w:t>*(Tip: You can also just drop your raw API key into a simple text file named API.txt in your main project folder, and the script will pick it up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