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400" w:lineRule="exact"/>
        <w:jc w:val="center"/>
      </w:pPr>
      <w:r>
        <w:rPr>
          <w:rFonts w:ascii="Calibri" w:hAnsi="Calibri"/>
          <w:b/>
          <w:i w:val="0"/>
          <w:color w:val="16538D"/>
          <w:sz w:val="34"/>
        </w:rPr>
        <w:t>NAVNEET VISHWAKARMA</w:t>
      </w:r>
    </w:p>
    <w:p>
      <w:pPr>
        <w:spacing w:after="40" w:line="220" w:lineRule="exact"/>
        <w:jc w:val="center"/>
      </w:pPr>
      <w:r>
        <w:rPr>
          <w:rFonts w:ascii="Calibri" w:hAnsi="Calibri"/>
          <w:b w:val="0"/>
          <w:i w:val="0"/>
          <w:color w:val="555555"/>
          <w:sz w:val="17"/>
        </w:rPr>
        <w:t>Linux Administrator  |  SLES  |  Ubuntu  |  Ansible  |  Docker  |  Infrastructure Operations</w:t>
      </w:r>
    </w:p>
    <w:p>
      <w:pPr>
        <w:spacing w:after="20" w:line="220" w:lineRule="exact"/>
        <w:jc w:val="center"/>
      </w:pPr>
      <w:r>
        <w:rPr>
          <w:rFonts w:ascii="Calibri" w:hAnsi="Calibri"/>
          <w:b w:val="0"/>
          <w:i w:val="0"/>
          <w:color w:val="2D2D2D"/>
          <w:sz w:val="17"/>
        </w:rPr>
        <w:t>+91 8435061006  |  Rajvl132011@gmail.com  |  Satna, Madhya Pradesh, India</w:t>
      </w:r>
    </w:p>
    <w:p>
      <w:pPr>
        <w:spacing w:after="40" w:line="220" w:lineRule="exact"/>
        <w:jc w:val="center"/>
      </w:pPr>
      <w:r>
        <w:rPr>
          <w:rFonts w:ascii="Calibri" w:hAnsi="Calibri"/>
          <w:b w:val="0"/>
          <w:i w:val="0"/>
          <w:color w:val="2D2D2D"/>
          <w:sz w:val="17"/>
        </w:rPr>
        <w:t xml:space="preserve">LinkedIn: </w:t>
      </w:r>
      <w:r>
        <w:rPr>
          <w:rFonts w:ascii="Calibri" w:hAnsi="Calibri"/>
          <w:b w:val="0"/>
          <w:i w:val="0"/>
          <w:color w:val="16538D"/>
          <w:sz w:val="17"/>
        </w:rPr>
        <w:t>linkedin.com/in/navneet1206</w:t>
      </w:r>
      <w:r>
        <w:rPr>
          <w:rFonts w:ascii="Calibri" w:hAnsi="Calibri"/>
          <w:b w:val="0"/>
          <w:i w:val="0"/>
          <w:color w:val="2D2D2D"/>
          <w:sz w:val="17"/>
        </w:rPr>
        <w:t xml:space="preserve">  |  GitHub: </w:t>
      </w:r>
      <w:r>
        <w:rPr>
          <w:rFonts w:ascii="Calibri" w:hAnsi="Calibri"/>
          <w:b w:val="0"/>
          <w:i w:val="0"/>
          <w:color w:val="16538D"/>
          <w:sz w:val="17"/>
        </w:rPr>
        <w:t>github.com/Navneet1206</w:t>
      </w:r>
    </w:p>
    <w:p>
      <w:pPr>
        <w:spacing w:before="0" w:after="40" w:line="230" w:lineRule="exact"/>
        <w:pBdr>
          <w:bottom w:val="single" w:sz="12000" w:space="1" w:color="165390"/>
        </w:pBdr>
      </w:pP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PROFESSIONAL SUMMARY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20" w:line="220" w:lineRule="exact"/>
      </w:pPr>
      <w:r>
        <w:rPr>
          <w:rFonts w:ascii="Calibri" w:hAnsi="Calibri"/>
          <w:b w:val="0"/>
          <w:i w:val="0"/>
          <w:color w:val="2D2D2D"/>
          <w:sz w:val="17"/>
        </w:rPr>
        <w:t>Linux Administrator with hands-on experience managing enterprise Linux environments including SUSE Linux Enterprise Server (SLES) and Ubuntu. Skilled in server hardening aligned to CIS/NIST security baselines, infrastructure operations, incident troubleshooting, log analysis, and Root Cause Analysis (RCA). Proficient in Ansible-driven configuration management, Docker containerization, Bash scripting, CI/CD pipelines via GitHub Actions, KVM virtualization, and backup and recovery operations. Experienced in maintaining operational runbooks, SOPs, and incident documentation. Holds a B.Tech in Computer Science and seeks a Linux Administrator role to contribute to infrastructure reliability, security, and operational excellence.</w:t>
      </w: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TECHNICAL SKILLS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Operating Systems:  </w:t>
      </w:r>
      <w:r>
        <w:rPr>
          <w:rFonts w:ascii="Calibri" w:hAnsi="Calibri"/>
          <w:b w:val="0"/>
          <w:i w:val="0"/>
          <w:color w:val="2D2D2D"/>
          <w:sz w:val="17"/>
        </w:rPr>
        <w:t>SUSE Linux Enterprise Server (SLES), Ubuntu Server, openSUSE Leap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Virtualization &amp; Containers:  </w:t>
      </w:r>
      <w:r>
        <w:rPr>
          <w:rFonts w:ascii="Calibri" w:hAnsi="Calibri"/>
          <w:b w:val="0"/>
          <w:i w:val="0"/>
          <w:color w:val="2D2D2D"/>
          <w:sz w:val="17"/>
        </w:rPr>
        <w:t>KVM, Docker (Build, Compose, Deployment)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Linux Administration:  </w:t>
      </w:r>
      <w:r>
        <w:rPr>
          <w:rFonts w:ascii="Calibri" w:hAnsi="Calibri"/>
          <w:b w:val="0"/>
          <w:i w:val="0"/>
          <w:color w:val="2D2D2D"/>
          <w:sz w:val="17"/>
        </w:rPr>
        <w:t>User &amp; Group Mgmt, File Systems, Package Mgmt (zypper, apt), Process &amp; Service Control (systemd), SSH Hardening, Firewall (firewalld, UFW), auditd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Security &amp; Compliance:  </w:t>
      </w:r>
      <w:r>
        <w:rPr>
          <w:rFonts w:ascii="Calibri" w:hAnsi="Calibri"/>
          <w:b w:val="0"/>
          <w:i w:val="0"/>
          <w:color w:val="2D2D2D"/>
          <w:sz w:val="17"/>
        </w:rPr>
        <w:t>CIS/NIST Hardening, SSH Security, PAM/pwquality, Patch Management, Audit Logging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Monitoring &amp; Incident Mgmt:  </w:t>
      </w:r>
      <w:r>
        <w:rPr>
          <w:rFonts w:ascii="Calibri" w:hAnsi="Calibri"/>
          <w:b w:val="0"/>
          <w:i w:val="0"/>
          <w:color w:val="2D2D2D"/>
          <w:sz w:val="17"/>
        </w:rPr>
        <w:t>Log Analysis (journalctl, /var/log), Root Cause Analysis, Incident Resolution, System Monitoring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Automation &amp; IaC:  </w:t>
      </w:r>
      <w:r>
        <w:rPr>
          <w:rFonts w:ascii="Calibri" w:hAnsi="Calibri"/>
          <w:b w:val="0"/>
          <w:i w:val="0"/>
          <w:color w:val="2D2D2D"/>
          <w:sz w:val="17"/>
        </w:rPr>
        <w:t>Ansible (Playbooks, Roles, Handlers), Bash Shell Scripting, Cron Scheduling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CI/CD &amp; Version Control:  </w:t>
      </w:r>
      <w:r>
        <w:rPr>
          <w:rFonts w:ascii="Calibri" w:hAnsi="Calibri"/>
          <w:b w:val="0"/>
          <w:i w:val="0"/>
          <w:color w:val="2D2D2D"/>
          <w:sz w:val="17"/>
        </w:rPr>
        <w:t>GitHub Actions (Pipeline Build &amp; Maintenance), Git, GitHub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Backup &amp; Recovery:  </w:t>
      </w:r>
      <w:r>
        <w:rPr>
          <w:rFonts w:ascii="Calibri" w:hAnsi="Calibri"/>
          <w:b w:val="0"/>
          <w:i w:val="0"/>
          <w:color w:val="2D2D2D"/>
          <w:sz w:val="17"/>
        </w:rPr>
        <w:t>Backup Operations, Data Restoration, Recovery Planning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Documentation:  </w:t>
      </w:r>
      <w:r>
        <w:rPr>
          <w:rFonts w:ascii="Calibri" w:hAnsi="Calibri"/>
          <w:b w:val="0"/>
          <w:i w:val="0"/>
          <w:color w:val="2D2D2D"/>
          <w:sz w:val="17"/>
        </w:rPr>
        <w:t>Operational Runbooks, SOPs, Incident Reports, Knowledge Transfer</w:t>
      </w:r>
    </w:p>
    <w:p>
      <w:pPr>
        <w:spacing w:before="10" w:after="10" w:line="210" w:lineRule="exact"/>
        <w:ind w:left="144"/>
      </w:pPr>
      <w:r>
        <w:rPr>
          <w:rFonts w:ascii="Calibri" w:hAnsi="Calibri"/>
          <w:b/>
          <w:i w:val="0"/>
          <w:color w:val="1A1A2E"/>
          <w:sz w:val="17"/>
        </w:rPr>
        <w:t xml:space="preserve">Networking:  </w:t>
      </w:r>
      <w:r>
        <w:rPr>
          <w:rFonts w:ascii="Calibri" w:hAnsi="Calibri"/>
          <w:b w:val="0"/>
          <w:i w:val="0"/>
          <w:color w:val="2D2D2D"/>
          <w:sz w:val="17"/>
        </w:rPr>
        <w:t>TCP/IP, DNS, DHCP, SSH, HTTP/HTTPS, Network Troubleshooting</w:t>
      </w: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PROFESSIONAL EXPERIENCE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0" w:line="240" w:lineRule="exact"/>
      </w:pPr>
      <w:r>
        <w:rPr>
          <w:rFonts w:ascii="Calibri" w:hAnsi="Calibri"/>
          <w:b/>
          <w:i w:val="0"/>
          <w:color w:val="1A1A2E"/>
          <w:sz w:val="19"/>
        </w:rPr>
        <w:t>Linux System Administrator</w:t>
      </w:r>
    </w:p>
    <w:p>
      <w:pPr>
        <w:spacing w:before="0" w:after="40" w:line="220" w:lineRule="exact"/>
      </w:pPr>
      <w:r>
        <w:rPr>
          <w:rFonts w:ascii="Calibri" w:hAnsi="Calibri"/>
          <w:b w:val="0"/>
          <w:i/>
          <w:color w:val="2D2D2D"/>
          <w:sz w:val="18"/>
        </w:rPr>
        <w:t>Savayas Life and Balance Pvt. Ltd.</w:t>
      </w:r>
      <w:r>
        <w:rPr>
          <w:rFonts w:ascii="Calibri" w:hAnsi="Calibri"/>
          <w:b w:val="0"/>
          <w:i w:val="0"/>
          <w:color w:val="555555"/>
          <w:sz w:val="17"/>
        </w:rPr>
        <w:t xml:space="preserve">  |  March 2024 – Present  |  Satna, MP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Manage 5 Linux servers (SLES, Ubuntu) across production and staging environments, handling server provisioning, system updates, and day-to-day infrastructure operations.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Implement server hardening aligned with CIS/NIST baselines: disabled root SSH, enforced key-based authentication, configured firewall rules (firewalld/UFW), and enabled audit logging via auditd.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Troubleshoot and resolve production incidents through systematic log analysis (journalctl, /var/log/messages) and root cause investigation; resolved 15+ operational issues since joining.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Automate routine server administration tasks using Ansible playbooks and Bash scripts covering user provisioning, package updates, and configuration management.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Deploy and manage Docker-based containerized application stacks, handling container lifecycle and multi-service compositions.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Manage backup and recovery operations for application data and server configurations to ensure data protection and restoration readiness.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Manage user accounts, sudo policies, file permissions, and SSH access controls across the server infrastructure.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Create and maintain operational documentation including runbooks, SOPs, and incident reports for team knowledge sharing and repeatable processes.</w:t>
      </w: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KEY PROJECTS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20" w:line="220" w:lineRule="exact"/>
      </w:pPr>
      <w:r>
        <w:rPr>
          <w:rFonts w:ascii="Calibri" w:hAnsi="Calibri"/>
          <w:b/>
          <w:i w:val="0"/>
          <w:color w:val="1A1A2E"/>
          <w:sz w:val="18"/>
        </w:rPr>
        <w:t>Linux Server Hardening Automation with Ansible</w:t>
      </w:r>
      <w:r>
        <w:rPr>
          <w:rFonts w:ascii="Calibri" w:hAnsi="Calibri"/>
          <w:b w:val="0"/>
          <w:i w:val="0"/>
          <w:color w:val="555555"/>
          <w:sz w:val="16"/>
        </w:rPr>
        <w:t xml:space="preserve">  |  </w:t>
      </w:r>
      <w:r>
        <w:rPr>
          <w:rFonts w:ascii="Calibri" w:hAnsi="Calibri"/>
          <w:b w:val="0"/>
          <w:i w:val="0"/>
          <w:color w:val="16538D"/>
          <w:sz w:val="15"/>
        </w:rPr>
        <w:t>github.com/Navneet1206/Projects/.../Navneet-Server-Hardning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Wrote 6 Ansible roles to automate SSH hardening, firewall enforcement, audit logging, legacy service removal, and compliance scanning across Ubuntu and openSUSE servers.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Applied CIS/NIST-aligned security configurations: PAM password policies, persistent journald logging, and automated patch scheduling. Integrated Lynis for compliance verification.</w:t>
      </w:r>
    </w:p>
    <w:p>
      <w:pPr>
        <w:spacing w:before="60" w:after="20" w:line="220" w:lineRule="exact"/>
      </w:pPr>
      <w:r>
        <w:rPr>
          <w:rFonts w:ascii="Calibri" w:hAnsi="Calibri"/>
          <w:b/>
          <w:i w:val="0"/>
          <w:color w:val="1A1A2E"/>
          <w:sz w:val="18"/>
        </w:rPr>
        <w:t>HA Cluster P1 Incident Investigation &amp; Root Cause Analysis</w:t>
      </w:r>
      <w:r>
        <w:rPr>
          <w:rFonts w:ascii="Calibri" w:hAnsi="Calibri"/>
          <w:b w:val="0"/>
          <w:i w:val="0"/>
          <w:color w:val="555555"/>
          <w:sz w:val="16"/>
        </w:rPr>
        <w:t xml:space="preserve">  |  </w:t>
      </w:r>
      <w:r>
        <w:rPr>
          <w:rFonts w:ascii="Calibri" w:hAnsi="Calibri"/>
          <w:b w:val="0"/>
          <w:i w:val="0"/>
          <w:color w:val="16538D"/>
          <w:sz w:val="15"/>
        </w:rPr>
        <w:t>github.com/Navneet1206/Projects/.../RCA_project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Conducted Root Cause Analysis on a P1 outage in a 2-node SLES HA cluster (Pacemaker/Corosync/SBD), troubleshooting cascading failures across networking, fencing, and watchdog layers that triggered a 5x reboot loop.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Analyzed supportconfig archives and system logs to reconstruct event timeline; delivered incident report with actionable remediation steps.</w:t>
      </w: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CERTIFICATIONS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Linux Administration Training (CX-501) – Codenixia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Linux Server Hardening &amp; Security Training (CX-701) – Codenixia</w:t>
      </w:r>
    </w:p>
    <w:p>
      <w:pPr>
        <w:spacing w:before="10" w:after="10" w:line="216" w:lineRule="exact"/>
        <w:ind w:left="360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 w:val="0"/>
          <w:i w:val="0"/>
          <w:color w:val="2D2D2D"/>
          <w:sz w:val="17"/>
        </w:rPr>
        <w:t>SUSE Linux Enterprise Server (SLES) Administration Training</w:t>
      </w:r>
    </w:p>
    <w:p>
      <w:pPr>
        <w:spacing w:before="120" w:after="20" w:line="240" w:lineRule="exact"/>
      </w:pPr>
      <w:r>
        <w:rPr>
          <w:rFonts w:ascii="Calibri" w:hAnsi="Calibri"/>
          <w:b/>
          <w:i w:val="0"/>
          <w:color w:val="16538D"/>
          <w:sz w:val="20"/>
        </w:rPr>
        <w:t>EDUCATION</w:t>
      </w:r>
    </w:p>
    <w:p>
      <w:pPr>
        <w:spacing w:before="0" w:after="40" w:line="230" w:lineRule="exact"/>
        <w:pBdr>
          <w:bottom w:val="single" w:sz="8000" w:space="1" w:color="165390"/>
        </w:pBdr>
      </w:pPr>
    </w:p>
    <w:p>
      <w:pPr>
        <w:spacing w:before="40" w:after="0" w:line="220" w:lineRule="exact"/>
      </w:pPr>
      <w:r>
        <w:rPr>
          <w:rFonts w:ascii="Calibri" w:hAnsi="Calibri"/>
          <w:b/>
          <w:i w:val="0"/>
          <w:color w:val="1A1A2E"/>
          <w:sz w:val="18"/>
        </w:rPr>
        <w:t>Bachelor of Technology (B.Tech) – Computer Science &amp; Engineering</w:t>
      </w:r>
    </w:p>
    <w:p>
      <w:pPr>
        <w:spacing w:before="0" w:after="20" w:line="220" w:lineRule="exact"/>
      </w:pPr>
      <w:r>
        <w:rPr>
          <w:rFonts w:ascii="Calibri" w:hAnsi="Calibri"/>
          <w:b w:val="0"/>
          <w:i/>
          <w:color w:val="2D2D2D"/>
          <w:sz w:val="17"/>
        </w:rPr>
        <w:t>AKS University, Satna, MP</w:t>
      </w:r>
      <w:r>
        <w:rPr>
          <w:rFonts w:ascii="Calibri" w:hAnsi="Calibri"/>
          <w:b w:val="0"/>
          <w:i w:val="0"/>
          <w:color w:val="555555"/>
          <w:sz w:val="17"/>
        </w:rPr>
        <w:t xml:space="preserve">  |  2022 – 2026  |  CGPA: 8.29 / 10</w:t>
      </w:r>
    </w:p>
    <w:sectPr w:rsidR="00FC693F" w:rsidRPr="0006063C" w:rsidSect="00034616">
      <w:pgSz w:w="12240" w:h="15840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