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FD8"/>
          <w:sz w:val="44"/>
        </w:rPr>
        <w:t>Titanic Survival Analysis – EDA Summary</w:t>
      </w:r>
    </w:p>
    <w:p>
      <w:pPr>
        <w:pStyle w:val="Heading2"/>
      </w:pPr>
      <w:r>
        <w:rPr>
          <w:color w:val="111827"/>
          <w:sz w:val="28"/>
        </w:rPr>
        <w:t>Objective</w:t>
      </w:r>
    </w:p>
    <w:p>
      <w:r>
        <w:rPr>
          <w:color w:val="1F2937"/>
          <w:sz w:val="22"/>
        </w:rPr>
        <w:t>The objective of this project was to explore the Titanic dataset to identify patterns and factors influencing passenger survival, with a strong emphasis on bias-aware interpretation.</w:t>
      </w:r>
    </w:p>
    <w:p>
      <w:pPr>
        <w:pStyle w:val="Heading2"/>
      </w:pPr>
      <w:r>
        <w:rPr>
          <w:color w:val="111827"/>
          <w:sz w:val="28"/>
        </w:rPr>
        <w:t>Key Analyses Performed</w:t>
      </w:r>
    </w:p>
    <w:p>
      <w:r>
        <w:rPr>
          <w:color w:val="1F2937"/>
          <w:sz w:val="22"/>
        </w:rPr>
        <w:t>- Overall survival vs death distribution</w:t>
        <w:br/>
        <w:t>- Survival by passenger class (count and percentage)</w:t>
        <w:br/>
        <w:t>- Survival by gender (count and percentage)</w:t>
        <w:br/>
        <w:t>- Bias correction using normalization</w:t>
      </w:r>
    </w:p>
    <w:p>
      <w:pPr>
        <w:pStyle w:val="Heading2"/>
      </w:pPr>
      <w:r>
        <w:rPr>
          <w:color w:val="111827"/>
          <w:sz w:val="28"/>
        </w:rPr>
        <w:t>Major Insights</w:t>
      </w:r>
    </w:p>
    <w:p>
      <w:r>
        <w:rPr>
          <w:color w:val="1F2937"/>
          <w:sz w:val="22"/>
        </w:rPr>
        <w:t>- Passenger class significantly influenced survival</w:t>
        <w:br/>
        <w:t>- Female passengers had much higher survival rates</w:t>
        <w:br/>
        <w:t>- Raw counts were misleading without normalization</w:t>
      </w:r>
    </w:p>
    <w:p>
      <w:pPr>
        <w:pStyle w:val="Heading2"/>
      </w:pPr>
      <w:r>
        <w:rPr>
          <w:color w:val="111827"/>
          <w:sz w:val="28"/>
        </w:rPr>
        <w:t>Conclusion</w:t>
      </w:r>
    </w:p>
    <w:p>
      <w:r>
        <w:rPr>
          <w:color w:val="1F2937"/>
          <w:sz w:val="22"/>
        </w:rPr>
        <w:t>This EDA demonstrates that survival outcomes were driven by social and structural factors, and highlights the importance of thoughtful interpretation in data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