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Topic 4 – Structured &amp; Utility-Driven Prompting Strategies Assessment</w:t>
      </w:r>
    </w:p>
    <w:p>
      <w:r>
        <w:t>Candidate: Navneet Sharma</w:t>
      </w:r>
    </w:p>
    <w:p>
      <w:r>
        <w:rPr>
          <w:b/>
        </w:rPr>
        <w:t xml:space="preserve">Instruction Tuning: </w:t>
      </w:r>
      <w:r>
        <w:t>Completed reminder email, cybersecurity announcement, SaaS product description, meeting summary, and FAQs.</w:t>
      </w:r>
    </w:p>
    <w:p>
      <w:r>
        <w:rPr>
          <w:b/>
        </w:rPr>
        <w:t xml:space="preserve">Markdown Prompting: </w:t>
      </w:r>
      <w:r>
        <w:t>Created blog outline, feature list, AI agenda, case study template, and FAQ page using Markdown.</w:t>
      </w:r>
    </w:p>
    <w:p>
      <w:r>
        <w:rPr>
          <w:b/>
        </w:rPr>
        <w:t xml:space="preserve">Role Prompting: </w:t>
      </w:r>
      <w:r>
        <w:t>Prepared HR email, tech support reply, marketing copy, trainer explanation, and CEO announcement.</w:t>
      </w:r>
    </w:p>
    <w:p>
      <w:r>
        <w:rPr>
          <w:b/>
        </w:rPr>
        <w:t xml:space="preserve">Style Transfer: </w:t>
      </w:r>
      <w:r>
        <w:t>Converted formal to casual, technical to simple, neutral to promotional, corporate to Gen Z, and long text to concise version.</w:t>
      </w:r>
    </w:p>
    <w:p>
      <w:r>
        <w:rPr>
          <w:b/>
        </w:rPr>
        <w:t xml:space="preserve">Delimiter Prompting: </w:t>
      </w:r>
      <w:r>
        <w:t>Prepared delimiter-based prompts for summarization, product intro, interview questions, headline + summary, and policy analysis.</w:t>
      </w:r>
    </w:p>
    <w:p>
      <w:pPr>
        <w:pStyle w:val="Heading2"/>
      </w:pPr>
      <w:r>
        <w:t>Conclusion</w:t>
      </w:r>
    </w:p>
    <w:p>
      <w:r>
        <w:t>The assessment demonstrates practical use of structured prompting techniques to generate clear, organized, and useful AI responses.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