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Calibri"/>
          <w:b w:val="0"/>
          <w:color w:val="4A4A4A"/>
          <w:sz w:val="16"/>
        </w:rPr>
        <w:t>F U L L - S T A C K   &amp;   A U T O M A T I O N   D E V E L O P E R</w:t>
      </w:r>
    </w:p>
    <w:p>
      <w:pPr>
        <w:spacing w:before="40" w:after="40"/>
        <w:jc w:val="center"/>
      </w:pPr>
      <w:r>
        <w:rPr>
          <w:rFonts w:ascii="Georgia" w:hAnsi="Georgia" w:eastAsia="Georgia"/>
          <w:b/>
          <w:color w:val="1A1A1A"/>
          <w:sz w:val="44"/>
        </w:rPr>
        <w:t>NAUROZ SALIM</w:t>
      </w:r>
    </w:p>
    <w:p>
      <w:pPr>
        <w:spacing w:before="40" w:after="120"/>
        <w:jc w:val="center"/>
        <w:pBdr>
          <w:bottom w:val="single" w:sz="8" w:space="1" w:color="CFCFCF"/>
        </w:pBdr>
      </w:pPr>
      <w:hyperlink r:id="rId9">
        <w:r>
          <w:rPr>
            <w:color w:val="1A1A1A"/>
            <w:u w:val="single"/>
            <w:sz w:val="18"/>
            <w:rFonts w:ascii="Calibri" w:hAnsi="Calibri"/>
          </w:rPr>
          <w:t>linkedin.com/in/navrozsalim</w:t>
        </w:r>
      </w:hyperlink>
      <w:r>
        <w:rPr>
          <w:rFonts w:ascii="Calibri" w:hAnsi="Calibri" w:eastAsia="Calibri"/>
          <w:b w:val="0"/>
          <w:color w:val="B4B4B4"/>
          <w:sz w:val="18"/>
        </w:rPr>
        <w:t xml:space="preserve">  |  </w:t>
      </w:r>
      <w:hyperlink r:id="rId10">
        <w:r>
          <w:rPr>
            <w:color w:val="1A1A1A"/>
            <w:u w:val="single"/>
            <w:sz w:val="18"/>
            <w:rFonts w:ascii="Calibri" w:hAnsi="Calibri"/>
          </w:rPr>
          <w:t>github.com/NavrozSalim</w:t>
        </w:r>
      </w:hyperlink>
      <w:r>
        <w:rPr>
          <w:rFonts w:ascii="Calibri" w:hAnsi="Calibri" w:eastAsia="Calibri"/>
          <w:b w:val="0"/>
          <w:color w:val="B4B4B4"/>
          <w:sz w:val="18"/>
        </w:rPr>
        <w:t xml:space="preserve">  |  </w:t>
      </w:r>
      <w:hyperlink r:id="rId11">
        <w:r>
          <w:rPr>
            <w:color w:val="1A1A1A"/>
            <w:u w:val="single"/>
            <w:sz w:val="18"/>
            <w:b/>
            <w:rFonts w:ascii="Calibri" w:hAnsi="Calibri"/>
          </w:rPr>
          <w:t>Portfolio</w:t>
        </w:r>
      </w:hyperlink>
    </w:p>
    <w:p>
      <w:pPr>
        <w:spacing w:before="120" w:after="60"/>
        <w:pBdr>
          <w:bottom w:val="single" w:sz="10" w:space="1" w:color="1A1A1A"/>
        </w:pBdr>
      </w:pPr>
      <w:r>
        <w:rPr>
          <w:rFonts w:ascii="Calibri" w:hAnsi="Calibri" w:eastAsia="Calibri"/>
          <w:b/>
          <w:color w:val="1A1A1A"/>
          <w:sz w:val="20"/>
        </w:rPr>
        <w:t>PROFILE</w:t>
      </w:r>
    </w:p>
    <w:p>
      <w:pPr>
        <w:spacing w:after="80"/>
      </w:pPr>
      <w:r>
        <w:rPr>
          <w:rFonts w:ascii="Calibri" w:hAnsi="Calibri" w:eastAsia="Calibri"/>
          <w:b w:val="0"/>
          <w:color w:val="4A4A4A"/>
          <w:sz w:val="18"/>
        </w:rPr>
        <w:t>Computer Engineering student with hands-on experience building full-stack products, marketplace automation systems, web scrapers, and SaaS sync tools. Skilled in JavaScript, Python, APIs, and shipping practical solutions for e-commerce operations and AI-assisted workflows.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18"/>
        <w:gridCol w:w="5018"/>
      </w:tblGrid>
      <w:tr>
        <w:tc>
          <w:tcPr>
            <w:tcW w:type="dxa" w:w="6552"/>
            <w:tcMar>
              <w:top w:w="0" w:type="dxa"/>
              <w:left w:w="0" w:type="dxa"/>
              <w:bottom w:w="0" w:type="dxa"/>
              <w:right w:w="120" w:type="dxa"/>
            </w:tcMar>
          </w:tcPr>
          <w:p>
            <w:pPr>
              <w:spacing w:after="60"/>
              <w:pBdr>
                <w:bottom w:val="single" w:sz="10" w:space="1" w:color="1A1A1A"/>
              </w:pBdr>
            </w:pPr>
            <w:r>
              <w:rPr>
                <w:rFonts w:ascii="Calibri" w:hAnsi="Calibri" w:eastAsia="Calibri"/>
                <w:b/>
                <w:sz w:val="20"/>
              </w:rPr>
              <w:t>SELECTED WORK &amp; PROJECTS</w:t>
            </w:r>
          </w:p>
          <w:p>
            <w:pPr>
              <w:spacing w:before="120" w:after="0"/>
            </w:pPr>
            <w:r>
              <w:rPr>
                <w:rFonts w:ascii="Calibri" w:hAnsi="Calibri" w:eastAsia="Calibri"/>
                <w:b/>
                <w:sz w:val="20"/>
              </w:rPr>
              <w:t>LogAI — Final Year Project</w:t>
            </w:r>
            <w:r>
              <w:rPr>
                <w:rFonts w:ascii="Calibri" w:hAnsi="Calibri" w:eastAsia="Calibri"/>
                <w:b w:val="0"/>
                <w:color w:val="4A4A4A"/>
                <w:sz w:val="16"/>
              </w:rPr>
              <w:tab/>
              <w:t>2025 – Present</w:t>
            </w:r>
          </w:p>
          <w:p>
            <w:pPr>
              <w:spacing w:before="0" w:after="20"/>
            </w:pPr>
            <w:r>
              <w:rPr>
                <w:rFonts w:ascii="Calibri" w:hAnsi="Calibri" w:eastAsia="Calibri"/>
                <w:b/>
                <w:color w:val="1A1A1A"/>
                <w:sz w:val="16"/>
              </w:rPr>
              <w:t>AI · BACKEND · FRONTEND · DOCKER</w:t>
            </w:r>
          </w:p>
          <w:p>
            <w:pPr>
              <w:pStyle w:val="ListBullet"/>
              <w:spacing w:before="0" w:after="0"/>
            </w:pPr>
            <w:r>
              <w:rPr>
                <w:rFonts w:ascii="Calibri" w:hAnsi="Calibri" w:eastAsia="Calibri"/>
                <w:b w:val="0"/>
                <w:color w:val="4A4A4A"/>
                <w:sz w:val="16"/>
              </w:rPr>
              <w:t>Building an AI-assisted logging and operations platform</w:t>
            </w:r>
          </w:p>
          <w:p>
            <w:pPr>
              <w:pStyle w:val="ListBullet"/>
              <w:spacing w:before="0" w:after="0"/>
            </w:pPr>
            <w:r>
              <w:rPr>
                <w:rFonts w:ascii="Calibri" w:hAnsi="Calibri" w:eastAsia="Calibri"/>
                <w:b w:val="0"/>
                <w:color w:val="4A4A4A"/>
                <w:sz w:val="16"/>
              </w:rPr>
              <w:t>Developed auth service, backend APIs, and frontend application</w:t>
            </w:r>
          </w:p>
          <w:p>
            <w:pPr>
              <w:pStyle w:val="ListBullet"/>
              <w:spacing w:before="0" w:after="0"/>
            </w:pPr>
            <w:r>
              <w:rPr>
                <w:rFonts w:ascii="Calibri" w:hAnsi="Calibri" w:eastAsia="Calibri"/>
                <w:b w:val="0"/>
                <w:color w:val="4A4A4A"/>
                <w:sz w:val="16"/>
              </w:rPr>
              <w:t>Integrated datasets, demo shop flows, and Docker-based deployment</w:t>
            </w:r>
          </w:p>
          <w:p>
            <w:pPr>
              <w:spacing w:before="120" w:after="0"/>
            </w:pPr>
            <w:r>
              <w:rPr>
                <w:rFonts w:ascii="Calibri" w:hAnsi="Calibri" w:eastAsia="Calibri"/>
                <w:b/>
                <w:sz w:val="20"/>
              </w:rPr>
              <w:t>Reverb Marketplace Platform</w:t>
            </w:r>
            <w:r>
              <w:rPr>
                <w:rFonts w:ascii="Calibri" w:hAnsi="Calibri" w:eastAsia="Calibri"/>
                <w:b w:val="0"/>
                <w:color w:val="4A4A4A"/>
                <w:sz w:val="16"/>
              </w:rPr>
              <w:tab/>
              <w:t>Full-Stack · Automation</w:t>
            </w:r>
          </w:p>
          <w:p>
            <w:pPr>
              <w:spacing w:before="0" w:after="20"/>
            </w:pPr>
            <w:r>
              <w:rPr>
                <w:rFonts w:ascii="Calibri" w:hAnsi="Calibri" w:eastAsia="Calibri"/>
                <w:b/>
                <w:color w:val="1A1A1A"/>
                <w:sz w:val="16"/>
              </w:rPr>
              <w:t>WEBSITE &amp; LISTING AUTOMATION</w:t>
            </w:r>
          </w:p>
          <w:p>
            <w:pPr>
              <w:pStyle w:val="ListBullet"/>
              <w:spacing w:before="0" w:after="0"/>
            </w:pPr>
            <w:r>
              <w:rPr>
                <w:rFonts w:ascii="Calibri" w:hAnsi="Calibri" w:eastAsia="Calibri"/>
                <w:b w:val="0"/>
                <w:color w:val="4A4A4A"/>
                <w:sz w:val="16"/>
              </w:rPr>
              <w:t>Built Reverb-focused frontend and backend website features</w:t>
            </w:r>
          </w:p>
          <w:p>
            <w:pPr>
              <w:pStyle w:val="ListBullet"/>
              <w:spacing w:before="0" w:after="0"/>
            </w:pPr>
            <w:r>
              <w:rPr>
                <w:rFonts w:ascii="Calibri" w:hAnsi="Calibri" w:eastAsia="Calibri"/>
                <w:b w:val="0"/>
                <w:color w:val="4A4A4A"/>
                <w:sz w:val="16"/>
              </w:rPr>
              <w:t>Automated listing flows to format and publish product data at scale</w:t>
            </w:r>
          </w:p>
          <w:p>
            <w:pPr>
              <w:pStyle w:val="ListBullet"/>
              <w:spacing w:before="0" w:after="0"/>
            </w:pPr>
            <w:r>
              <w:rPr>
                <w:rFonts w:ascii="Calibri" w:hAnsi="Calibri" w:eastAsia="Calibri"/>
                <w:b w:val="0"/>
                <w:color w:val="4A4A4A"/>
                <w:sz w:val="16"/>
              </w:rPr>
              <w:t>Improved marketplace selling operations through reusable tooling</w:t>
            </w:r>
          </w:p>
          <w:p>
            <w:pPr>
              <w:spacing w:before="120" w:after="0"/>
            </w:pPr>
            <w:r>
              <w:rPr>
                <w:rFonts w:ascii="Calibri" w:hAnsi="Calibri" w:eastAsia="Calibri"/>
                <w:b/>
                <w:sz w:val="20"/>
              </w:rPr>
              <w:t>Multi-Marketplace Scrapers &amp; Formatters</w:t>
            </w:r>
            <w:r>
              <w:rPr>
                <w:rFonts w:ascii="Calibri" w:hAnsi="Calibri" w:eastAsia="Calibri"/>
                <w:b w:val="0"/>
                <w:color w:val="4A4A4A"/>
                <w:sz w:val="16"/>
              </w:rPr>
              <w:tab/>
              <w:t>Python / JS · Pipelines</w:t>
            </w:r>
          </w:p>
          <w:p>
            <w:pPr>
              <w:spacing w:before="0" w:after="20"/>
            </w:pPr>
            <w:r>
              <w:rPr>
                <w:rFonts w:ascii="Calibri" w:hAnsi="Calibri" w:eastAsia="Calibri"/>
                <w:b/>
                <w:color w:val="1A1A1A"/>
                <w:sz w:val="16"/>
              </w:rPr>
              <w:t>DATA COLLECTION &amp; LISTING PREP</w:t>
            </w:r>
          </w:p>
          <w:p>
            <w:pPr>
              <w:pStyle w:val="ListBullet"/>
              <w:spacing w:before="0" w:after="0"/>
            </w:pPr>
            <w:r>
              <w:rPr>
                <w:rFonts w:ascii="Calibri" w:hAnsi="Calibri" w:eastAsia="Calibri"/>
                <w:b w:val="0"/>
                <w:color w:val="4A4A4A"/>
                <w:sz w:val="16"/>
              </w:rPr>
              <w:t>Built scrapers for Amazon, eBay, Temu, Target, Sears, Walmart, Kogan, and more</w:t>
            </w:r>
          </w:p>
          <w:p>
            <w:pPr>
              <w:pStyle w:val="ListBullet"/>
              <w:spacing w:before="0" w:after="0"/>
            </w:pPr>
            <w:r>
              <w:rPr>
                <w:rFonts w:ascii="Calibri" w:hAnsi="Calibri" w:eastAsia="Calibri"/>
                <w:b w:val="0"/>
                <w:color w:val="4A4A4A"/>
                <w:sz w:val="16"/>
              </w:rPr>
              <w:t>Created bulk listing formatters, description tools, and image utilities</w:t>
            </w:r>
          </w:p>
          <w:p>
            <w:pPr>
              <w:pStyle w:val="ListBullet"/>
              <w:spacing w:before="0" w:after="0"/>
            </w:pPr>
            <w:r>
              <w:rPr>
                <w:rFonts w:ascii="Calibri" w:hAnsi="Calibri" w:eastAsia="Calibri"/>
                <w:b w:val="0"/>
                <w:color w:val="4A4A4A"/>
                <w:sz w:val="16"/>
              </w:rPr>
              <w:t>Supported high-volume marketplace listing and validation workflows</w:t>
            </w:r>
          </w:p>
          <w:p>
            <w:pPr>
              <w:spacing w:before="120" w:after="0"/>
            </w:pPr>
            <w:r>
              <w:rPr>
                <w:rFonts w:ascii="Calibri" w:hAnsi="Calibri" w:eastAsia="Calibri"/>
                <w:b/>
                <w:sz w:val="20"/>
              </w:rPr>
              <w:t>WEsolucions — SaaS Store Sync</w:t>
            </w:r>
            <w:r>
              <w:rPr>
                <w:rFonts w:ascii="Calibri" w:hAnsi="Calibri" w:eastAsia="Calibri"/>
                <w:b w:val="0"/>
                <w:color w:val="4A4A4A"/>
                <w:sz w:val="16"/>
              </w:rPr>
              <w:tab/>
              <w:t>SaaS · Multi-channel</w:t>
            </w:r>
          </w:p>
          <w:p>
            <w:pPr>
              <w:spacing w:before="0" w:after="20"/>
            </w:pPr>
            <w:r>
              <w:rPr>
                <w:rFonts w:ascii="Calibri" w:hAnsi="Calibri" w:eastAsia="Calibri"/>
                <w:b/>
                <w:color w:val="1A1A1A"/>
                <w:sz w:val="16"/>
              </w:rPr>
              <w:t>STORE SYNC SYSTEMS</w:t>
            </w:r>
          </w:p>
          <w:p>
            <w:pPr>
              <w:pStyle w:val="ListBullet"/>
              <w:spacing w:before="0" w:after="0"/>
            </w:pPr>
            <w:r>
              <w:rPr>
                <w:rFonts w:ascii="Calibri" w:hAnsi="Calibri" w:eastAsia="Calibri"/>
                <w:b w:val="0"/>
                <w:color w:val="4A4A4A"/>
                <w:sz w:val="16"/>
              </w:rPr>
              <w:t>Worked on SaaS systems that sync store and channel data</w:t>
            </w:r>
          </w:p>
          <w:p>
            <w:pPr>
              <w:pStyle w:val="ListBullet"/>
              <w:spacing w:before="0" w:after="0"/>
            </w:pPr>
            <w:r>
              <w:rPr>
                <w:rFonts w:ascii="Calibri" w:hAnsi="Calibri" w:eastAsia="Calibri"/>
                <w:b w:val="0"/>
                <w:color w:val="4A4A4A"/>
                <w:sz w:val="16"/>
              </w:rPr>
              <w:t>Helped keep multi-marketplace product workflows consistent</w:t>
            </w:r>
          </w:p>
          <w:p>
            <w:pPr>
              <w:spacing w:before="120" w:after="0"/>
            </w:pPr>
            <w:r>
              <w:rPr>
                <w:rFonts w:ascii="Calibri" w:hAnsi="Calibri" w:eastAsia="Calibri"/>
                <w:b/>
                <w:sz w:val="20"/>
              </w:rPr>
              <w:t>Sscomic &amp; Automation Tooling</w:t>
            </w:r>
            <w:r>
              <w:rPr>
                <w:rFonts w:ascii="Calibri" w:hAnsi="Calibri" w:eastAsia="Calibri"/>
                <w:b w:val="0"/>
                <w:color w:val="4A4A4A"/>
                <w:sz w:val="16"/>
              </w:rPr>
              <w:tab/>
              <w:t>Web · Apify · Workflows</w:t>
            </w:r>
          </w:p>
          <w:p>
            <w:pPr>
              <w:spacing w:before="0" w:after="20"/>
            </w:pPr>
            <w:r>
              <w:rPr>
                <w:rFonts w:ascii="Calibri" w:hAnsi="Calibri" w:eastAsia="Calibri"/>
                <w:b/>
                <w:color w:val="1A1A1A"/>
                <w:sz w:val="16"/>
              </w:rPr>
              <w:t>CLIENT WEB &amp; CHANNEL AUTOMATION</w:t>
            </w:r>
          </w:p>
          <w:p>
            <w:pPr>
              <w:pStyle w:val="ListBullet"/>
              <w:spacing w:before="0" w:after="0"/>
            </w:pPr>
            <w:r>
              <w:rPr>
                <w:rFonts w:ascii="Calibri" w:hAnsi="Calibri" w:eastAsia="Calibri"/>
                <w:b w:val="0"/>
                <w:color w:val="4A4A4A"/>
                <w:sz w:val="16"/>
              </w:rPr>
              <w:t>Delivered Sscomic website/theme frontend work for client presentation</w:t>
            </w:r>
          </w:p>
          <w:p>
            <w:pPr>
              <w:pStyle w:val="ListBullet"/>
              <w:spacing w:before="0" w:after="0"/>
            </w:pPr>
            <w:r>
              <w:rPr>
                <w:rFonts w:ascii="Calibri" w:hAnsi="Calibri" w:eastAsia="Calibri"/>
                <w:b w:val="0"/>
                <w:color w:val="4A4A4A"/>
                <w:sz w:val="16"/>
              </w:rPr>
              <w:t>Built Apify actors and channel workflow tools for automated publishing tasks</w:t>
            </w:r>
          </w:p>
        </w:tc>
        <w:tc>
          <w:tcPr>
            <w:tcW w:type="dxa" w:w="3672"/>
            <w:tcMar>
              <w:top w:w="0" w:type="dxa"/>
              <w:left w:w="80" w:type="dxa"/>
              <w:bottom w:w="0" w:type="dxa"/>
              <w:right w:w="0" w:type="dxa"/>
            </w:tcMar>
          </w:tcPr>
          <w:p>
            <w:pPr>
              <w:spacing w:after="60"/>
              <w:pBdr>
                <w:bottom w:val="single" w:sz="10" w:space="1" w:color="1A1A1A"/>
              </w:pBdr>
            </w:pPr>
            <w:r>
              <w:rPr>
                <w:rFonts w:ascii="Calibri" w:hAnsi="Calibri" w:eastAsia="Calibri"/>
                <w:b/>
                <w:sz w:val="20"/>
              </w:rPr>
              <w:t>EDUCATION</w:t>
            </w:r>
          </w:p>
          <w:p>
            <w:pPr>
              <w:spacing w:before="120" w:after="0"/>
            </w:pPr>
            <w:r>
              <w:rPr>
                <w:rFonts w:ascii="Calibri" w:hAnsi="Calibri" w:eastAsia="Calibri"/>
                <w:b/>
                <w:sz w:val="18"/>
              </w:rPr>
              <w:t>Sir Syed University of Engineering and Technology</w:t>
            </w:r>
          </w:p>
          <w:p>
            <w:pPr>
              <w:spacing w:before="0" w:after="0"/>
            </w:pPr>
            <w:r>
              <w:rPr>
                <w:rFonts w:ascii="Calibri" w:hAnsi="Calibri" w:eastAsia="Calibri"/>
                <w:b w:val="0"/>
                <w:color w:val="4A4A4A"/>
                <w:sz w:val="16"/>
              </w:rPr>
              <w:t>2022 – 2026</w:t>
            </w:r>
          </w:p>
          <w:p>
            <w:pPr>
              <w:spacing w:before="0" w:after="0"/>
            </w:pPr>
            <w:r>
              <w:rPr>
                <w:rFonts w:ascii="Calibri" w:hAnsi="Calibri" w:eastAsia="Calibri"/>
                <w:b/>
                <w:sz w:val="16"/>
              </w:rPr>
              <w:t>BACHELORS IN COMPUTER ENGINEERING</w:t>
            </w:r>
          </w:p>
          <w:p>
            <w:pPr>
              <w:spacing w:before="0"/>
            </w:pPr>
            <w:r>
              <w:rPr>
                <w:rFonts w:ascii="Calibri" w:hAnsi="Calibri" w:eastAsia="Calibri"/>
                <w:b w:val="0"/>
                <w:color w:val="4A4A4A"/>
                <w:sz w:val="16"/>
              </w:rPr>
              <w:t>In progress</w:t>
            </w:r>
          </w:p>
          <w:p>
            <w:pPr>
              <w:spacing w:before="120" w:after="0"/>
            </w:pPr>
            <w:r>
              <w:rPr>
                <w:rFonts w:ascii="Calibri" w:hAnsi="Calibri" w:eastAsia="Calibri"/>
                <w:b/>
                <w:sz w:val="18"/>
              </w:rPr>
              <w:t>Happy Place Group of Colleges</w:t>
            </w:r>
          </w:p>
          <w:p>
            <w:pPr>
              <w:spacing w:before="0" w:after="0"/>
            </w:pPr>
            <w:r>
              <w:rPr>
                <w:rFonts w:ascii="Calibri" w:hAnsi="Calibri" w:eastAsia="Calibri"/>
                <w:b w:val="0"/>
                <w:color w:val="4A4A4A"/>
                <w:sz w:val="16"/>
              </w:rPr>
              <w:t>2022</w:t>
            </w:r>
          </w:p>
          <w:p>
            <w:pPr>
              <w:spacing w:before="0" w:after="0"/>
            </w:pPr>
            <w:r>
              <w:rPr>
                <w:rFonts w:ascii="Calibri" w:hAnsi="Calibri" w:eastAsia="Calibri"/>
                <w:b/>
                <w:sz w:val="16"/>
              </w:rPr>
              <w:t>INTERMEDIATE</w:t>
            </w:r>
          </w:p>
          <w:p>
            <w:pPr>
              <w:spacing w:before="120" w:after="0"/>
            </w:pPr>
            <w:r>
              <w:rPr>
                <w:rFonts w:ascii="Calibri" w:hAnsi="Calibri" w:eastAsia="Calibri"/>
                <w:b/>
                <w:sz w:val="18"/>
              </w:rPr>
              <w:t>Metropolitan Foundation School</w:t>
            </w:r>
          </w:p>
          <w:p>
            <w:pPr>
              <w:spacing w:before="0" w:after="0"/>
            </w:pPr>
            <w:r>
              <w:rPr>
                <w:rFonts w:ascii="Calibri" w:hAnsi="Calibri" w:eastAsia="Calibri"/>
                <w:b w:val="0"/>
                <w:color w:val="4A4A4A"/>
                <w:sz w:val="16"/>
              </w:rPr>
              <w:t>2019</w:t>
            </w:r>
          </w:p>
          <w:p>
            <w:pPr>
              <w:spacing w:before="0" w:after="0"/>
            </w:pPr>
            <w:r>
              <w:rPr>
                <w:rFonts w:ascii="Calibri" w:hAnsi="Calibri" w:eastAsia="Calibri"/>
                <w:b/>
                <w:sz w:val="16"/>
              </w:rPr>
              <w:t>MATRICULATION</w:t>
            </w:r>
          </w:p>
          <w:p>
            <w:pPr>
              <w:spacing w:before="200" w:after="60"/>
              <w:pBdr>
                <w:bottom w:val="single" w:sz="10" w:space="1" w:color="1A1A1A"/>
              </w:pBdr>
            </w:pPr>
            <w:r>
              <w:rPr>
                <w:rFonts w:ascii="Calibri" w:hAnsi="Calibri" w:eastAsia="Calibri"/>
                <w:b/>
                <w:sz w:val="20"/>
              </w:rPr>
              <w:t>SKILLS</w:t>
            </w:r>
          </w:p>
          <w:p>
            <w:pPr>
              <w:spacing w:before="20" w:after="20"/>
            </w:pPr>
            <w:r>
              <w:rPr>
                <w:rFonts w:ascii="Calibri" w:hAnsi="Calibri" w:eastAsia="Calibri"/>
                <w:b w:val="0"/>
                <w:color w:val="4A4A4A"/>
                <w:sz w:val="18"/>
              </w:rPr>
              <w:t>HTML, CSS, JavaScript</w:t>
            </w:r>
          </w:p>
          <w:p>
            <w:pPr>
              <w:spacing w:before="20" w:after="20"/>
            </w:pPr>
            <w:r>
              <w:rPr>
                <w:rFonts w:ascii="Calibri" w:hAnsi="Calibri" w:eastAsia="Calibri"/>
                <w:b w:val="0"/>
                <w:color w:val="4A4A4A"/>
                <w:sz w:val="18"/>
              </w:rPr>
              <w:t>React &amp; Node.js</w:t>
            </w:r>
          </w:p>
          <w:p>
            <w:pPr>
              <w:spacing w:before="20" w:after="20"/>
            </w:pPr>
            <w:r>
              <w:rPr>
                <w:rFonts w:ascii="Calibri" w:hAnsi="Calibri" w:eastAsia="Calibri"/>
                <w:b w:val="0"/>
                <w:color w:val="4A4A4A"/>
                <w:sz w:val="18"/>
              </w:rPr>
              <w:t>Python</w:t>
            </w:r>
          </w:p>
          <w:p>
            <w:pPr>
              <w:spacing w:before="20" w:after="20"/>
            </w:pPr>
            <w:r>
              <w:rPr>
                <w:rFonts w:ascii="Calibri" w:hAnsi="Calibri" w:eastAsia="Calibri"/>
                <w:b w:val="0"/>
                <w:color w:val="4A4A4A"/>
                <w:sz w:val="18"/>
              </w:rPr>
              <w:t>REST APIs &amp; JSON</w:t>
            </w:r>
          </w:p>
          <w:p>
            <w:pPr>
              <w:spacing w:before="20" w:after="20"/>
            </w:pPr>
            <w:r>
              <w:rPr>
                <w:rFonts w:ascii="Calibri" w:hAnsi="Calibri" w:eastAsia="Calibri"/>
                <w:b w:val="0"/>
                <w:color w:val="4A4A4A"/>
                <w:sz w:val="18"/>
              </w:rPr>
              <w:t>Web Scraping</w:t>
            </w:r>
          </w:p>
          <w:p>
            <w:pPr>
              <w:spacing w:before="20" w:after="20"/>
            </w:pPr>
            <w:r>
              <w:rPr>
                <w:rFonts w:ascii="Calibri" w:hAnsi="Calibri" w:eastAsia="Calibri"/>
                <w:b w:val="0"/>
                <w:color w:val="4A4A4A"/>
                <w:sz w:val="18"/>
              </w:rPr>
              <w:t>Marketplace Automation</w:t>
            </w:r>
          </w:p>
          <w:p>
            <w:pPr>
              <w:spacing w:before="20" w:after="20"/>
            </w:pPr>
            <w:r>
              <w:rPr>
                <w:rFonts w:ascii="Calibri" w:hAnsi="Calibri" w:eastAsia="Calibri"/>
                <w:b w:val="0"/>
                <w:color w:val="4A4A4A"/>
                <w:sz w:val="18"/>
              </w:rPr>
              <w:t>SaaS / Store Sync</w:t>
            </w:r>
          </w:p>
          <w:p>
            <w:pPr>
              <w:spacing w:before="20" w:after="20"/>
            </w:pPr>
            <w:r>
              <w:rPr>
                <w:rFonts w:ascii="Calibri" w:hAnsi="Calibri" w:eastAsia="Calibri"/>
                <w:b w:val="0"/>
                <w:color w:val="4A4A4A"/>
                <w:sz w:val="18"/>
              </w:rPr>
              <w:t>Docker basics</w:t>
            </w:r>
          </w:p>
          <w:p>
            <w:pPr>
              <w:spacing w:before="20" w:after="20"/>
            </w:pPr>
            <w:r>
              <w:rPr>
                <w:rFonts w:ascii="Calibri" w:hAnsi="Calibri" w:eastAsia="Calibri"/>
                <w:b w:val="0"/>
                <w:color w:val="4A4A4A"/>
                <w:sz w:val="18"/>
              </w:rPr>
              <w:t>Git &amp; GitHub</w:t>
            </w:r>
          </w:p>
          <w:p>
            <w:pPr>
              <w:spacing w:before="200" w:after="60"/>
              <w:pBdr>
                <w:bottom w:val="single" w:sz="10" w:space="1" w:color="1A1A1A"/>
              </w:pBdr>
            </w:pPr>
            <w:r>
              <w:rPr>
                <w:rFonts w:ascii="Calibri" w:hAnsi="Calibri" w:eastAsia="Calibri"/>
                <w:b/>
                <w:sz w:val="20"/>
              </w:rPr>
              <w:t>LINKS</w:t>
            </w:r>
          </w:p>
          <w:p>
            <w:pPr>
              <w:spacing w:before="40"/>
            </w:pPr>
            <w:hyperlink r:id="rId11">
              <w:r>
                <w:rPr>
                  <w:color w:val="1A1A1A"/>
                  <w:u w:val="single"/>
                  <w:sz w:val="18"/>
                  <w:b/>
                  <w:rFonts w:ascii="Calibri" w:hAnsi="Calibri"/>
                </w:rPr>
                <w:t>Portfolio</w:t>
              </w:r>
            </w:hyperlink>
          </w:p>
          <w:p>
            <w:hyperlink r:id="rId10">
              <w:r>
                <w:rPr>
                  <w:color w:val="1A1A1A"/>
                  <w:u w:val="single"/>
                  <w:sz w:val="18"/>
                  <w:rFonts w:ascii="Calibri" w:hAnsi="Calibri"/>
                </w:rPr>
                <w:t>GitHub</w:t>
              </w:r>
            </w:hyperlink>
          </w:p>
          <w:p>
            <w:hyperlink r:id="rId9">
              <w:r>
                <w:rPr>
                  <w:color w:val="1A1A1A"/>
                  <w:u w:val="single"/>
                  <w:sz w:val="18"/>
                  <w:rFonts w:ascii="Calibri" w:hAnsi="Calibri"/>
                </w:rPr>
                <w:t>LinkedIn</w:t>
              </w:r>
            </w:hyperlink>
          </w:p>
        </w:tc>
      </w:tr>
    </w:tbl>
    <w:sectPr w:rsidR="00FC693F" w:rsidRPr="0006063C" w:rsidSect="00034616">
      <w:pgSz w:w="11909" w:h="16834"/>
      <w:pgMar w:top="792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navrozsalim" TargetMode="External"/><Relationship Id="rId10" Type="http://schemas.openxmlformats.org/officeDocument/2006/relationships/hyperlink" Target="https://github.com/NavrozSalim" TargetMode="External"/><Relationship Id="rId11" Type="http://schemas.openxmlformats.org/officeDocument/2006/relationships/hyperlink" Target="https://navrozsalim.github.io/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