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60CB3" w14:textId="77777777" w:rsidR="00776B51" w:rsidRPr="00776B51" w:rsidRDefault="00776B51" w:rsidP="00776B51">
      <w:pPr>
        <w:rPr>
          <w:b/>
          <w:bCs/>
        </w:rPr>
      </w:pPr>
      <w:r w:rsidRPr="00776B51">
        <w:rPr>
          <w:b/>
          <w:bCs/>
        </w:rPr>
        <w:t>Customer Subscription Prediction using Decision Tree Classifier</w:t>
      </w:r>
    </w:p>
    <w:p w14:paraId="4F8228A3" w14:textId="77777777" w:rsidR="00776B51" w:rsidRPr="00776B51" w:rsidRDefault="00776B51" w:rsidP="00776B51">
      <w:pPr>
        <w:rPr>
          <w:b/>
          <w:bCs/>
        </w:rPr>
      </w:pPr>
      <w:r w:rsidRPr="00776B51">
        <w:rPr>
          <w:b/>
          <w:bCs/>
        </w:rPr>
        <w:t>Abstract</w:t>
      </w:r>
    </w:p>
    <w:p w14:paraId="4F5DC78F" w14:textId="77777777" w:rsidR="00776B51" w:rsidRPr="00776B51" w:rsidRDefault="00776B51" w:rsidP="00776B51">
      <w:r w:rsidRPr="00776B51">
        <w:t xml:space="preserve">This project focuses on predicting customer subscription </w:t>
      </w:r>
      <w:proofErr w:type="spellStart"/>
      <w:r w:rsidRPr="00776B51">
        <w:t>behavior</w:t>
      </w:r>
      <w:proofErr w:type="spellEnd"/>
      <w:r w:rsidRPr="00776B51">
        <w:t xml:space="preserve"> using the Bank Marketing dataset. The goal is to classify whether a customer will subscribe to a term deposit based on demographic and campaign-related features. A Decision Tree Classifier is used due to its interpretability and ability to generate clear decision rules.</w:t>
      </w:r>
    </w:p>
    <w:p w14:paraId="5BBDAAB0" w14:textId="77777777" w:rsidR="00776B51" w:rsidRPr="00776B51" w:rsidRDefault="00776B51" w:rsidP="00776B51">
      <w:r w:rsidRPr="00776B51">
        <w:pict w14:anchorId="22D6398B">
          <v:rect id="_x0000_i1061" style="width:0;height:1.5pt" o:hralign="center" o:hrstd="t" o:hr="t" fillcolor="#a0a0a0" stroked="f"/>
        </w:pict>
      </w:r>
    </w:p>
    <w:p w14:paraId="164A17CD" w14:textId="77777777" w:rsidR="00776B51" w:rsidRPr="00776B51" w:rsidRDefault="00776B51" w:rsidP="00776B51">
      <w:pPr>
        <w:rPr>
          <w:b/>
          <w:bCs/>
        </w:rPr>
      </w:pPr>
      <w:r w:rsidRPr="00776B51">
        <w:rPr>
          <w:b/>
          <w:bCs/>
        </w:rPr>
        <w:t>Methodology</w:t>
      </w:r>
    </w:p>
    <w:p w14:paraId="337FE299" w14:textId="77777777" w:rsidR="00776B51" w:rsidRPr="00776B51" w:rsidRDefault="00776B51" w:rsidP="00776B51">
      <w:r w:rsidRPr="00776B51">
        <w:t>The dataset was loaded using Pandas with a semicolon separator and column names were cleaned to remove unwanted characters. Missing values were handled by filling numerical features with the median and categorical features with the mode. Text inconsistencies were removed by converting values to lowercase and trimming spaces.</w:t>
      </w:r>
    </w:p>
    <w:p w14:paraId="4C24DA3A" w14:textId="77777777" w:rsidR="00776B51" w:rsidRPr="00776B51" w:rsidRDefault="00776B51" w:rsidP="00776B51">
      <w:r w:rsidRPr="00776B51">
        <w:t>Categorical variables such as job, marital status, and education were encoded using One-Hot Encoding to convert them into numerical format suitable for machine learning models. The dataset was then split into training and testing sets using an 80-20 ratio with a fixed random state to ensure reproducibility.</w:t>
      </w:r>
    </w:p>
    <w:p w14:paraId="3CD4CA52" w14:textId="77777777" w:rsidR="00776B51" w:rsidRPr="00776B51" w:rsidRDefault="00776B51" w:rsidP="00776B51">
      <w:r w:rsidRPr="00776B51">
        <w:pict w14:anchorId="0F6A4D76">
          <v:rect id="_x0000_i1062" style="width:0;height:1.5pt" o:hralign="center" o:hrstd="t" o:hr="t" fillcolor="#a0a0a0" stroked="f"/>
        </w:pict>
      </w:r>
    </w:p>
    <w:p w14:paraId="4A62912B" w14:textId="77777777" w:rsidR="00776B51" w:rsidRPr="00776B51" w:rsidRDefault="00776B51" w:rsidP="00776B51">
      <w:pPr>
        <w:rPr>
          <w:b/>
          <w:bCs/>
        </w:rPr>
      </w:pPr>
      <w:r w:rsidRPr="00776B51">
        <w:rPr>
          <w:b/>
          <w:bCs/>
        </w:rPr>
        <w:t>Model Implementation</w:t>
      </w:r>
    </w:p>
    <w:p w14:paraId="4267EF3E" w14:textId="77777777" w:rsidR="00776B51" w:rsidRPr="00776B51" w:rsidRDefault="00776B51" w:rsidP="00776B51">
      <w:r w:rsidRPr="00776B51">
        <w:t xml:space="preserve">A Decision Tree Classifier was trained on the processed dataset. To avoid overfitting, the depth of the tree was limited using the </w:t>
      </w:r>
      <w:proofErr w:type="spellStart"/>
      <w:r w:rsidRPr="00776B51">
        <w:t>max_depth</w:t>
      </w:r>
      <w:proofErr w:type="spellEnd"/>
      <w:r w:rsidRPr="00776B51">
        <w:t xml:space="preserve"> parameter. The model was integrated into a pipeline along with preprocessing steps to ensure efficient and clean execution.</w:t>
      </w:r>
    </w:p>
    <w:p w14:paraId="28520873" w14:textId="77777777" w:rsidR="00776B51" w:rsidRPr="00776B51" w:rsidRDefault="00776B51" w:rsidP="00776B51">
      <w:r w:rsidRPr="00776B51">
        <w:t xml:space="preserve">The decision tree was visualized using </w:t>
      </w:r>
      <w:proofErr w:type="spellStart"/>
      <w:r w:rsidRPr="00776B51">
        <w:t>plot_</w:t>
      </w:r>
      <w:proofErr w:type="gramStart"/>
      <w:r w:rsidRPr="00776B51">
        <w:t>tree</w:t>
      </w:r>
      <w:proofErr w:type="spellEnd"/>
      <w:r w:rsidRPr="00776B51">
        <w:t>(</w:t>
      </w:r>
      <w:proofErr w:type="gramEnd"/>
      <w:r w:rsidRPr="00776B51">
        <w:t>), which helped in understanding how different features influence customer subscription decisions.</w:t>
      </w:r>
    </w:p>
    <w:p w14:paraId="6E1ADEF8" w14:textId="77777777" w:rsidR="00776B51" w:rsidRPr="00776B51" w:rsidRDefault="00776B51" w:rsidP="00776B51">
      <w:r w:rsidRPr="00776B51">
        <w:pict w14:anchorId="7C2A51AD">
          <v:rect id="_x0000_i1063" style="width:0;height:1.5pt" o:hralign="center" o:hrstd="t" o:hr="t" fillcolor="#a0a0a0" stroked="f"/>
        </w:pict>
      </w:r>
    </w:p>
    <w:p w14:paraId="17E8BCF8" w14:textId="77777777" w:rsidR="00776B51" w:rsidRPr="00776B51" w:rsidRDefault="00776B51" w:rsidP="00776B51">
      <w:pPr>
        <w:rPr>
          <w:b/>
          <w:bCs/>
        </w:rPr>
      </w:pPr>
      <w:r w:rsidRPr="00776B51">
        <w:rPr>
          <w:b/>
          <w:bCs/>
        </w:rPr>
        <w:t>Evaluation</w:t>
      </w:r>
    </w:p>
    <w:p w14:paraId="56A626B9" w14:textId="77777777" w:rsidR="00776B51" w:rsidRPr="00776B51" w:rsidRDefault="00776B51" w:rsidP="00776B51">
      <w:r w:rsidRPr="00776B51">
        <w:t>The model was evaluated using a classification report, which includes precision, recall, and F1-score. Accuracy was calculated for both training and testing datasets to identify overfitting. The results showed that the model maintains a good balance between training and testing accuracy, indicating effective generalization.</w:t>
      </w:r>
    </w:p>
    <w:p w14:paraId="3F285CA0" w14:textId="77777777" w:rsidR="00776B51" w:rsidRPr="00776B51" w:rsidRDefault="00776B51" w:rsidP="00776B51">
      <w:r w:rsidRPr="00776B51">
        <w:pict w14:anchorId="7E8C4152">
          <v:rect id="_x0000_i1064" style="width:0;height:1.5pt" o:hralign="center" o:hrstd="t" o:hr="t" fillcolor="#a0a0a0" stroked="f"/>
        </w:pict>
      </w:r>
    </w:p>
    <w:p w14:paraId="0A7642AA" w14:textId="77777777" w:rsidR="00776B51" w:rsidRPr="00776B51" w:rsidRDefault="00776B51" w:rsidP="00776B51">
      <w:pPr>
        <w:rPr>
          <w:b/>
          <w:bCs/>
        </w:rPr>
      </w:pPr>
      <w:r w:rsidRPr="00776B51">
        <w:rPr>
          <w:b/>
          <w:bCs/>
        </w:rPr>
        <w:t>Results</w:t>
      </w:r>
    </w:p>
    <w:p w14:paraId="75E833BE" w14:textId="77777777" w:rsidR="00776B51" w:rsidRPr="00776B51" w:rsidRDefault="00776B51" w:rsidP="00776B51">
      <w:r w:rsidRPr="00776B51">
        <w:t xml:space="preserve">The Decision Tree model successfully identified patterns in customer </w:t>
      </w:r>
      <w:proofErr w:type="spellStart"/>
      <w:r w:rsidRPr="00776B51">
        <w:t>behavior</w:t>
      </w:r>
      <w:proofErr w:type="spellEnd"/>
      <w:r w:rsidRPr="00776B51">
        <w:t>. Features such as call duration, previous campaign outcomes, and contact type were found to significantly influence subscription decisions. The visualization of the tree allowed extraction of clear and interpretable decision rules.</w:t>
      </w:r>
    </w:p>
    <w:p w14:paraId="681604DF" w14:textId="77777777" w:rsidR="00776B51" w:rsidRPr="00776B51" w:rsidRDefault="00776B51" w:rsidP="00776B51">
      <w:r w:rsidRPr="00776B51">
        <w:pict w14:anchorId="65B2E125">
          <v:rect id="_x0000_i1065" style="width:0;height:1.5pt" o:hralign="center" o:hrstd="t" o:hr="t" fillcolor="#a0a0a0" stroked="f"/>
        </w:pict>
      </w:r>
    </w:p>
    <w:p w14:paraId="2FC5BACD" w14:textId="77777777" w:rsidR="00776B51" w:rsidRPr="00776B51" w:rsidRDefault="00776B51" w:rsidP="00776B51">
      <w:pPr>
        <w:rPr>
          <w:b/>
          <w:bCs/>
        </w:rPr>
      </w:pPr>
      <w:r w:rsidRPr="00776B51">
        <w:rPr>
          <w:b/>
          <w:bCs/>
        </w:rPr>
        <w:t>Conclusion</w:t>
      </w:r>
    </w:p>
    <w:p w14:paraId="4F9C1181" w14:textId="77777777" w:rsidR="00776B51" w:rsidRPr="00776B51" w:rsidRDefault="00776B51" w:rsidP="00776B51">
      <w:r w:rsidRPr="00776B51">
        <w:lastRenderedPageBreak/>
        <w:t>This project demonstrates the effectiveness of Decision Trees for classification problems involving structured data. The model not only provides good predictive performance but also offers transparency through rule-based decision making, making it useful for business insights.</w:t>
      </w:r>
    </w:p>
    <w:p w14:paraId="31586332" w14:textId="77777777" w:rsidR="00776B51" w:rsidRPr="00776B51" w:rsidRDefault="00776B51" w:rsidP="00776B51">
      <w:r w:rsidRPr="00776B51">
        <w:pict w14:anchorId="1A743A1C">
          <v:rect id="_x0000_i1066" style="width:0;height:1.5pt" o:hralign="center" o:hrstd="t" o:hr="t" fillcolor="#a0a0a0" stroked="f"/>
        </w:pict>
      </w:r>
    </w:p>
    <w:p w14:paraId="26E24D22" w14:textId="77777777" w:rsidR="00776B51" w:rsidRPr="00776B51" w:rsidRDefault="00776B51" w:rsidP="00776B51">
      <w:pPr>
        <w:rPr>
          <w:b/>
          <w:bCs/>
        </w:rPr>
      </w:pPr>
      <w:r w:rsidRPr="00776B51">
        <w:rPr>
          <w:b/>
          <w:bCs/>
        </w:rPr>
        <w:t>Future Work</w:t>
      </w:r>
    </w:p>
    <w:p w14:paraId="52B5CE44" w14:textId="77777777" w:rsidR="00776B51" w:rsidRPr="00776B51" w:rsidRDefault="00776B51" w:rsidP="00776B51">
      <w:r w:rsidRPr="00776B51">
        <w:t>Future improvements include using ensemble methods such as Random Forest or Gradient Boosting to improve accuracy, along with hyperparameter tuning and feature selection techniques.</w:t>
      </w:r>
    </w:p>
    <w:p w14:paraId="5BE5E882" w14:textId="77777777" w:rsidR="00FE6D9D" w:rsidRDefault="00FE6D9D"/>
    <w:sectPr w:rsidR="00FE6D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B51"/>
    <w:rsid w:val="003B44E2"/>
    <w:rsid w:val="00776B51"/>
    <w:rsid w:val="00D16A93"/>
    <w:rsid w:val="00E93590"/>
    <w:rsid w:val="00FE6D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8A5FC"/>
  <w15:chartTrackingRefBased/>
  <w15:docId w15:val="{15E3AC38-3E9F-477E-B62D-2728C7619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B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6B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6B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6B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6B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6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B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6B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6B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6B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6B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6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B51"/>
    <w:rPr>
      <w:rFonts w:eastAsiaTheme="majorEastAsia" w:cstheme="majorBidi"/>
      <w:color w:val="272727" w:themeColor="text1" w:themeTint="D8"/>
    </w:rPr>
  </w:style>
  <w:style w:type="paragraph" w:styleId="Title">
    <w:name w:val="Title"/>
    <w:basedOn w:val="Normal"/>
    <w:next w:val="Normal"/>
    <w:link w:val="TitleChar"/>
    <w:uiPriority w:val="10"/>
    <w:qFormat/>
    <w:rsid w:val="00776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B51"/>
    <w:pPr>
      <w:spacing w:before="160"/>
      <w:jc w:val="center"/>
    </w:pPr>
    <w:rPr>
      <w:i/>
      <w:iCs/>
      <w:color w:val="404040" w:themeColor="text1" w:themeTint="BF"/>
    </w:rPr>
  </w:style>
  <w:style w:type="character" w:customStyle="1" w:styleId="QuoteChar">
    <w:name w:val="Quote Char"/>
    <w:basedOn w:val="DefaultParagraphFont"/>
    <w:link w:val="Quote"/>
    <w:uiPriority w:val="29"/>
    <w:rsid w:val="00776B51"/>
    <w:rPr>
      <w:i/>
      <w:iCs/>
      <w:color w:val="404040" w:themeColor="text1" w:themeTint="BF"/>
    </w:rPr>
  </w:style>
  <w:style w:type="paragraph" w:styleId="ListParagraph">
    <w:name w:val="List Paragraph"/>
    <w:basedOn w:val="Normal"/>
    <w:uiPriority w:val="34"/>
    <w:qFormat/>
    <w:rsid w:val="00776B51"/>
    <w:pPr>
      <w:ind w:left="720"/>
      <w:contextualSpacing/>
    </w:pPr>
  </w:style>
  <w:style w:type="character" w:styleId="IntenseEmphasis">
    <w:name w:val="Intense Emphasis"/>
    <w:basedOn w:val="DefaultParagraphFont"/>
    <w:uiPriority w:val="21"/>
    <w:qFormat/>
    <w:rsid w:val="00776B51"/>
    <w:rPr>
      <w:i/>
      <w:iCs/>
      <w:color w:val="2F5496" w:themeColor="accent1" w:themeShade="BF"/>
    </w:rPr>
  </w:style>
  <w:style w:type="paragraph" w:styleId="IntenseQuote">
    <w:name w:val="Intense Quote"/>
    <w:basedOn w:val="Normal"/>
    <w:next w:val="Normal"/>
    <w:link w:val="IntenseQuoteChar"/>
    <w:uiPriority w:val="30"/>
    <w:qFormat/>
    <w:rsid w:val="00776B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6B51"/>
    <w:rPr>
      <w:i/>
      <w:iCs/>
      <w:color w:val="2F5496" w:themeColor="accent1" w:themeShade="BF"/>
    </w:rPr>
  </w:style>
  <w:style w:type="character" w:styleId="IntenseReference">
    <w:name w:val="Intense Reference"/>
    <w:basedOn w:val="DefaultParagraphFont"/>
    <w:uiPriority w:val="32"/>
    <w:qFormat/>
    <w:rsid w:val="00776B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394</Words>
  <Characters>2249</Characters>
  <Application>Microsoft Office Word</Application>
  <DocSecurity>0</DocSecurity>
  <Lines>18</Lines>
  <Paragraphs>5</Paragraphs>
  <ScaleCrop>false</ScaleCrop>
  <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Mahamkali Navya</dc:creator>
  <cp:keywords/>
  <dc:description/>
  <cp:lastModifiedBy>Mahamkali Navya</cp:lastModifiedBy>
  <cp:revision>1</cp:revision>
  <dcterms:created xsi:type="dcterms:W3CDTF">2026-04-05T10:54:00Z</dcterms:created>
  <dcterms:modified xsi:type="dcterms:W3CDTF">2026-04-05T10:57:00Z</dcterms:modified>
</cp:coreProperties>
</file>