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23BF" w14:textId="69E4C150" w:rsidR="007132E8" w:rsidRDefault="004B2EEF" w:rsidP="004B2EEF">
      <w:pPr>
        <w:jc w:val="center"/>
        <w:rPr>
          <w:rFonts w:ascii="Baskerville Old Face" w:hAnsi="Baskerville Old Face"/>
          <w:b/>
          <w:bCs/>
          <w:sz w:val="72"/>
          <w:szCs w:val="72"/>
          <w:u w:val="single"/>
          <w:lang w:val="en-US"/>
        </w:rPr>
      </w:pPr>
      <w:r>
        <w:rPr>
          <w:rFonts w:ascii="Baskerville Old Face" w:hAnsi="Baskerville Old Face"/>
          <w:b/>
          <w:bCs/>
          <w:sz w:val="72"/>
          <w:szCs w:val="72"/>
          <w:u w:val="single"/>
          <w:lang w:val="en-US"/>
        </w:rPr>
        <w:t>Benefits of Cognitive Computing for Speech Recognition</w:t>
      </w:r>
    </w:p>
    <w:p w14:paraId="5C60CCC1" w14:textId="77777777" w:rsidR="004B2EEF" w:rsidRDefault="004B2EEF" w:rsidP="004B2EEF">
      <w:pPr>
        <w:jc w:val="both"/>
        <w:rPr>
          <w:rFonts w:ascii="Baskerville Old Face" w:hAnsi="Baskerville Old Face"/>
          <w:b/>
          <w:bCs/>
          <w:sz w:val="36"/>
          <w:szCs w:val="36"/>
          <w:lang w:val="en-US"/>
        </w:rPr>
      </w:pPr>
      <w:r>
        <w:rPr>
          <w:rFonts w:ascii="Baskerville Old Face" w:hAnsi="Baskerville Old Face"/>
          <w:b/>
          <w:bCs/>
          <w:sz w:val="36"/>
          <w:szCs w:val="36"/>
          <w:lang w:val="en-US"/>
        </w:rPr>
        <w:t>Cognitive Computing has become an important field of research in many fields of industries. Such potential application is also in the area of speech recognition.</w:t>
      </w:r>
    </w:p>
    <w:p w14:paraId="5FE4978D" w14:textId="77777777" w:rsidR="004B2EEF" w:rsidRDefault="004B2EEF" w:rsidP="004B2EEF">
      <w:pPr>
        <w:jc w:val="both"/>
        <w:rPr>
          <w:rFonts w:ascii="Baskerville Old Face" w:hAnsi="Baskerville Old Face"/>
          <w:b/>
          <w:bCs/>
          <w:sz w:val="36"/>
          <w:szCs w:val="36"/>
          <w:lang w:val="en-US"/>
        </w:rPr>
      </w:pPr>
    </w:p>
    <w:p w14:paraId="30F6435D" w14:textId="77777777" w:rsidR="0060524F" w:rsidRDefault="00D31387" w:rsidP="004B2EEF">
      <w:pPr>
        <w:jc w:val="both"/>
        <w:rPr>
          <w:rFonts w:ascii="Baskerville Old Face" w:hAnsi="Baskerville Old Face"/>
          <w:b/>
          <w:bCs/>
          <w:sz w:val="36"/>
          <w:szCs w:val="36"/>
          <w:lang w:val="en-US"/>
        </w:rPr>
      </w:pPr>
      <w:r>
        <w:rPr>
          <w:rFonts w:ascii="Baskerville Old Face" w:hAnsi="Baskerville Old Face"/>
          <w:b/>
          <w:bCs/>
          <w:sz w:val="36"/>
          <w:szCs w:val="36"/>
          <w:lang w:val="en-US"/>
        </w:rPr>
        <w:t xml:space="preserve">The applications of Cognitive Computing to speech recognition has potential to vastly improve accuracy and speed of speech recognition. They use audio input to </w:t>
      </w:r>
      <w:r w:rsidR="0060524F">
        <w:rPr>
          <w:rFonts w:ascii="Baskerville Old Face" w:hAnsi="Baskerville Old Face"/>
          <w:b/>
          <w:bCs/>
          <w:sz w:val="36"/>
          <w:szCs w:val="36"/>
          <w:lang w:val="en-US"/>
        </w:rPr>
        <w:t>recognize and transcribe spoken words, while synthesis systems convert text into speech.</w:t>
      </w:r>
    </w:p>
    <w:p w14:paraId="2C1733B8" w14:textId="77777777" w:rsidR="0060524F" w:rsidRDefault="0060524F" w:rsidP="004B2EEF">
      <w:pPr>
        <w:jc w:val="both"/>
        <w:rPr>
          <w:rFonts w:ascii="Baskerville Old Face" w:hAnsi="Baskerville Old Face"/>
          <w:b/>
          <w:bCs/>
          <w:sz w:val="36"/>
          <w:szCs w:val="36"/>
          <w:lang w:val="en-US"/>
        </w:rPr>
      </w:pPr>
    </w:p>
    <w:p w14:paraId="2B0B9FD4" w14:textId="41D0F3DF" w:rsidR="004B2EEF" w:rsidRDefault="0060524F" w:rsidP="004B2EEF">
      <w:pPr>
        <w:jc w:val="both"/>
        <w:rPr>
          <w:rFonts w:ascii="Baskerville Old Face" w:hAnsi="Baskerville Old Face"/>
          <w:b/>
          <w:bCs/>
          <w:sz w:val="36"/>
          <w:szCs w:val="36"/>
          <w:lang w:val="en-US"/>
        </w:rPr>
      </w:pPr>
      <w:r>
        <w:rPr>
          <w:rFonts w:ascii="Baskerville Old Face" w:hAnsi="Baskerville Old Face"/>
          <w:b/>
          <w:bCs/>
          <w:noProof/>
          <w:sz w:val="36"/>
          <w:szCs w:val="36"/>
          <w:lang w:val="en-US"/>
        </w:rPr>
        <w:drawing>
          <wp:inline distT="0" distB="0" distL="0" distR="0" wp14:anchorId="082888B5" wp14:editId="5B8FDC2D">
            <wp:extent cx="5731510" cy="2799080"/>
            <wp:effectExtent l="0" t="0" r="2540" b="1270"/>
            <wp:docPr id="33670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5235" name="Picture 3367052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r w:rsidR="004B2EEF">
        <w:rPr>
          <w:rFonts w:ascii="Baskerville Old Face" w:hAnsi="Baskerville Old Face"/>
          <w:b/>
          <w:bCs/>
          <w:sz w:val="36"/>
          <w:szCs w:val="36"/>
          <w:lang w:val="en-US"/>
        </w:rPr>
        <w:t xml:space="preserve"> </w:t>
      </w:r>
    </w:p>
    <w:p w14:paraId="18444A0D" w14:textId="77777777" w:rsidR="0060524F" w:rsidRDefault="0060524F" w:rsidP="004B2EEF">
      <w:pPr>
        <w:jc w:val="both"/>
        <w:rPr>
          <w:rFonts w:ascii="Baskerville Old Face" w:hAnsi="Baskerville Old Face"/>
          <w:b/>
          <w:bCs/>
          <w:sz w:val="36"/>
          <w:szCs w:val="36"/>
          <w:lang w:val="en-US"/>
        </w:rPr>
      </w:pPr>
    </w:p>
    <w:p w14:paraId="4B16F504" w14:textId="1D26E7D6" w:rsidR="0060524F" w:rsidRDefault="0060524F" w:rsidP="004B2EEF">
      <w:pPr>
        <w:jc w:val="both"/>
        <w:rPr>
          <w:rFonts w:ascii="Baskerville Old Face" w:hAnsi="Baskerville Old Face"/>
          <w:b/>
          <w:bCs/>
          <w:color w:val="202124"/>
          <w:spacing w:val="3"/>
          <w:sz w:val="36"/>
          <w:szCs w:val="36"/>
          <w:shd w:val="clear" w:color="auto" w:fill="FFFFFF"/>
        </w:rPr>
      </w:pPr>
      <w:r w:rsidRPr="0060524F">
        <w:rPr>
          <w:rFonts w:ascii="Baskerville Old Face" w:hAnsi="Baskerville Old Face"/>
          <w:b/>
          <w:bCs/>
          <w:color w:val="202124"/>
          <w:spacing w:val="3"/>
          <w:sz w:val="36"/>
          <w:szCs w:val="36"/>
          <w:shd w:val="clear" w:color="auto" w:fill="FFFFFF"/>
        </w:rPr>
        <w:t xml:space="preserve">Cognitive computing algorithms can also be used to improve the accuracy and speed of speech synthesis systems by providing more accurate representations of the </w:t>
      </w:r>
      <w:r>
        <w:rPr>
          <w:rFonts w:ascii="Baskerville Old Face" w:hAnsi="Baskerville Old Face"/>
          <w:b/>
          <w:bCs/>
          <w:color w:val="202124"/>
          <w:spacing w:val="3"/>
          <w:sz w:val="36"/>
          <w:szCs w:val="36"/>
          <w:shd w:val="clear" w:color="auto" w:fill="FFFFFF"/>
        </w:rPr>
        <w:t>audio/</w:t>
      </w:r>
      <w:r w:rsidRPr="0060524F">
        <w:rPr>
          <w:rFonts w:ascii="Baskerville Old Face" w:hAnsi="Baskerville Old Face"/>
          <w:b/>
          <w:bCs/>
          <w:color w:val="202124"/>
          <w:spacing w:val="3"/>
          <w:sz w:val="36"/>
          <w:szCs w:val="36"/>
          <w:shd w:val="clear" w:color="auto" w:fill="FFFFFF"/>
        </w:rPr>
        <w:t xml:space="preserve">text </w:t>
      </w:r>
      <w:r w:rsidRPr="0060524F">
        <w:rPr>
          <w:rFonts w:ascii="Baskerville Old Face" w:hAnsi="Baskerville Old Face"/>
          <w:b/>
          <w:bCs/>
          <w:color w:val="202124"/>
          <w:spacing w:val="3"/>
          <w:sz w:val="36"/>
          <w:szCs w:val="36"/>
          <w:shd w:val="clear" w:color="auto" w:fill="FFFFFF"/>
        </w:rPr>
        <w:lastRenderedPageBreak/>
        <w:t>input.</w:t>
      </w:r>
      <w:r>
        <w:rPr>
          <w:rFonts w:ascii="Baskerville Old Face" w:hAnsi="Baskerville Old Face"/>
          <w:b/>
          <w:bCs/>
          <w:color w:val="202124"/>
          <w:spacing w:val="3"/>
          <w:sz w:val="36"/>
          <w:szCs w:val="36"/>
          <w:shd w:val="clear" w:color="auto" w:fill="FFFFFF"/>
        </w:rPr>
        <w:t xml:space="preserve"> </w:t>
      </w:r>
      <w:r w:rsidRPr="0060524F">
        <w:rPr>
          <w:rFonts w:ascii="Baskerville Old Face" w:hAnsi="Baskerville Old Face"/>
          <w:b/>
          <w:bCs/>
          <w:color w:val="202124"/>
          <w:spacing w:val="3"/>
          <w:sz w:val="36"/>
          <w:szCs w:val="36"/>
          <w:shd w:val="clear" w:color="auto" w:fill="FFFFFF"/>
        </w:rPr>
        <w:t>This can help speech recognition systems more accurately understand what is being said.</w:t>
      </w:r>
    </w:p>
    <w:p w14:paraId="5C3B3A20" w14:textId="0BDA5AB6" w:rsidR="00634912" w:rsidRDefault="00634912" w:rsidP="004B2EEF">
      <w:pPr>
        <w:jc w:val="both"/>
        <w:rPr>
          <w:rFonts w:ascii="Baskerville Old Face" w:hAnsi="Baskerville Old Face"/>
          <w:b/>
          <w:bCs/>
          <w:color w:val="202124"/>
          <w:spacing w:val="3"/>
          <w:sz w:val="36"/>
          <w:szCs w:val="36"/>
          <w:shd w:val="clear" w:color="auto" w:fill="FFFFFF"/>
        </w:rPr>
      </w:pPr>
      <w:r>
        <w:rPr>
          <w:rFonts w:ascii="Baskerville Old Face" w:hAnsi="Baskerville Old Face"/>
          <w:b/>
          <w:bCs/>
          <w:color w:val="202124"/>
          <w:spacing w:val="3"/>
          <w:sz w:val="36"/>
          <w:szCs w:val="36"/>
          <w:shd w:val="clear" w:color="auto" w:fill="FFFFFF"/>
        </w:rPr>
        <w:br/>
      </w:r>
      <w:r w:rsidRPr="00634912">
        <w:rPr>
          <w:rFonts w:ascii="Baskerville Old Face" w:hAnsi="Baskerville Old Face"/>
          <w:b/>
          <w:bCs/>
          <w:color w:val="202124"/>
          <w:spacing w:val="3"/>
          <w:sz w:val="36"/>
          <w:szCs w:val="36"/>
          <w:shd w:val="clear" w:color="auto" w:fill="FFFFFF"/>
        </w:rPr>
        <w:t>Overall, cognitive computing has the potential to revolutionize the accuracy and speed of speech recognition and synthesis systems. This could have far-reaching implications for a wide range of industries, from healthcare to customer service. As cognitive computing continues to advance, it is likely that it will become increasingly important for many applications in the years to come.</w:t>
      </w:r>
    </w:p>
    <w:p w14:paraId="5EA86DAD" w14:textId="77777777" w:rsidR="002045BD" w:rsidRDefault="002045BD" w:rsidP="002045BD">
      <w:pPr>
        <w:jc w:val="both"/>
        <w:rPr>
          <w:rFonts w:ascii="Baskerville Old Face" w:hAnsi="Baskerville Old Face"/>
          <w:b/>
          <w:bCs/>
          <w:color w:val="202124"/>
          <w:spacing w:val="3"/>
          <w:sz w:val="36"/>
          <w:szCs w:val="36"/>
          <w:shd w:val="clear" w:color="auto" w:fill="FFFFFF"/>
        </w:rPr>
      </w:pPr>
    </w:p>
    <w:p w14:paraId="3E8C69B7" w14:textId="39BE9009" w:rsidR="00634912" w:rsidRPr="002045BD" w:rsidRDefault="002045BD" w:rsidP="002045BD">
      <w:pPr>
        <w:jc w:val="both"/>
        <w:rPr>
          <w:rFonts w:ascii="Baskerville Old Face" w:hAnsi="Baskerville Old Face"/>
          <w:b/>
          <w:bCs/>
          <w:color w:val="202124"/>
          <w:spacing w:val="3"/>
          <w:sz w:val="36"/>
          <w:szCs w:val="36"/>
          <w:shd w:val="clear" w:color="auto" w:fill="FFFFFF"/>
        </w:rPr>
      </w:pPr>
      <w:r>
        <w:rPr>
          <w:rFonts w:ascii="Baskerville Old Face" w:hAnsi="Baskerville Old Face"/>
          <w:b/>
          <w:bCs/>
          <w:noProof/>
          <w:color w:val="202124"/>
          <w:spacing w:val="3"/>
          <w:sz w:val="36"/>
          <w:szCs w:val="36"/>
        </w:rPr>
        <mc:AlternateContent>
          <mc:Choice Requires="wpi">
            <w:drawing>
              <wp:anchor distT="0" distB="0" distL="114300" distR="114300" simplePos="0" relativeHeight="251659264" behindDoc="0" locked="0" layoutInCell="1" allowOverlap="1" wp14:anchorId="68E3FAA8" wp14:editId="7BE21148">
                <wp:simplePos x="0" y="0"/>
                <wp:positionH relativeFrom="column">
                  <wp:posOffset>5116693</wp:posOffset>
                </wp:positionH>
                <wp:positionV relativeFrom="paragraph">
                  <wp:posOffset>1281042</wp:posOffset>
                </wp:positionV>
                <wp:extent cx="27000" cy="24120"/>
                <wp:effectExtent l="38100" t="38100" r="49530" b="52705"/>
                <wp:wrapNone/>
                <wp:docPr id="93966064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27000" cy="24120"/>
                      </w14:xfrm>
                    </w14:contentPart>
                  </a:graphicData>
                </a:graphic>
              </wp:anchor>
            </w:drawing>
          </mc:Choice>
          <mc:Fallback>
            <w:pict>
              <v:shapetype w14:anchorId="2C9FAA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02.2pt;margin-top:100.15pt;width:3.55pt;height: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">
                <v:imagedata r:id="rId8" o:title=""/>
              </v:shape>
            </w:pict>
          </mc:Fallback>
        </mc:AlternateContent>
      </w:r>
      <w:r w:rsidR="00634912" w:rsidRPr="00634912">
        <w:rPr>
          <w:rFonts w:ascii="Baskerville Old Face" w:hAnsi="Baskerville Old Face"/>
          <w:b/>
          <w:bCs/>
          <w:sz w:val="48"/>
          <w:szCs w:val="48"/>
          <w:u w:val="single"/>
          <w:lang w:val="en-US"/>
        </w:rPr>
        <w:t>So</w:t>
      </w:r>
      <w:r w:rsidR="00634912">
        <w:rPr>
          <w:rFonts w:ascii="Baskerville Old Face" w:hAnsi="Baskerville Old Face"/>
          <w:b/>
          <w:bCs/>
          <w:sz w:val="48"/>
          <w:szCs w:val="48"/>
          <w:u w:val="single"/>
          <w:lang w:val="en-US"/>
        </w:rPr>
        <w:t xml:space="preserve">urce: </w:t>
      </w:r>
      <w:r w:rsidR="00634912">
        <w:rPr>
          <w:rFonts w:ascii="Baskerville Old Face" w:hAnsi="Baskerville Old Face"/>
          <w:b/>
          <w:bCs/>
          <w:sz w:val="48"/>
          <w:szCs w:val="48"/>
          <w:lang w:val="en-US"/>
        </w:rPr>
        <w:t xml:space="preserve"> </w:t>
      </w:r>
      <w:hyperlink r:id="rId9" w:history="1">
        <w:r w:rsidR="00634912" w:rsidRPr="00634912">
          <w:rPr>
            <w:rStyle w:val="Hyperlink"/>
            <w:rFonts w:ascii="Baskerville Old Face" w:hAnsi="Baskerville Old Face"/>
            <w:b/>
            <w:bCs/>
            <w:sz w:val="40"/>
            <w:szCs w:val="40"/>
            <w:lang w:val="en-US"/>
          </w:rPr>
          <w:t>https://ts2.space/en/the-benefits-of-cognitive-computing-for-speech-recognition-and-synthesis/</w:t>
        </w:r>
      </w:hyperlink>
    </w:p>
    <w:p w14:paraId="7E50C487" w14:textId="77777777" w:rsidR="00634912" w:rsidRPr="00634912" w:rsidRDefault="00634912" w:rsidP="00634912">
      <w:pPr>
        <w:jc w:val="center"/>
        <w:rPr>
          <w:rFonts w:ascii="Baskerville Old Face" w:hAnsi="Baskerville Old Face"/>
          <w:b/>
          <w:bCs/>
          <w:sz w:val="48"/>
          <w:szCs w:val="48"/>
          <w:lang w:val="en-US"/>
        </w:rPr>
      </w:pPr>
    </w:p>
    <w:sectPr w:rsidR="00634912" w:rsidRPr="0063491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A775" w14:textId="77777777" w:rsidR="00B54477" w:rsidRDefault="00B54477" w:rsidP="007132E8">
      <w:pPr>
        <w:spacing w:after="0" w:line="240" w:lineRule="auto"/>
      </w:pPr>
      <w:r>
        <w:separator/>
      </w:r>
    </w:p>
  </w:endnote>
  <w:endnote w:type="continuationSeparator" w:id="0">
    <w:p w14:paraId="6A286CF5" w14:textId="77777777" w:rsidR="00B54477" w:rsidRDefault="00B54477" w:rsidP="0071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3A10" w14:textId="77777777" w:rsidR="00B54477" w:rsidRDefault="00B54477" w:rsidP="007132E8">
      <w:pPr>
        <w:spacing w:after="0" w:line="240" w:lineRule="auto"/>
      </w:pPr>
      <w:r>
        <w:separator/>
      </w:r>
    </w:p>
  </w:footnote>
  <w:footnote w:type="continuationSeparator" w:id="0">
    <w:p w14:paraId="12F9498A" w14:textId="77777777" w:rsidR="00B54477" w:rsidRDefault="00B54477" w:rsidP="00713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067A" w14:textId="270D144F" w:rsidR="007132E8" w:rsidRPr="007132E8" w:rsidRDefault="007132E8">
    <w:pPr>
      <w:pStyle w:val="Header"/>
      <w:rPr>
        <w:rFonts w:ascii="Baskerville Old Face" w:hAnsi="Baskerville Old Face"/>
        <w:b/>
        <w:bCs/>
        <w:sz w:val="40"/>
        <w:szCs w:val="40"/>
        <w:lang w:val="en-US"/>
      </w:rPr>
    </w:pPr>
    <w:r>
      <w:rPr>
        <w:rFonts w:ascii="Baskerville Old Face" w:hAnsi="Baskerville Old Face"/>
        <w:b/>
        <w:bCs/>
        <w:i/>
        <w:iCs/>
        <w:sz w:val="40"/>
        <w:szCs w:val="40"/>
        <w:u w:val="single"/>
        <w:lang w:val="en-US"/>
      </w:rPr>
      <w:t xml:space="preserve">Date: </w:t>
    </w:r>
    <w:r>
      <w:rPr>
        <w:rFonts w:ascii="Baskerville Old Face" w:hAnsi="Baskerville Old Face"/>
        <w:b/>
        <w:bCs/>
        <w:sz w:val="40"/>
        <w:szCs w:val="40"/>
        <w:lang w:val="en-US"/>
      </w:rPr>
      <w:t xml:space="preserve"> 17/07/’23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C2"/>
    <w:rsid w:val="002045BD"/>
    <w:rsid w:val="004B2EEF"/>
    <w:rsid w:val="005A07C2"/>
    <w:rsid w:val="0060524F"/>
    <w:rsid w:val="00634912"/>
    <w:rsid w:val="007132E8"/>
    <w:rsid w:val="00B54477"/>
    <w:rsid w:val="00D31387"/>
    <w:rsid w:val="00DC4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8AC8"/>
  <w15:chartTrackingRefBased/>
  <w15:docId w15:val="{BD1DE6AE-0C0F-442A-B9D6-E6F816FB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2E8"/>
  </w:style>
  <w:style w:type="paragraph" w:styleId="Footer">
    <w:name w:val="footer"/>
    <w:basedOn w:val="Normal"/>
    <w:link w:val="FooterChar"/>
    <w:uiPriority w:val="99"/>
    <w:unhideWhenUsed/>
    <w:rsid w:val="00713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2E8"/>
  </w:style>
  <w:style w:type="character" w:styleId="Hyperlink">
    <w:name w:val="Hyperlink"/>
    <w:basedOn w:val="DefaultParagraphFont"/>
    <w:uiPriority w:val="99"/>
    <w:unhideWhenUsed/>
    <w:rsid w:val="00634912"/>
    <w:rPr>
      <w:color w:val="0563C1" w:themeColor="hyperlink"/>
      <w:u w:val="single"/>
    </w:rPr>
  </w:style>
  <w:style w:type="character" w:styleId="UnresolvedMention">
    <w:name w:val="Unresolved Mention"/>
    <w:basedOn w:val="DefaultParagraphFont"/>
    <w:uiPriority w:val="99"/>
    <w:semiHidden/>
    <w:unhideWhenUsed/>
    <w:rsid w:val="00634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ts2.space/en/the-benefits-of-cognitive-computing-for-speech-recognition-and-synthesi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18T09:07:16.779"/>
    </inkml:context>
    <inkml:brush xml:id="br0">
      <inkml:brushProperty name="width" value="0.05" units="cm"/>
      <inkml:brushProperty name="height" value="0.05" units="cm"/>
    </inkml:brush>
  </inkml:definitions>
  <inkml:trace contextRef="#ctx0" brushRef="#br0">74 4 14168 0 0,'-15'-3'779'0'0,"-4"3"283"0"0,16 1-817 0 0,0 0-1 0 0,1 0 1 0 0,-1 0-1 0 0,0 1 0 0 0,0-1 1 0 0,1 1-1 0 0,-1-1 1 0 0,1 1-1 0 0,-1 0 0 0 0,1 0 1 0 0,-4 4-1 0 0,1-3 409 0 0,14-5-431 0 0,3 0 748 0 0,-4 3 1217 0 0,-6 14-1930 0 0,-2-9-266 0 0,0-6 32 0 0,0 1 0 0 0,1-1 1 0 0,-1 0-1 0 0,0 1 0 0 0,0-1 0 0 0,0 0 1 0 0,0 1-1 0 0,0-1 0 0 0,0 1 1 0 0,0-1-1 0 0,0 0 0 0 0,0 1 1 0 0,0-1-1 0 0,0 1 0 0 0,0-1 1 0 0,0 0-1 0 0,0 1 0 0 0,0-1 1 0 0,0 1-1 0 0,0-1 0 0 0,-1 0 1 0 0,1 1-1 0 0,0-1 0 0 0,0 0 1 0 0,0 1-1 0 0,-1-1 0 0 0,1 0 1 0 0,0 1-1 0 0,0-1 0 0 0,-1 0 1 0 0,1 0-1 0 0,0 1 0 0 0,-1-1 1 0 0,1 0-1 0 0,0 0 0 0 0,-1 0 1 0 0,1 1-1 0 0,0-1 0 0 0,-1 0 1 0 0,1 0-1 0 0,-1 0 0 0 0,1 0 1 0 0,0 0-1 0 0,-1 0 0 0 0,1 1 44 0 0,-1-1 0 0 0,1 0 1 0 0,0 0-1 0 0,0 0 0 0 0,-1 0 0 0 0,1 1 0 0 0,0-1 0 0 0,0 0 0 0 0,0 0 0 0 0,-1 1 0 0 0,1-1 0 0 0,0 0 0 0 0,0 0 0 0 0,0 1 1 0 0,0-1-1 0 0,0 0 0 0 0,-1 0 0 0 0,1 1 0 0 0,0-1 0 0 0,0 0 0 0 0,0 0 0 0 0,0 1 0 0 0,0-1 0 0 0,0 0 0 0 0,0 1 0 0 0,0-1 1 0 0,0 0-1 0 0,0 0 0 0 0,0 1 0 0 0,0-1 0 0 0,0 0 0 0 0,1 1 0 0 0,-1-1 0 0 0,0 0 0 0 0,0 0 0 0 0,0 1 0 0 0,0-1 1 0 0,2-2-58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5</cp:revision>
  <dcterms:created xsi:type="dcterms:W3CDTF">2023-07-17T16:33:00Z</dcterms:created>
  <dcterms:modified xsi:type="dcterms:W3CDTF">2023-07-18T09:07:00Z</dcterms:modified>
</cp:coreProperties>
</file>