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FAD9B" w14:textId="77777777" w:rsidR="00235DDD" w:rsidRDefault="00400191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Design Phase-II</w:t>
      </w:r>
    </w:p>
    <w:p w14:paraId="042FAD9C" w14:textId="77777777" w:rsidR="00235DDD" w:rsidRDefault="00400191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 Requirements (Functional &amp; Non-functional)</w:t>
      </w:r>
    </w:p>
    <w:p w14:paraId="042FAD9D" w14:textId="77777777" w:rsidR="00235DDD" w:rsidRDefault="00235DDD">
      <w:pPr>
        <w:spacing w:after="0"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6"/>
        <w:gridCol w:w="4748"/>
      </w:tblGrid>
      <w:tr w:rsidR="00235DDD" w14:paraId="042FAD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FAD9E" w14:textId="77777777" w:rsidR="00235DDD" w:rsidRDefault="0040019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FAD9F" w14:textId="673989D7" w:rsidR="00235DDD" w:rsidRDefault="0040019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 June</w:t>
            </w:r>
            <w:r>
              <w:rPr>
                <w:rFonts w:ascii="Calibri" w:eastAsia="Calibri" w:hAnsi="Calibri" w:cs="Calibri"/>
                <w:sz w:val="22"/>
              </w:rPr>
              <w:t xml:space="preserve"> 2025</w:t>
            </w:r>
          </w:p>
        </w:tc>
      </w:tr>
      <w:tr w:rsidR="00235DDD" w14:paraId="042FAD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FADA1" w14:textId="77777777" w:rsidR="00235DDD" w:rsidRDefault="0040019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FADA2" w14:textId="77777777" w:rsidR="00235DDD" w:rsidRDefault="0040019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LTVIP2025TMID28652</w:t>
            </w:r>
          </w:p>
        </w:tc>
      </w:tr>
      <w:tr w:rsidR="00235DDD" w14:paraId="042FAD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FADA4" w14:textId="77777777" w:rsidR="00235DDD" w:rsidRDefault="0040019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FADA5" w14:textId="77777777" w:rsidR="00235DDD" w:rsidRDefault="0040019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Educational Organisation Using ServiceNow</w:t>
            </w:r>
          </w:p>
        </w:tc>
      </w:tr>
      <w:tr w:rsidR="00235DDD" w14:paraId="042FAD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FADA7" w14:textId="77777777" w:rsidR="00235DDD" w:rsidRDefault="0040019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FADA8" w14:textId="77777777" w:rsidR="00235DDD" w:rsidRDefault="0040019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14:paraId="042FADAA" w14:textId="77777777" w:rsidR="00235DDD" w:rsidRDefault="00235DDD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042FADAB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>For educational organizations using ServiceNow, functional requirements include features for student lifecycle management, course delivery, resource management, and reporting. Non-functional requirements focus on performance, security, usability, and scalability of the ServiceNow platform. These requirements ensure the system effectively supports educational processes while maintaining reliability and user satisfaction</w:t>
      </w:r>
    </w:p>
    <w:p w14:paraId="042FADAC" w14:textId="77777777" w:rsidR="00235DDD" w:rsidRDefault="0040019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color w:val="4BACC6"/>
          <w:sz w:val="32"/>
        </w:rPr>
        <w:t xml:space="preserve">Functional Requirements: </w:t>
      </w:r>
    </w:p>
    <w:p w14:paraId="042FADAD" w14:textId="77777777" w:rsidR="00235DDD" w:rsidRDefault="00400191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• Student Lifecycle Management: </w:t>
      </w:r>
    </w:p>
    <w:p w14:paraId="042FADAE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Admissions: </w:t>
      </w:r>
      <w:r w:rsidRPr="00400191">
        <w:rPr>
          <w:rFonts w:ascii="Calibri" w:eastAsia="Calibri" w:hAnsi="Calibri" w:cs="Calibri"/>
          <w:bCs/>
          <w:sz w:val="22"/>
        </w:rPr>
        <w:t xml:space="preserve">Manage applications, track progress, and automate acceptance/rejection processes. </w:t>
      </w:r>
    </w:p>
    <w:p w14:paraId="042FADAF" w14:textId="77777777" w:rsidR="00235DDD" w:rsidRDefault="0040019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</w:t>
      </w:r>
      <w:proofErr w:type="spellStart"/>
      <w:r>
        <w:rPr>
          <w:rFonts w:ascii="Calibri" w:eastAsia="Calibri" w:hAnsi="Calibri" w:cs="Calibri"/>
          <w:b/>
          <w:sz w:val="22"/>
        </w:rPr>
        <w:t>Enrollment</w:t>
      </w:r>
      <w:proofErr w:type="spellEnd"/>
      <w:r>
        <w:rPr>
          <w:rFonts w:ascii="Calibri" w:eastAsia="Calibri" w:hAnsi="Calibri" w:cs="Calibri"/>
          <w:b/>
          <w:sz w:val="22"/>
        </w:rPr>
        <w:t xml:space="preserve">: </w:t>
      </w:r>
      <w:r w:rsidRPr="00400191">
        <w:rPr>
          <w:rFonts w:ascii="Calibri" w:eastAsia="Calibri" w:hAnsi="Calibri" w:cs="Calibri"/>
          <w:bCs/>
          <w:sz w:val="22"/>
        </w:rPr>
        <w:t>Handle course registration, waitlists, and student records management.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042FADB0" w14:textId="77777777" w:rsidR="00235DDD" w:rsidRDefault="0040019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Student Information: </w:t>
      </w:r>
      <w:r w:rsidRPr="00400191">
        <w:rPr>
          <w:rFonts w:ascii="Calibri" w:eastAsia="Calibri" w:hAnsi="Calibri" w:cs="Calibri"/>
          <w:bCs/>
          <w:sz w:val="22"/>
        </w:rPr>
        <w:t>Maintain comprehensive student profiles with academic history, contact details, and financial information</w:t>
      </w:r>
      <w:r>
        <w:rPr>
          <w:rFonts w:ascii="Calibri" w:eastAsia="Calibri" w:hAnsi="Calibri" w:cs="Calibri"/>
          <w:b/>
          <w:sz w:val="22"/>
        </w:rPr>
        <w:t xml:space="preserve">. </w:t>
      </w:r>
    </w:p>
    <w:p w14:paraId="042FADB1" w14:textId="77777777" w:rsidR="00235DDD" w:rsidRDefault="0040019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Graduation: </w:t>
      </w:r>
      <w:r w:rsidRPr="00400191">
        <w:rPr>
          <w:rFonts w:ascii="Calibri" w:eastAsia="Calibri" w:hAnsi="Calibri" w:cs="Calibri"/>
          <w:bCs/>
          <w:sz w:val="22"/>
        </w:rPr>
        <w:t>Manage graduation applications, degree audits, and diploma issuance.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042FADB3" w14:textId="6A40E808" w:rsidR="00235DDD" w:rsidRDefault="0040019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Alumni Management: </w:t>
      </w:r>
      <w:r w:rsidRPr="00400191">
        <w:rPr>
          <w:rFonts w:ascii="Calibri" w:eastAsia="Calibri" w:hAnsi="Calibri" w:cs="Calibri"/>
          <w:bCs/>
          <w:sz w:val="22"/>
        </w:rPr>
        <w:t>Track alumni information, engagement, and communication.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042FADB4" w14:textId="77777777" w:rsidR="00235DDD" w:rsidRDefault="00400191">
      <w:pPr>
        <w:spacing w:line="259" w:lineRule="auto"/>
        <w:rPr>
          <w:rFonts w:ascii="Calibri" w:eastAsia="Calibri" w:hAnsi="Calibri" w:cs="Calibri"/>
          <w:b/>
          <w:color w:val="4BACC6"/>
          <w:sz w:val="28"/>
        </w:rPr>
      </w:pPr>
      <w:r>
        <w:rPr>
          <w:rFonts w:ascii="Calibri" w:eastAsia="Calibri" w:hAnsi="Calibri" w:cs="Calibri"/>
          <w:b/>
          <w:color w:val="4BACC6"/>
          <w:sz w:val="28"/>
        </w:rPr>
        <w:t xml:space="preserve">• Course Delivery: </w:t>
      </w:r>
    </w:p>
    <w:p w14:paraId="042FADB5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Course </w:t>
      </w:r>
      <w:proofErr w:type="spellStart"/>
      <w:r>
        <w:rPr>
          <w:rFonts w:ascii="Calibri" w:eastAsia="Calibri" w:hAnsi="Calibri" w:cs="Calibri"/>
          <w:b/>
          <w:sz w:val="22"/>
        </w:rPr>
        <w:t>Catalog</w:t>
      </w:r>
      <w:proofErr w:type="spellEnd"/>
      <w:r>
        <w:rPr>
          <w:rFonts w:ascii="Calibri" w:eastAsia="Calibri" w:hAnsi="Calibri" w:cs="Calibri"/>
          <w:b/>
          <w:sz w:val="22"/>
        </w:rPr>
        <w:t xml:space="preserve">: </w:t>
      </w:r>
      <w:r w:rsidRPr="00400191">
        <w:rPr>
          <w:rFonts w:ascii="Calibri" w:eastAsia="Calibri" w:hAnsi="Calibri" w:cs="Calibri"/>
          <w:bCs/>
          <w:sz w:val="22"/>
        </w:rPr>
        <w:t xml:space="preserve">Create, manage, and publish course information, descriptions, and schedules. </w:t>
      </w:r>
    </w:p>
    <w:p w14:paraId="042FADB6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>• Learning Management System (LMS) Integration</w:t>
      </w:r>
      <w:r w:rsidRPr="00400191">
        <w:rPr>
          <w:rFonts w:ascii="Calibri" w:eastAsia="Calibri" w:hAnsi="Calibri" w:cs="Calibri"/>
          <w:bCs/>
          <w:sz w:val="22"/>
        </w:rPr>
        <w:t xml:space="preserve">: Integrate with existing LMS platforms for content delivery, assignments, and assessments. </w:t>
      </w:r>
    </w:p>
    <w:p w14:paraId="042FADB7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Virtual Classroom Support: </w:t>
      </w:r>
      <w:r w:rsidRPr="00400191">
        <w:rPr>
          <w:rFonts w:ascii="Calibri" w:eastAsia="Calibri" w:hAnsi="Calibri" w:cs="Calibri"/>
          <w:bCs/>
          <w:sz w:val="22"/>
        </w:rPr>
        <w:t xml:space="preserve">Enable online learning through integrations with video conferencing tools. </w:t>
      </w:r>
    </w:p>
    <w:p w14:paraId="042FADB9" w14:textId="5EDADE29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</w:r>
      <w:r w:rsidRPr="00400191">
        <w:rPr>
          <w:rFonts w:ascii="Calibri" w:eastAsia="Calibri" w:hAnsi="Calibri" w:cs="Calibri"/>
          <w:b/>
          <w:sz w:val="22"/>
        </w:rPr>
        <w:t>• Scheduling:</w:t>
      </w:r>
      <w:r w:rsidRPr="00400191">
        <w:rPr>
          <w:rFonts w:ascii="Calibri" w:eastAsia="Calibri" w:hAnsi="Calibri" w:cs="Calibri"/>
          <w:bCs/>
          <w:sz w:val="22"/>
        </w:rPr>
        <w:t xml:space="preserve"> Manage room bookings, class schedules, and instructor availability. </w:t>
      </w:r>
    </w:p>
    <w:p w14:paraId="042FADBA" w14:textId="77777777" w:rsidR="00235DDD" w:rsidRDefault="0040019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color w:val="4BACC6"/>
          <w:sz w:val="28"/>
        </w:rPr>
        <w:t xml:space="preserve">• Resource Management: </w:t>
      </w:r>
    </w:p>
    <w:p w14:paraId="042FADBB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 w:rsidRPr="00400191">
        <w:rPr>
          <w:rFonts w:ascii="Calibri" w:eastAsia="Calibri" w:hAnsi="Calibri" w:cs="Calibri"/>
          <w:b/>
          <w:sz w:val="22"/>
        </w:rPr>
        <w:t>• Asset Management:</w:t>
      </w:r>
      <w:r w:rsidRPr="00400191">
        <w:rPr>
          <w:rFonts w:ascii="Calibri" w:eastAsia="Calibri" w:hAnsi="Calibri" w:cs="Calibri"/>
          <w:bCs/>
          <w:sz w:val="22"/>
        </w:rPr>
        <w:t xml:space="preserve"> Track and manage physical and digital assets (e.g., computers, software, library resources). </w:t>
      </w:r>
    </w:p>
    <w:p w14:paraId="042FADBC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</w:r>
      <w:r w:rsidRPr="00400191">
        <w:rPr>
          <w:rFonts w:ascii="Calibri" w:eastAsia="Calibri" w:hAnsi="Calibri" w:cs="Calibri"/>
          <w:b/>
          <w:sz w:val="22"/>
        </w:rPr>
        <w:t>• Facility Management:</w:t>
      </w:r>
      <w:r w:rsidRPr="00400191">
        <w:rPr>
          <w:rFonts w:ascii="Calibri" w:eastAsia="Calibri" w:hAnsi="Calibri" w:cs="Calibri"/>
          <w:bCs/>
          <w:sz w:val="22"/>
        </w:rPr>
        <w:t xml:space="preserve"> Manage building maintenance, space allocation, and resource utilization. </w:t>
      </w:r>
    </w:p>
    <w:p w14:paraId="042FADBE" w14:textId="15CBDEFE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</w:r>
      <w:r w:rsidRPr="00400191">
        <w:rPr>
          <w:rFonts w:ascii="Calibri" w:eastAsia="Calibri" w:hAnsi="Calibri" w:cs="Calibri"/>
          <w:b/>
          <w:sz w:val="22"/>
        </w:rPr>
        <w:t>• Inventory Management:</w:t>
      </w:r>
      <w:r w:rsidRPr="00400191">
        <w:rPr>
          <w:rFonts w:ascii="Calibri" w:eastAsia="Calibri" w:hAnsi="Calibri" w:cs="Calibri"/>
          <w:bCs/>
          <w:sz w:val="22"/>
        </w:rPr>
        <w:t xml:space="preserve"> Track and manage supplies and materials used in educational programs. </w:t>
      </w:r>
    </w:p>
    <w:p w14:paraId="042FADBF" w14:textId="77777777" w:rsidR="00235DDD" w:rsidRDefault="00400191">
      <w:pPr>
        <w:spacing w:line="259" w:lineRule="auto"/>
        <w:rPr>
          <w:rFonts w:ascii="Calibri" w:eastAsia="Calibri" w:hAnsi="Calibri" w:cs="Calibri"/>
          <w:b/>
          <w:color w:val="4BACC6"/>
          <w:sz w:val="28"/>
        </w:rPr>
      </w:pPr>
      <w:r>
        <w:rPr>
          <w:rFonts w:ascii="Calibri" w:eastAsia="Calibri" w:hAnsi="Calibri" w:cs="Calibri"/>
          <w:b/>
          <w:color w:val="4BACC6"/>
          <w:sz w:val="28"/>
        </w:rPr>
        <w:lastRenderedPageBreak/>
        <w:t xml:space="preserve">• Reporting &amp; Analytics: </w:t>
      </w:r>
    </w:p>
    <w:p w14:paraId="042FADC0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Standard Reports: </w:t>
      </w:r>
      <w:r w:rsidRPr="00400191">
        <w:rPr>
          <w:rFonts w:ascii="Calibri" w:eastAsia="Calibri" w:hAnsi="Calibri" w:cs="Calibri"/>
          <w:bCs/>
          <w:sz w:val="22"/>
        </w:rPr>
        <w:t xml:space="preserve">Generate reports on student performance, resource utilization, and financial data. </w:t>
      </w:r>
    </w:p>
    <w:p w14:paraId="042FADC1" w14:textId="77777777" w:rsidR="00235DDD" w:rsidRDefault="0040019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Custom Reports: </w:t>
      </w:r>
      <w:r w:rsidRPr="00400191">
        <w:rPr>
          <w:rFonts w:ascii="Calibri" w:eastAsia="Calibri" w:hAnsi="Calibri" w:cs="Calibri"/>
          <w:bCs/>
          <w:sz w:val="22"/>
        </w:rPr>
        <w:t>Allow users to create custom reports based on specific needs.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042FADC3" w14:textId="5CBBC1F9" w:rsidR="00235DDD" w:rsidRDefault="0040019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Data Visualization: </w:t>
      </w:r>
      <w:r w:rsidRPr="00400191">
        <w:rPr>
          <w:rFonts w:ascii="Calibri" w:eastAsia="Calibri" w:hAnsi="Calibri" w:cs="Calibri"/>
          <w:bCs/>
          <w:sz w:val="22"/>
        </w:rPr>
        <w:t>Present data in an accessible and understandable format.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042FADC4" w14:textId="77777777" w:rsidR="00235DDD" w:rsidRDefault="00400191">
      <w:pPr>
        <w:spacing w:line="259" w:lineRule="auto"/>
        <w:rPr>
          <w:rFonts w:ascii="Calibri" w:eastAsia="Calibri" w:hAnsi="Calibri" w:cs="Calibri"/>
          <w:b/>
          <w:color w:val="4BACC6"/>
          <w:sz w:val="28"/>
        </w:rPr>
      </w:pPr>
      <w:r>
        <w:rPr>
          <w:rFonts w:ascii="Calibri" w:eastAsia="Calibri" w:hAnsi="Calibri" w:cs="Calibri"/>
          <w:b/>
          <w:color w:val="4BACC6"/>
          <w:sz w:val="28"/>
        </w:rPr>
        <w:t xml:space="preserve">• Other Functional Requirements: </w:t>
      </w:r>
    </w:p>
    <w:p w14:paraId="042FADC5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Knowledge Management: </w:t>
      </w:r>
      <w:r w:rsidRPr="00400191">
        <w:rPr>
          <w:rFonts w:ascii="Calibri" w:eastAsia="Calibri" w:hAnsi="Calibri" w:cs="Calibri"/>
          <w:bCs/>
          <w:sz w:val="22"/>
        </w:rPr>
        <w:t xml:space="preserve">Create and manage a knowledge base for frequently asked questions and common issues. </w:t>
      </w:r>
    </w:p>
    <w:p w14:paraId="042FADC6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  <w:t xml:space="preserve">• Incident Management: </w:t>
      </w:r>
      <w:r w:rsidRPr="00400191">
        <w:rPr>
          <w:rFonts w:ascii="Calibri" w:eastAsia="Calibri" w:hAnsi="Calibri" w:cs="Calibri"/>
          <w:bCs/>
          <w:sz w:val="22"/>
        </w:rPr>
        <w:t xml:space="preserve">Handle IT support requests and track resolution progress. </w:t>
      </w:r>
    </w:p>
    <w:p w14:paraId="042FADC7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</w:r>
      <w:r w:rsidRPr="00400191">
        <w:rPr>
          <w:rFonts w:ascii="Calibri" w:eastAsia="Calibri" w:hAnsi="Calibri" w:cs="Calibri"/>
          <w:b/>
          <w:sz w:val="22"/>
        </w:rPr>
        <w:t>• Change Management:</w:t>
      </w:r>
      <w:r w:rsidRPr="00400191">
        <w:rPr>
          <w:rFonts w:ascii="Calibri" w:eastAsia="Calibri" w:hAnsi="Calibri" w:cs="Calibri"/>
          <w:bCs/>
          <w:sz w:val="22"/>
        </w:rPr>
        <w:t xml:space="preserve"> Manage changes to the system and educational processes. </w:t>
      </w:r>
    </w:p>
    <w:p w14:paraId="042FADC8" w14:textId="77777777" w:rsidR="00235DDD" w:rsidRDefault="00400191">
      <w:pPr>
        <w:spacing w:line="259" w:lineRule="auto"/>
        <w:rPr>
          <w:rFonts w:ascii="Calibri" w:eastAsia="Calibri" w:hAnsi="Calibri" w:cs="Calibri"/>
          <w:b/>
          <w:sz w:val="22"/>
        </w:rPr>
      </w:pPr>
      <w:r w:rsidRPr="00400191">
        <w:rPr>
          <w:rFonts w:ascii="Calibri" w:eastAsia="Calibri" w:hAnsi="Calibri" w:cs="Calibri"/>
          <w:b/>
          <w:sz w:val="22"/>
        </w:rPr>
        <w:tab/>
        <w:t xml:space="preserve">• Service </w:t>
      </w:r>
      <w:proofErr w:type="spellStart"/>
      <w:r w:rsidRPr="00400191">
        <w:rPr>
          <w:rFonts w:ascii="Calibri" w:eastAsia="Calibri" w:hAnsi="Calibri" w:cs="Calibri"/>
          <w:b/>
          <w:sz w:val="22"/>
        </w:rPr>
        <w:t>Catalog</w:t>
      </w:r>
      <w:proofErr w:type="spellEnd"/>
      <w:r w:rsidRPr="00400191">
        <w:rPr>
          <w:rFonts w:ascii="Calibri" w:eastAsia="Calibri" w:hAnsi="Calibri" w:cs="Calibri"/>
          <w:b/>
          <w:sz w:val="22"/>
        </w:rPr>
        <w:t>:</w:t>
      </w:r>
      <w:r w:rsidRPr="00400191">
        <w:rPr>
          <w:rFonts w:ascii="Calibri" w:eastAsia="Calibri" w:hAnsi="Calibri" w:cs="Calibri"/>
          <w:bCs/>
          <w:sz w:val="22"/>
        </w:rPr>
        <w:t xml:space="preserve"> Provide a </w:t>
      </w:r>
      <w:proofErr w:type="spellStart"/>
      <w:r w:rsidRPr="00400191">
        <w:rPr>
          <w:rFonts w:ascii="Calibri" w:eastAsia="Calibri" w:hAnsi="Calibri" w:cs="Calibri"/>
          <w:bCs/>
          <w:sz w:val="22"/>
        </w:rPr>
        <w:t>catalog</w:t>
      </w:r>
      <w:proofErr w:type="spellEnd"/>
      <w:r w:rsidRPr="00400191">
        <w:rPr>
          <w:rFonts w:ascii="Calibri" w:eastAsia="Calibri" w:hAnsi="Calibri" w:cs="Calibri"/>
          <w:bCs/>
          <w:sz w:val="22"/>
        </w:rPr>
        <w:t xml:space="preserve"> of services available to students and staff.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042FADCA" w14:textId="206BE138" w:rsidR="00235DDD" w:rsidRPr="00400191" w:rsidRDefault="00400191">
      <w:pPr>
        <w:spacing w:line="259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4BACC6"/>
          <w:sz w:val="32"/>
        </w:rPr>
        <w:t xml:space="preserve">Non-Functional Requirements: </w:t>
      </w:r>
    </w:p>
    <w:p w14:paraId="042FADCB" w14:textId="77777777" w:rsidR="00235DDD" w:rsidRDefault="00400191">
      <w:pPr>
        <w:spacing w:line="259" w:lineRule="auto"/>
        <w:rPr>
          <w:rFonts w:ascii="Calibri" w:eastAsia="Calibri" w:hAnsi="Calibri" w:cs="Calibri"/>
          <w:b/>
          <w:color w:val="4BACC6"/>
        </w:rPr>
      </w:pPr>
      <w:r>
        <w:rPr>
          <w:rFonts w:ascii="Calibri" w:eastAsia="Calibri" w:hAnsi="Calibri" w:cs="Calibri"/>
          <w:b/>
          <w:color w:val="4BACC6"/>
        </w:rPr>
        <w:t xml:space="preserve">• Performance: </w:t>
      </w:r>
    </w:p>
    <w:p w14:paraId="042FADCC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 w:rsidRPr="00400191">
        <w:rPr>
          <w:rFonts w:ascii="Calibri" w:eastAsia="Calibri" w:hAnsi="Calibri" w:cs="Calibri"/>
          <w:bCs/>
          <w:sz w:val="22"/>
        </w:rPr>
        <w:t xml:space="preserve">• Response Time: Ensure fast loading times for pages and efficient processing of </w:t>
      </w:r>
      <w:r w:rsidRPr="00400191">
        <w:rPr>
          <w:rFonts w:ascii="Calibri" w:eastAsia="Calibri" w:hAnsi="Calibri" w:cs="Calibri"/>
          <w:bCs/>
          <w:sz w:val="22"/>
        </w:rPr>
        <w:tab/>
        <w:t>transactions.</w:t>
      </w:r>
    </w:p>
    <w:p w14:paraId="042FADCD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 xml:space="preserve">• Scalability: Ability to handle increasing numbers of users, courses, and data without </w:t>
      </w:r>
      <w:r w:rsidRPr="00400191">
        <w:rPr>
          <w:rFonts w:ascii="Calibri" w:eastAsia="Calibri" w:hAnsi="Calibri" w:cs="Calibri"/>
          <w:bCs/>
          <w:sz w:val="22"/>
        </w:rPr>
        <w:tab/>
        <w:t>performance degradation.</w:t>
      </w:r>
    </w:p>
    <w:p w14:paraId="042FADCE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 xml:space="preserve">• Availability: Maintain high uptime and ensure the system is accessible when needed. </w:t>
      </w:r>
    </w:p>
    <w:p w14:paraId="042FADCF" w14:textId="77777777" w:rsidR="00235DDD" w:rsidRDefault="00400191">
      <w:pPr>
        <w:spacing w:line="259" w:lineRule="auto"/>
        <w:rPr>
          <w:rFonts w:ascii="Calibri" w:eastAsia="Calibri" w:hAnsi="Calibri" w:cs="Calibri"/>
          <w:b/>
          <w:color w:val="4BACC6"/>
        </w:rPr>
      </w:pPr>
      <w:r>
        <w:rPr>
          <w:rFonts w:ascii="Calibri" w:eastAsia="Calibri" w:hAnsi="Calibri" w:cs="Calibri"/>
          <w:b/>
          <w:color w:val="4BACC6"/>
        </w:rPr>
        <w:t xml:space="preserve">• Security: </w:t>
      </w:r>
    </w:p>
    <w:p w14:paraId="042FADD0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 w:rsidRPr="00400191">
        <w:rPr>
          <w:rFonts w:ascii="Calibri" w:eastAsia="Calibri" w:hAnsi="Calibri" w:cs="Calibri"/>
          <w:bCs/>
          <w:sz w:val="22"/>
        </w:rPr>
        <w:t xml:space="preserve">• Access Control: Implement role-based access control to restrict access to sensitive </w:t>
      </w:r>
      <w:r w:rsidRPr="00400191">
        <w:rPr>
          <w:rFonts w:ascii="Calibri" w:eastAsia="Calibri" w:hAnsi="Calibri" w:cs="Calibri"/>
          <w:bCs/>
          <w:sz w:val="22"/>
        </w:rPr>
        <w:tab/>
        <w:t xml:space="preserve">information. </w:t>
      </w:r>
    </w:p>
    <w:p w14:paraId="042FADD1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 xml:space="preserve">• Data Encryption: Protect sensitive data through encryption both in transit and at rest. </w:t>
      </w:r>
    </w:p>
    <w:p w14:paraId="042FADD3" w14:textId="26DD8F16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 xml:space="preserve">• Compliance: Adhere to relevant security standards and regulations (e.g., FERPA, </w:t>
      </w:r>
      <w:r w:rsidRPr="00400191">
        <w:rPr>
          <w:rFonts w:ascii="Calibri" w:eastAsia="Calibri" w:hAnsi="Calibri" w:cs="Calibri"/>
          <w:bCs/>
          <w:sz w:val="22"/>
        </w:rPr>
        <w:tab/>
        <w:t xml:space="preserve">GDPR). </w:t>
      </w:r>
    </w:p>
    <w:p w14:paraId="042FADD4" w14:textId="77777777" w:rsidR="00235DDD" w:rsidRDefault="00400191">
      <w:pPr>
        <w:spacing w:line="259" w:lineRule="auto"/>
        <w:rPr>
          <w:rFonts w:ascii="Calibri" w:eastAsia="Calibri" w:hAnsi="Calibri" w:cs="Calibri"/>
          <w:b/>
          <w:color w:val="4BACC6"/>
        </w:rPr>
      </w:pPr>
      <w:r>
        <w:rPr>
          <w:rFonts w:ascii="Calibri" w:eastAsia="Calibri" w:hAnsi="Calibri" w:cs="Calibri"/>
          <w:b/>
          <w:color w:val="4BACC6"/>
        </w:rPr>
        <w:t xml:space="preserve">• Usability: </w:t>
      </w:r>
    </w:p>
    <w:p w14:paraId="042FADD5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 w:rsidRPr="00400191">
        <w:rPr>
          <w:rFonts w:ascii="Calibri" w:eastAsia="Calibri" w:hAnsi="Calibri" w:cs="Calibri"/>
          <w:bCs/>
          <w:sz w:val="22"/>
        </w:rPr>
        <w:t xml:space="preserve">• User-Friendly Interface: Provide an intuitive and easy-to-navigate interface for all </w:t>
      </w:r>
      <w:r w:rsidRPr="00400191">
        <w:rPr>
          <w:rFonts w:ascii="Calibri" w:eastAsia="Calibri" w:hAnsi="Calibri" w:cs="Calibri"/>
          <w:bCs/>
          <w:sz w:val="22"/>
        </w:rPr>
        <w:tab/>
        <w:t>users.</w:t>
      </w:r>
    </w:p>
    <w:p w14:paraId="042FADD6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 xml:space="preserve">• Accessibility: Ensure the system is accessible to users with disabilities.   </w:t>
      </w:r>
    </w:p>
    <w:p w14:paraId="042FADD8" w14:textId="5B0F6C9D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 xml:space="preserve">• Mobile-Friendly: Provide a responsive design that works well on different devices.   </w:t>
      </w:r>
    </w:p>
    <w:p w14:paraId="042FADD9" w14:textId="77777777" w:rsidR="00235DDD" w:rsidRDefault="00400191">
      <w:pPr>
        <w:spacing w:line="259" w:lineRule="auto"/>
        <w:rPr>
          <w:rFonts w:ascii="Calibri" w:eastAsia="Calibri" w:hAnsi="Calibri" w:cs="Calibri"/>
          <w:b/>
          <w:color w:val="4BACC6"/>
        </w:rPr>
      </w:pPr>
      <w:r>
        <w:rPr>
          <w:rFonts w:ascii="Calibri" w:eastAsia="Calibri" w:hAnsi="Calibri" w:cs="Calibri"/>
          <w:b/>
          <w:color w:val="4BACC6"/>
        </w:rPr>
        <w:t xml:space="preserve">• Reliability: </w:t>
      </w:r>
    </w:p>
    <w:p w14:paraId="042FADDA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 w:rsidRPr="00400191">
        <w:rPr>
          <w:rFonts w:ascii="Calibri" w:eastAsia="Calibri" w:hAnsi="Calibri" w:cs="Calibri"/>
          <w:bCs/>
          <w:sz w:val="22"/>
        </w:rPr>
        <w:t xml:space="preserve">• Backup and Recovery: Implement robust backup and recovery procedures to </w:t>
      </w:r>
      <w:r w:rsidRPr="00400191">
        <w:rPr>
          <w:rFonts w:ascii="Calibri" w:eastAsia="Calibri" w:hAnsi="Calibri" w:cs="Calibri"/>
          <w:bCs/>
          <w:sz w:val="22"/>
        </w:rPr>
        <w:tab/>
      </w:r>
      <w:r w:rsidRPr="00400191">
        <w:rPr>
          <w:rFonts w:ascii="Calibri" w:eastAsia="Calibri" w:hAnsi="Calibri" w:cs="Calibri"/>
          <w:bCs/>
          <w:sz w:val="22"/>
        </w:rPr>
        <w:tab/>
        <w:t xml:space="preserve">minimize data loss. </w:t>
      </w:r>
    </w:p>
    <w:p w14:paraId="042FADDB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>• Disaster Recovery: Have a plan in place to recover from major disruptions</w:t>
      </w:r>
    </w:p>
    <w:p w14:paraId="042FADDC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lastRenderedPageBreak/>
        <w:tab/>
        <w:t xml:space="preserve">• Error Handling: Provide clear error messages and guidance to users. </w:t>
      </w:r>
    </w:p>
    <w:p w14:paraId="042FADDD" w14:textId="77777777" w:rsidR="00235DDD" w:rsidRDefault="00400191">
      <w:pPr>
        <w:spacing w:line="259" w:lineRule="auto"/>
        <w:rPr>
          <w:rFonts w:ascii="Calibri" w:eastAsia="Calibri" w:hAnsi="Calibri" w:cs="Calibri"/>
          <w:b/>
          <w:color w:val="4BACC6"/>
        </w:rPr>
      </w:pPr>
      <w:r>
        <w:rPr>
          <w:rFonts w:ascii="Calibri" w:eastAsia="Calibri" w:hAnsi="Calibri" w:cs="Calibri"/>
          <w:b/>
          <w:color w:val="4BACC6"/>
        </w:rPr>
        <w:t xml:space="preserve">• Integration: </w:t>
      </w:r>
    </w:p>
    <w:p w14:paraId="042FADDE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 w:rsidRPr="00400191">
        <w:rPr>
          <w:rFonts w:ascii="Calibri" w:eastAsia="Calibri" w:hAnsi="Calibri" w:cs="Calibri"/>
          <w:bCs/>
          <w:sz w:val="22"/>
        </w:rPr>
        <w:t xml:space="preserve">• API Integration: Allow for seamless integration with other systems (e.g., student </w:t>
      </w:r>
      <w:r w:rsidRPr="00400191">
        <w:rPr>
          <w:rFonts w:ascii="Calibri" w:eastAsia="Calibri" w:hAnsi="Calibri" w:cs="Calibri"/>
          <w:bCs/>
          <w:sz w:val="22"/>
        </w:rPr>
        <w:tab/>
      </w:r>
      <w:r w:rsidRPr="00400191">
        <w:rPr>
          <w:rFonts w:ascii="Calibri" w:eastAsia="Calibri" w:hAnsi="Calibri" w:cs="Calibri"/>
          <w:bCs/>
          <w:sz w:val="22"/>
        </w:rPr>
        <w:tab/>
        <w:t xml:space="preserve">information systems, financial systems). </w:t>
      </w:r>
      <w:r w:rsidRPr="00400191">
        <w:rPr>
          <w:rFonts w:ascii="Calibri" w:eastAsia="Calibri" w:hAnsi="Calibri" w:cs="Calibri"/>
          <w:bCs/>
          <w:sz w:val="22"/>
        </w:rPr>
        <w:tab/>
      </w:r>
    </w:p>
    <w:p w14:paraId="042FADDF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 xml:space="preserve">• Data Integration: Ensure data consistency and accuracy across integrated systems. </w:t>
      </w:r>
    </w:p>
    <w:p w14:paraId="042FADE0" w14:textId="77777777" w:rsidR="00235DDD" w:rsidRDefault="00400191">
      <w:pPr>
        <w:spacing w:line="259" w:lineRule="auto"/>
        <w:rPr>
          <w:rFonts w:ascii="Calibri" w:eastAsia="Calibri" w:hAnsi="Calibri" w:cs="Calibri"/>
          <w:b/>
          <w:color w:val="4BACC6"/>
        </w:rPr>
      </w:pPr>
      <w:r>
        <w:rPr>
          <w:rFonts w:ascii="Calibri" w:eastAsia="Calibri" w:hAnsi="Calibri" w:cs="Calibri"/>
          <w:b/>
          <w:color w:val="4BACC6"/>
        </w:rPr>
        <w:t xml:space="preserve">• Maintainability: </w:t>
      </w:r>
    </w:p>
    <w:p w14:paraId="042FADE1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 w:rsidRPr="00400191">
        <w:rPr>
          <w:rFonts w:ascii="Calibri" w:eastAsia="Calibri" w:hAnsi="Calibri" w:cs="Calibri"/>
          <w:bCs/>
          <w:sz w:val="22"/>
        </w:rPr>
        <w:t xml:space="preserve">• Modularity: Design the system to be easily maintained and updated. [39, 39, 40]  </w:t>
      </w:r>
    </w:p>
    <w:p w14:paraId="042FADE2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 xml:space="preserve">• Documentation: Provide clear and comprehensive documentation for administrators </w:t>
      </w:r>
      <w:r w:rsidRPr="00400191">
        <w:rPr>
          <w:rFonts w:ascii="Calibri" w:eastAsia="Calibri" w:hAnsi="Calibri" w:cs="Calibri"/>
          <w:bCs/>
          <w:sz w:val="22"/>
        </w:rPr>
        <w:tab/>
        <w:t xml:space="preserve">and users. </w:t>
      </w:r>
    </w:p>
    <w:p w14:paraId="042FADE3" w14:textId="77777777" w:rsidR="00235DDD" w:rsidRPr="00400191" w:rsidRDefault="00400191">
      <w:pPr>
        <w:spacing w:line="259" w:lineRule="auto"/>
        <w:rPr>
          <w:rFonts w:ascii="Calibri" w:eastAsia="Calibri" w:hAnsi="Calibri" w:cs="Calibri"/>
          <w:bCs/>
          <w:sz w:val="22"/>
        </w:rPr>
      </w:pPr>
      <w:r w:rsidRPr="00400191">
        <w:rPr>
          <w:rFonts w:ascii="Calibri" w:eastAsia="Calibri" w:hAnsi="Calibri" w:cs="Calibri"/>
          <w:bCs/>
          <w:sz w:val="22"/>
        </w:rPr>
        <w:tab/>
        <w:t xml:space="preserve">• Support: Provide ongoing support and maintenance to ensure the system continues </w:t>
      </w:r>
      <w:r w:rsidRPr="00400191">
        <w:rPr>
          <w:rFonts w:ascii="Calibri" w:eastAsia="Calibri" w:hAnsi="Calibri" w:cs="Calibri"/>
          <w:bCs/>
          <w:sz w:val="22"/>
        </w:rPr>
        <w:tab/>
        <w:t>to function effectively</w:t>
      </w:r>
    </w:p>
    <w:p w14:paraId="042FADE4" w14:textId="77777777" w:rsidR="00235DDD" w:rsidRDefault="00235DDD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042FADE5" w14:textId="77777777" w:rsidR="00235DDD" w:rsidRDefault="00235DDD">
      <w:pPr>
        <w:spacing w:line="259" w:lineRule="auto"/>
        <w:rPr>
          <w:rFonts w:ascii="Calibri" w:eastAsia="Calibri" w:hAnsi="Calibri" w:cs="Calibri"/>
          <w:b/>
          <w:sz w:val="22"/>
        </w:rPr>
      </w:pPr>
    </w:p>
    <w:sectPr w:rsidR="0023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DDD"/>
    <w:rsid w:val="00235DDD"/>
    <w:rsid w:val="00400191"/>
    <w:rsid w:val="00F3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AD9B"/>
  <w15:docId w15:val="{CEAA845E-C0CB-449A-96DE-0C60E8EE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kumar S</cp:lastModifiedBy>
  <cp:revision>2</cp:revision>
  <dcterms:created xsi:type="dcterms:W3CDTF">2025-06-29T06:29:00Z</dcterms:created>
  <dcterms:modified xsi:type="dcterms:W3CDTF">2025-06-29T06:33:00Z</dcterms:modified>
</cp:coreProperties>
</file>