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EE5A" w14:textId="6ADEBFC5" w:rsidR="00784BDF" w:rsidRPr="00784BDF" w:rsidRDefault="00784BDF" w:rsidP="00784BDF">
      <w:pPr>
        <w:rPr>
          <w:rFonts w:ascii="Calibri" w:hAnsi="Calibri" w:cs="Calibri"/>
          <w:b/>
          <w:bCs/>
          <w:color w:val="EE0000"/>
          <w:sz w:val="22"/>
          <w:szCs w:val="22"/>
        </w:rPr>
      </w:pPr>
      <w:r w:rsidRPr="00784BDF">
        <w:rPr>
          <w:rFonts w:ascii="Calibri" w:hAnsi="Calibri" w:cs="Calibri"/>
          <w:b/>
          <w:bCs/>
          <w:color w:val="EE0000"/>
          <w:sz w:val="22"/>
          <w:szCs w:val="22"/>
        </w:rPr>
        <w:t xml:space="preserve">                                                   </w:t>
      </w:r>
      <w:r w:rsidRPr="00784BDF">
        <w:rPr>
          <w:rFonts w:ascii="Calibri" w:hAnsi="Calibri" w:cs="Calibri"/>
          <w:b/>
          <w:bCs/>
          <w:color w:val="EE0000"/>
          <w:sz w:val="22"/>
          <w:szCs w:val="22"/>
        </w:rPr>
        <w:t>Mini Project Report</w:t>
      </w:r>
    </w:p>
    <w:p w14:paraId="0BB329CE" w14:textId="7630FEF3" w:rsidR="00784BDF" w:rsidRPr="00784BDF" w:rsidRDefault="00784BDF" w:rsidP="00784BDF">
      <w:pPr>
        <w:rPr>
          <w:rFonts w:ascii="Calibri" w:hAnsi="Calibri" w:cs="Calibri"/>
          <w:b/>
          <w:bCs/>
          <w:color w:val="EE0000"/>
          <w:sz w:val="22"/>
          <w:szCs w:val="22"/>
        </w:rPr>
      </w:pPr>
      <w:r w:rsidRPr="00784BDF">
        <w:rPr>
          <w:rFonts w:ascii="Calibri" w:hAnsi="Calibri" w:cs="Calibri"/>
          <w:b/>
          <w:bCs/>
          <w:color w:val="EE0000"/>
          <w:sz w:val="22"/>
          <w:szCs w:val="22"/>
        </w:rPr>
        <w:t>Title</w:t>
      </w:r>
      <w:r w:rsidRPr="00784BDF">
        <w:rPr>
          <w:rFonts w:ascii="Calibri" w:hAnsi="Calibri" w:cs="Calibri"/>
          <w:b/>
          <w:bCs/>
          <w:color w:val="EE0000"/>
          <w:sz w:val="22"/>
          <w:szCs w:val="22"/>
        </w:rPr>
        <w:t xml:space="preserve">: </w:t>
      </w:r>
      <w:r w:rsidRPr="00784BDF">
        <w:rPr>
          <w:rFonts w:ascii="Calibri" w:hAnsi="Calibri" w:cs="Calibri"/>
          <w:b/>
          <w:bCs/>
          <w:color w:val="EE0000"/>
          <w:sz w:val="22"/>
          <w:szCs w:val="22"/>
        </w:rPr>
        <w:t>Secure Message Transmission Using Asymmetric Encryption</w:t>
      </w:r>
    </w:p>
    <w:p w14:paraId="32941687" w14:textId="77777777" w:rsidR="00784BDF" w:rsidRDefault="00784BDF" w:rsidP="00784BDF">
      <w:pPr>
        <w:rPr>
          <w:rFonts w:ascii="Calibri" w:hAnsi="Calibri" w:cs="Calibri"/>
          <w:b/>
          <w:bCs/>
          <w:sz w:val="22"/>
          <w:szCs w:val="22"/>
        </w:rPr>
      </w:pPr>
    </w:p>
    <w:p w14:paraId="73578399" w14:textId="19C841E1" w:rsidR="00784BDF" w:rsidRPr="00784BDF" w:rsidRDefault="00784BDF" w:rsidP="00784BDF">
      <w:pPr>
        <w:rPr>
          <w:rFonts w:ascii="Calibri" w:hAnsi="Calibri" w:cs="Calibri"/>
          <w:b/>
          <w:bCs/>
          <w:color w:val="EE0000"/>
          <w:sz w:val="22"/>
          <w:szCs w:val="22"/>
        </w:rPr>
      </w:pPr>
      <w:r w:rsidRPr="00784BDF">
        <w:rPr>
          <w:rFonts w:ascii="Calibri" w:hAnsi="Calibri" w:cs="Calibri"/>
          <w:b/>
          <w:bCs/>
          <w:color w:val="EE0000"/>
          <w:sz w:val="22"/>
          <w:szCs w:val="22"/>
        </w:rPr>
        <w:t>Abstract</w:t>
      </w:r>
    </w:p>
    <w:p w14:paraId="7F607485"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In today's digital environment, sensitive information is frequently transmitted across networks that may not be secure. Ensuring confidentiality during communication is a critical requirement for organizations. This project demonstrates the use of asymmetric encryption to securely exchange confidential messages between two users over an untrusted network. Using the RSA-2048 algorithm and OpenSSL tools, a public-private key pair is generated. The sender encrypts the message using the receiver's public key, and only the receiver can decrypt it using the corresponding private key. This approach ensures that confidential information remains protected from unauthorized access during transmission.</w:t>
      </w:r>
    </w:p>
    <w:p w14:paraId="1FF2313C" w14:textId="48C13367"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1. Introduction</w:t>
      </w:r>
    </w:p>
    <w:p w14:paraId="2957932E"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Organizations often need to exchange sensitive information through networks such as the Internet. Since these networks can be monitored or attacked by malicious users, sending information in plain text is highly insecure.</w:t>
      </w:r>
    </w:p>
    <w:p w14:paraId="1FB61106"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Asymmetric cryptography provides a solution by using two mathematically related keys:</w:t>
      </w:r>
    </w:p>
    <w:p w14:paraId="26B7C755" w14:textId="77777777" w:rsidR="00784BDF" w:rsidRPr="00784BDF" w:rsidRDefault="00784BDF" w:rsidP="00784BDF">
      <w:pPr>
        <w:numPr>
          <w:ilvl w:val="0"/>
          <w:numId w:val="1"/>
        </w:numPr>
        <w:rPr>
          <w:rFonts w:ascii="Calibri" w:hAnsi="Calibri" w:cs="Calibri"/>
          <w:sz w:val="22"/>
          <w:szCs w:val="22"/>
        </w:rPr>
      </w:pPr>
      <w:r w:rsidRPr="00784BDF">
        <w:rPr>
          <w:rFonts w:ascii="Calibri" w:hAnsi="Calibri" w:cs="Calibri"/>
          <w:sz w:val="22"/>
          <w:szCs w:val="22"/>
        </w:rPr>
        <w:t>Public Key – Shared openly and used for encryption.</w:t>
      </w:r>
    </w:p>
    <w:p w14:paraId="7366CB89" w14:textId="77777777" w:rsidR="00784BDF" w:rsidRPr="00784BDF" w:rsidRDefault="00784BDF" w:rsidP="00784BDF">
      <w:pPr>
        <w:numPr>
          <w:ilvl w:val="0"/>
          <w:numId w:val="1"/>
        </w:numPr>
        <w:rPr>
          <w:rFonts w:ascii="Calibri" w:hAnsi="Calibri" w:cs="Calibri"/>
          <w:sz w:val="22"/>
          <w:szCs w:val="22"/>
        </w:rPr>
      </w:pPr>
      <w:r w:rsidRPr="00784BDF">
        <w:rPr>
          <w:rFonts w:ascii="Calibri" w:hAnsi="Calibri" w:cs="Calibri"/>
          <w:sz w:val="22"/>
          <w:szCs w:val="22"/>
        </w:rPr>
        <w:t>Private Key – Kept secret and used for decryption.</w:t>
      </w:r>
    </w:p>
    <w:p w14:paraId="499B47CC"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In this project, Rajesh generates an RSA-2048 key pair and shares his public key with Jaswant. Jaswant encrypts confidential information using Rajesh's public key before sending it. Only Rajesh can decrypt and read the message using his private key.</w:t>
      </w:r>
    </w:p>
    <w:p w14:paraId="51F867EA" w14:textId="771DDF0D"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2. Problem Statement</w:t>
      </w:r>
    </w:p>
    <w:p w14:paraId="41B76C7A"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How can confidential information be transmitted securely over an untrusted network without sharing secret passwords between the communicating parties?</w:t>
      </w:r>
    </w:p>
    <w:p w14:paraId="2A20143C" w14:textId="19CFD73C"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3. Objectives</w:t>
      </w:r>
    </w:p>
    <w:p w14:paraId="2BB50E13" w14:textId="77777777" w:rsidR="00784BDF" w:rsidRPr="00784BDF" w:rsidRDefault="00784BDF" w:rsidP="00784BDF">
      <w:pPr>
        <w:numPr>
          <w:ilvl w:val="0"/>
          <w:numId w:val="2"/>
        </w:numPr>
        <w:rPr>
          <w:rFonts w:ascii="Calibri" w:hAnsi="Calibri" w:cs="Calibri"/>
          <w:sz w:val="22"/>
          <w:szCs w:val="22"/>
        </w:rPr>
      </w:pPr>
      <w:r w:rsidRPr="00784BDF">
        <w:rPr>
          <w:rFonts w:ascii="Calibri" w:hAnsi="Calibri" w:cs="Calibri"/>
          <w:sz w:val="22"/>
          <w:szCs w:val="22"/>
        </w:rPr>
        <w:t>Understand the concept of asymmetric cryptography.</w:t>
      </w:r>
    </w:p>
    <w:p w14:paraId="5BE9C54B" w14:textId="77777777" w:rsidR="00784BDF" w:rsidRPr="00784BDF" w:rsidRDefault="00784BDF" w:rsidP="00784BDF">
      <w:pPr>
        <w:numPr>
          <w:ilvl w:val="0"/>
          <w:numId w:val="2"/>
        </w:numPr>
        <w:rPr>
          <w:rFonts w:ascii="Calibri" w:hAnsi="Calibri" w:cs="Calibri"/>
          <w:sz w:val="22"/>
          <w:szCs w:val="22"/>
        </w:rPr>
      </w:pPr>
      <w:r w:rsidRPr="00784BDF">
        <w:rPr>
          <w:rFonts w:ascii="Calibri" w:hAnsi="Calibri" w:cs="Calibri"/>
          <w:sz w:val="22"/>
          <w:szCs w:val="22"/>
        </w:rPr>
        <w:t>Generate RSA public and private keys using OpenSSL.</w:t>
      </w:r>
    </w:p>
    <w:p w14:paraId="3242B8A5" w14:textId="77777777" w:rsidR="00784BDF" w:rsidRPr="00784BDF" w:rsidRDefault="00784BDF" w:rsidP="00784BDF">
      <w:pPr>
        <w:numPr>
          <w:ilvl w:val="0"/>
          <w:numId w:val="2"/>
        </w:numPr>
        <w:rPr>
          <w:rFonts w:ascii="Calibri" w:hAnsi="Calibri" w:cs="Calibri"/>
          <w:sz w:val="22"/>
          <w:szCs w:val="22"/>
        </w:rPr>
      </w:pPr>
      <w:r w:rsidRPr="00784BDF">
        <w:rPr>
          <w:rFonts w:ascii="Calibri" w:hAnsi="Calibri" w:cs="Calibri"/>
          <w:sz w:val="22"/>
          <w:szCs w:val="22"/>
        </w:rPr>
        <w:t>Encrypt a message using a public key.</w:t>
      </w:r>
    </w:p>
    <w:p w14:paraId="44B26915" w14:textId="77777777" w:rsidR="00784BDF" w:rsidRPr="00784BDF" w:rsidRDefault="00784BDF" w:rsidP="00784BDF">
      <w:pPr>
        <w:numPr>
          <w:ilvl w:val="0"/>
          <w:numId w:val="2"/>
        </w:numPr>
        <w:rPr>
          <w:rFonts w:ascii="Calibri" w:hAnsi="Calibri" w:cs="Calibri"/>
          <w:sz w:val="22"/>
          <w:szCs w:val="22"/>
        </w:rPr>
      </w:pPr>
      <w:r w:rsidRPr="00784BDF">
        <w:rPr>
          <w:rFonts w:ascii="Calibri" w:hAnsi="Calibri" w:cs="Calibri"/>
          <w:sz w:val="22"/>
          <w:szCs w:val="22"/>
        </w:rPr>
        <w:t>Decrypt the encrypted message using a private key.</w:t>
      </w:r>
    </w:p>
    <w:p w14:paraId="0B762DFD" w14:textId="77777777" w:rsidR="00784BDF" w:rsidRPr="00784BDF" w:rsidRDefault="00784BDF" w:rsidP="00784BDF">
      <w:pPr>
        <w:numPr>
          <w:ilvl w:val="0"/>
          <w:numId w:val="2"/>
        </w:numPr>
        <w:rPr>
          <w:rFonts w:ascii="Calibri" w:hAnsi="Calibri" w:cs="Calibri"/>
          <w:sz w:val="22"/>
          <w:szCs w:val="22"/>
        </w:rPr>
      </w:pPr>
      <w:r w:rsidRPr="00784BDF">
        <w:rPr>
          <w:rFonts w:ascii="Calibri" w:hAnsi="Calibri" w:cs="Calibri"/>
          <w:sz w:val="22"/>
          <w:szCs w:val="22"/>
        </w:rPr>
        <w:t>Demonstrate secure communication over an insecure network.</w:t>
      </w:r>
    </w:p>
    <w:p w14:paraId="50FA4F35" w14:textId="48E18E56"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4. System Requirements</w:t>
      </w:r>
    </w:p>
    <w:p w14:paraId="2DBD7BB2"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t>Hardware Requirements</w:t>
      </w:r>
    </w:p>
    <w:p w14:paraId="593F3487" w14:textId="77777777" w:rsidR="00784BDF" w:rsidRPr="00784BDF" w:rsidRDefault="00784BDF" w:rsidP="00784BDF">
      <w:pPr>
        <w:numPr>
          <w:ilvl w:val="0"/>
          <w:numId w:val="3"/>
        </w:numPr>
        <w:rPr>
          <w:rFonts w:ascii="Calibri" w:hAnsi="Calibri" w:cs="Calibri"/>
          <w:sz w:val="22"/>
          <w:szCs w:val="22"/>
        </w:rPr>
      </w:pPr>
      <w:r w:rsidRPr="00784BDF">
        <w:rPr>
          <w:rFonts w:ascii="Calibri" w:hAnsi="Calibri" w:cs="Calibri"/>
          <w:sz w:val="22"/>
          <w:szCs w:val="22"/>
        </w:rPr>
        <w:t>Computer/Laptop</w:t>
      </w:r>
    </w:p>
    <w:p w14:paraId="68CF0937" w14:textId="77777777" w:rsidR="00784BDF" w:rsidRPr="00784BDF" w:rsidRDefault="00784BDF" w:rsidP="00784BDF">
      <w:pPr>
        <w:numPr>
          <w:ilvl w:val="0"/>
          <w:numId w:val="3"/>
        </w:numPr>
        <w:rPr>
          <w:rFonts w:ascii="Calibri" w:hAnsi="Calibri" w:cs="Calibri"/>
          <w:sz w:val="22"/>
          <w:szCs w:val="22"/>
        </w:rPr>
      </w:pPr>
      <w:r w:rsidRPr="00784BDF">
        <w:rPr>
          <w:rFonts w:ascii="Calibri" w:hAnsi="Calibri" w:cs="Calibri"/>
          <w:sz w:val="22"/>
          <w:szCs w:val="22"/>
        </w:rPr>
        <w:lastRenderedPageBreak/>
        <w:t>Minimum 4 GB RAM</w:t>
      </w:r>
    </w:p>
    <w:p w14:paraId="69A16B94" w14:textId="77777777" w:rsidR="00784BDF" w:rsidRPr="00784BDF" w:rsidRDefault="00784BDF" w:rsidP="00784BDF">
      <w:pPr>
        <w:numPr>
          <w:ilvl w:val="0"/>
          <w:numId w:val="3"/>
        </w:numPr>
        <w:rPr>
          <w:rFonts w:ascii="Calibri" w:hAnsi="Calibri" w:cs="Calibri"/>
          <w:sz w:val="22"/>
          <w:szCs w:val="22"/>
        </w:rPr>
      </w:pPr>
      <w:r w:rsidRPr="00784BDF">
        <w:rPr>
          <w:rFonts w:ascii="Calibri" w:hAnsi="Calibri" w:cs="Calibri"/>
          <w:sz w:val="22"/>
          <w:szCs w:val="22"/>
        </w:rPr>
        <w:t>10 GB Free Disk Space</w:t>
      </w:r>
    </w:p>
    <w:p w14:paraId="70A8FC7B"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t>Software Requirements</w:t>
      </w:r>
    </w:p>
    <w:p w14:paraId="1DEAF438" w14:textId="77777777" w:rsidR="00784BDF" w:rsidRPr="00784BDF" w:rsidRDefault="00784BDF" w:rsidP="00784BDF">
      <w:pPr>
        <w:numPr>
          <w:ilvl w:val="0"/>
          <w:numId w:val="4"/>
        </w:numPr>
        <w:rPr>
          <w:rFonts w:ascii="Calibri" w:hAnsi="Calibri" w:cs="Calibri"/>
          <w:sz w:val="22"/>
          <w:szCs w:val="22"/>
        </w:rPr>
      </w:pPr>
      <w:r w:rsidRPr="00784BDF">
        <w:rPr>
          <w:rFonts w:ascii="Calibri" w:hAnsi="Calibri" w:cs="Calibri"/>
          <w:sz w:val="22"/>
          <w:szCs w:val="22"/>
        </w:rPr>
        <w:t>Operating System: Linux/Windows</w:t>
      </w:r>
    </w:p>
    <w:p w14:paraId="59A7D3CC" w14:textId="77777777" w:rsidR="00784BDF" w:rsidRPr="00784BDF" w:rsidRDefault="00784BDF" w:rsidP="00784BDF">
      <w:pPr>
        <w:numPr>
          <w:ilvl w:val="0"/>
          <w:numId w:val="4"/>
        </w:numPr>
        <w:rPr>
          <w:rFonts w:ascii="Calibri" w:hAnsi="Calibri" w:cs="Calibri"/>
          <w:sz w:val="22"/>
          <w:szCs w:val="22"/>
        </w:rPr>
      </w:pPr>
      <w:r w:rsidRPr="00784BDF">
        <w:rPr>
          <w:rFonts w:ascii="Calibri" w:hAnsi="Calibri" w:cs="Calibri"/>
          <w:sz w:val="22"/>
          <w:szCs w:val="22"/>
        </w:rPr>
        <w:t>OpenSSL Tool</w:t>
      </w:r>
    </w:p>
    <w:p w14:paraId="16750F94" w14:textId="77777777" w:rsidR="00784BDF" w:rsidRPr="00784BDF" w:rsidRDefault="00784BDF" w:rsidP="00784BDF">
      <w:pPr>
        <w:numPr>
          <w:ilvl w:val="0"/>
          <w:numId w:val="4"/>
        </w:numPr>
        <w:rPr>
          <w:rFonts w:ascii="Calibri" w:hAnsi="Calibri" w:cs="Calibri"/>
          <w:sz w:val="22"/>
          <w:szCs w:val="22"/>
        </w:rPr>
      </w:pPr>
      <w:r w:rsidRPr="00784BDF">
        <w:rPr>
          <w:rFonts w:ascii="Calibri" w:hAnsi="Calibri" w:cs="Calibri"/>
          <w:sz w:val="22"/>
          <w:szCs w:val="22"/>
        </w:rPr>
        <w:t>Text Editor (Notepad, Nano, Vim, etc.)</w:t>
      </w:r>
    </w:p>
    <w:p w14:paraId="66AA3796" w14:textId="748613E5"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5. Methodology</w:t>
      </w:r>
    </w:p>
    <w:p w14:paraId="2B235939"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t>Step 1: Generate RSA Private Key</w:t>
      </w:r>
    </w:p>
    <w:p w14:paraId="0622B07C"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Rajesh generates a 2048-bit private key:</w:t>
      </w:r>
    </w:p>
    <w:p w14:paraId="7BD9312D" w14:textId="2733F14D" w:rsidR="00784BDF" w:rsidRPr="00784BDF" w:rsidRDefault="00784BDF" w:rsidP="00784BDF">
      <w:pPr>
        <w:rPr>
          <w:rFonts w:ascii="Calibri" w:hAnsi="Calibri" w:cs="Calibri"/>
          <w:sz w:val="22"/>
          <w:szCs w:val="22"/>
        </w:rPr>
      </w:pPr>
      <w:proofErr w:type="spellStart"/>
      <w:r w:rsidRPr="00784BDF">
        <w:rPr>
          <w:rFonts w:ascii="Calibri" w:hAnsi="Calibri" w:cs="Calibri"/>
          <w:sz w:val="22"/>
          <w:szCs w:val="22"/>
        </w:rPr>
        <w:t>openssl</w:t>
      </w:r>
      <w:proofErr w:type="spellEnd"/>
      <w:r w:rsidRPr="00784BDF">
        <w:rPr>
          <w:rFonts w:ascii="Calibri" w:hAnsi="Calibri" w:cs="Calibri"/>
          <w:sz w:val="22"/>
          <w:szCs w:val="22"/>
        </w:rPr>
        <w:t xml:space="preserve"> </w:t>
      </w:r>
      <w:proofErr w:type="spellStart"/>
      <w:r w:rsidRPr="00784BDF">
        <w:rPr>
          <w:rFonts w:ascii="Calibri" w:hAnsi="Calibri" w:cs="Calibri"/>
          <w:sz w:val="22"/>
          <w:szCs w:val="22"/>
        </w:rPr>
        <w:t>genrsa</w:t>
      </w:r>
      <w:proofErr w:type="spellEnd"/>
      <w:r w:rsidRPr="00784BDF">
        <w:rPr>
          <w:rFonts w:ascii="Calibri" w:hAnsi="Calibri" w:cs="Calibri"/>
          <w:sz w:val="22"/>
          <w:szCs w:val="22"/>
        </w:rPr>
        <w:t xml:space="preserve"> -out </w:t>
      </w:r>
      <w:proofErr w:type="spellStart"/>
      <w:r w:rsidRPr="00784BDF">
        <w:rPr>
          <w:rFonts w:ascii="Calibri" w:hAnsi="Calibri" w:cs="Calibri"/>
          <w:sz w:val="22"/>
          <w:szCs w:val="22"/>
        </w:rPr>
        <w:t>private.pem</w:t>
      </w:r>
      <w:proofErr w:type="spellEnd"/>
      <w:r w:rsidRPr="00784BDF">
        <w:rPr>
          <w:rFonts w:ascii="Calibri" w:hAnsi="Calibri" w:cs="Calibri"/>
          <w:sz w:val="22"/>
          <w:szCs w:val="22"/>
        </w:rPr>
        <w:t xml:space="preserve"> 2048</w:t>
      </w:r>
    </w:p>
    <w:p w14:paraId="56408B06"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t>Step 2: Extract Public Key</w:t>
      </w:r>
    </w:p>
    <w:p w14:paraId="052252CE"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The corresponding public key is generated:</w:t>
      </w:r>
    </w:p>
    <w:p w14:paraId="10CF5259" w14:textId="77777777" w:rsidR="00784BDF" w:rsidRPr="00784BDF" w:rsidRDefault="00784BDF" w:rsidP="00784BDF">
      <w:pPr>
        <w:rPr>
          <w:rFonts w:ascii="Calibri" w:hAnsi="Calibri" w:cs="Calibri"/>
          <w:sz w:val="22"/>
          <w:szCs w:val="22"/>
        </w:rPr>
      </w:pPr>
      <w:proofErr w:type="spellStart"/>
      <w:r w:rsidRPr="00784BDF">
        <w:rPr>
          <w:rFonts w:ascii="Calibri" w:hAnsi="Calibri" w:cs="Calibri"/>
          <w:sz w:val="22"/>
          <w:szCs w:val="22"/>
        </w:rPr>
        <w:t>openssl</w:t>
      </w:r>
      <w:proofErr w:type="spellEnd"/>
      <w:r w:rsidRPr="00784BDF">
        <w:rPr>
          <w:rFonts w:ascii="Calibri" w:hAnsi="Calibri" w:cs="Calibri"/>
          <w:sz w:val="22"/>
          <w:szCs w:val="22"/>
        </w:rPr>
        <w:t xml:space="preserve"> </w:t>
      </w:r>
      <w:proofErr w:type="spellStart"/>
      <w:r w:rsidRPr="00784BDF">
        <w:rPr>
          <w:rFonts w:ascii="Calibri" w:hAnsi="Calibri" w:cs="Calibri"/>
          <w:sz w:val="22"/>
          <w:szCs w:val="22"/>
        </w:rPr>
        <w:t>rsa</w:t>
      </w:r>
      <w:proofErr w:type="spellEnd"/>
      <w:r w:rsidRPr="00784BDF">
        <w:rPr>
          <w:rFonts w:ascii="Calibri" w:hAnsi="Calibri" w:cs="Calibri"/>
          <w:sz w:val="22"/>
          <w:szCs w:val="22"/>
        </w:rPr>
        <w:t xml:space="preserve"> -in </w:t>
      </w:r>
      <w:proofErr w:type="spellStart"/>
      <w:r w:rsidRPr="00784BDF">
        <w:rPr>
          <w:rFonts w:ascii="Calibri" w:hAnsi="Calibri" w:cs="Calibri"/>
          <w:sz w:val="22"/>
          <w:szCs w:val="22"/>
        </w:rPr>
        <w:t>private.pem</w:t>
      </w:r>
      <w:proofErr w:type="spellEnd"/>
      <w:r w:rsidRPr="00784BDF">
        <w:rPr>
          <w:rFonts w:ascii="Calibri" w:hAnsi="Calibri" w:cs="Calibri"/>
          <w:sz w:val="22"/>
          <w:szCs w:val="22"/>
        </w:rPr>
        <w:t xml:space="preserve"> -</w:t>
      </w:r>
      <w:proofErr w:type="spellStart"/>
      <w:r w:rsidRPr="00784BDF">
        <w:rPr>
          <w:rFonts w:ascii="Calibri" w:hAnsi="Calibri" w:cs="Calibri"/>
          <w:sz w:val="22"/>
          <w:szCs w:val="22"/>
        </w:rPr>
        <w:t>pubout</w:t>
      </w:r>
      <w:proofErr w:type="spellEnd"/>
      <w:r w:rsidRPr="00784BDF">
        <w:rPr>
          <w:rFonts w:ascii="Calibri" w:hAnsi="Calibri" w:cs="Calibri"/>
          <w:sz w:val="22"/>
          <w:szCs w:val="22"/>
        </w:rPr>
        <w:t xml:space="preserve"> -out </w:t>
      </w:r>
      <w:proofErr w:type="spellStart"/>
      <w:r w:rsidRPr="00784BDF">
        <w:rPr>
          <w:rFonts w:ascii="Calibri" w:hAnsi="Calibri" w:cs="Calibri"/>
          <w:sz w:val="22"/>
          <w:szCs w:val="22"/>
        </w:rPr>
        <w:t>public.pem</w:t>
      </w:r>
      <w:proofErr w:type="spellEnd"/>
    </w:p>
    <w:p w14:paraId="7C96EBEE"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t>Step 3: Create Message File</w:t>
      </w:r>
    </w:p>
    <w:p w14:paraId="44E6143A"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Jaswant creates a confidential message:</w:t>
      </w:r>
    </w:p>
    <w:p w14:paraId="49A2DE32"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echo "Confidential Company Information" &gt; message.txt</w:t>
      </w:r>
    </w:p>
    <w:p w14:paraId="0832F7F0"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t>Step 4: Encrypt Message Using Public Key</w:t>
      </w:r>
    </w:p>
    <w:p w14:paraId="265E6883"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The message is encrypted using Rajesh's public key:</w:t>
      </w:r>
    </w:p>
    <w:p w14:paraId="3822D9D5" w14:textId="0114DA60" w:rsidR="00784BDF" w:rsidRPr="00784BDF" w:rsidRDefault="00784BDF" w:rsidP="00784BDF">
      <w:pPr>
        <w:rPr>
          <w:rFonts w:ascii="Calibri" w:hAnsi="Calibri" w:cs="Calibri"/>
          <w:sz w:val="22"/>
          <w:szCs w:val="22"/>
        </w:rPr>
      </w:pPr>
      <w:proofErr w:type="spellStart"/>
      <w:r w:rsidRPr="00784BDF">
        <w:rPr>
          <w:rFonts w:ascii="Calibri" w:hAnsi="Calibri" w:cs="Calibri"/>
          <w:sz w:val="22"/>
          <w:szCs w:val="22"/>
        </w:rPr>
        <w:t>openssl</w:t>
      </w:r>
      <w:proofErr w:type="spellEnd"/>
      <w:r w:rsidRPr="00784BDF">
        <w:rPr>
          <w:rFonts w:ascii="Calibri" w:hAnsi="Calibri" w:cs="Calibri"/>
          <w:sz w:val="22"/>
          <w:szCs w:val="22"/>
        </w:rPr>
        <w:t xml:space="preserve"> </w:t>
      </w:r>
      <w:proofErr w:type="spellStart"/>
      <w:r w:rsidRPr="00784BDF">
        <w:rPr>
          <w:rFonts w:ascii="Calibri" w:hAnsi="Calibri" w:cs="Calibri"/>
          <w:sz w:val="22"/>
          <w:szCs w:val="22"/>
        </w:rPr>
        <w:t>pkeyutl</w:t>
      </w:r>
      <w:proofErr w:type="spellEnd"/>
      <w:r w:rsidRPr="00784BDF">
        <w:rPr>
          <w:rFonts w:ascii="Calibri" w:hAnsi="Calibri" w:cs="Calibri"/>
          <w:sz w:val="22"/>
          <w:szCs w:val="22"/>
        </w:rPr>
        <w:t xml:space="preserve"> -encrypt -</w:t>
      </w:r>
      <w:proofErr w:type="spellStart"/>
      <w:r w:rsidRPr="00784BDF">
        <w:rPr>
          <w:rFonts w:ascii="Calibri" w:hAnsi="Calibri" w:cs="Calibri"/>
          <w:sz w:val="22"/>
          <w:szCs w:val="22"/>
        </w:rPr>
        <w:t>pubin</w:t>
      </w:r>
      <w:proofErr w:type="spellEnd"/>
      <w:r>
        <w:rPr>
          <w:rFonts w:ascii="Calibri" w:hAnsi="Calibri" w:cs="Calibri"/>
          <w:sz w:val="22"/>
          <w:szCs w:val="22"/>
        </w:rPr>
        <w:t xml:space="preserve"> </w:t>
      </w:r>
      <w:r w:rsidRPr="00784BDF">
        <w:rPr>
          <w:rFonts w:ascii="Calibri" w:hAnsi="Calibri" w:cs="Calibri"/>
          <w:sz w:val="22"/>
          <w:szCs w:val="22"/>
        </w:rPr>
        <w:t>-</w:t>
      </w:r>
      <w:proofErr w:type="spellStart"/>
      <w:r w:rsidRPr="00784BDF">
        <w:rPr>
          <w:rFonts w:ascii="Calibri" w:hAnsi="Calibri" w:cs="Calibri"/>
          <w:sz w:val="22"/>
          <w:szCs w:val="22"/>
        </w:rPr>
        <w:t>inkey</w:t>
      </w:r>
      <w:proofErr w:type="spellEnd"/>
      <w:r w:rsidRPr="00784BDF">
        <w:rPr>
          <w:rFonts w:ascii="Calibri" w:hAnsi="Calibri" w:cs="Calibri"/>
          <w:sz w:val="22"/>
          <w:szCs w:val="22"/>
        </w:rPr>
        <w:t xml:space="preserve"> </w:t>
      </w:r>
      <w:proofErr w:type="spellStart"/>
      <w:r w:rsidRPr="00784BDF">
        <w:rPr>
          <w:rFonts w:ascii="Calibri" w:hAnsi="Calibri" w:cs="Calibri"/>
          <w:sz w:val="22"/>
          <w:szCs w:val="22"/>
        </w:rPr>
        <w:t>public.pem</w:t>
      </w:r>
      <w:proofErr w:type="spellEnd"/>
      <w:r w:rsidRPr="00784BDF">
        <w:rPr>
          <w:rFonts w:ascii="Calibri" w:hAnsi="Calibri" w:cs="Calibri"/>
          <w:sz w:val="22"/>
          <w:szCs w:val="22"/>
        </w:rPr>
        <w:t xml:space="preserve"> -in message.txt -out </w:t>
      </w:r>
      <w:proofErr w:type="spellStart"/>
      <w:r w:rsidRPr="00784BDF">
        <w:rPr>
          <w:rFonts w:ascii="Calibri" w:hAnsi="Calibri" w:cs="Calibri"/>
          <w:sz w:val="22"/>
          <w:szCs w:val="22"/>
        </w:rPr>
        <w:t>encrypted.bin</w:t>
      </w:r>
      <w:proofErr w:type="spellEnd"/>
    </w:p>
    <w:p w14:paraId="2C0B9BB8"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t>Step 5: Transfer Encrypted Message</w:t>
      </w:r>
    </w:p>
    <w:p w14:paraId="5461A56E"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The encrypted file is transmitted through the network.</w:t>
      </w:r>
    </w:p>
    <w:p w14:paraId="411440A8"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t>Step 6: Decrypt Message Using Private Key</w:t>
      </w:r>
    </w:p>
    <w:p w14:paraId="410142C0"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Rajesh decrypts the message using his private key:</w:t>
      </w:r>
    </w:p>
    <w:p w14:paraId="7CB49E75" w14:textId="65E515CC" w:rsidR="00784BDF" w:rsidRPr="00784BDF" w:rsidRDefault="00784BDF" w:rsidP="00784BDF">
      <w:pPr>
        <w:rPr>
          <w:rFonts w:ascii="Calibri" w:hAnsi="Calibri" w:cs="Calibri"/>
          <w:sz w:val="22"/>
          <w:szCs w:val="22"/>
        </w:rPr>
      </w:pPr>
      <w:proofErr w:type="spellStart"/>
      <w:r w:rsidRPr="00784BDF">
        <w:rPr>
          <w:rFonts w:ascii="Calibri" w:hAnsi="Calibri" w:cs="Calibri"/>
          <w:sz w:val="22"/>
          <w:szCs w:val="22"/>
        </w:rPr>
        <w:t>openssl</w:t>
      </w:r>
      <w:proofErr w:type="spellEnd"/>
      <w:r w:rsidRPr="00784BDF">
        <w:rPr>
          <w:rFonts w:ascii="Calibri" w:hAnsi="Calibri" w:cs="Calibri"/>
          <w:sz w:val="22"/>
          <w:szCs w:val="22"/>
        </w:rPr>
        <w:t xml:space="preserve"> </w:t>
      </w:r>
      <w:proofErr w:type="spellStart"/>
      <w:r w:rsidRPr="00784BDF">
        <w:rPr>
          <w:rFonts w:ascii="Calibri" w:hAnsi="Calibri" w:cs="Calibri"/>
          <w:sz w:val="22"/>
          <w:szCs w:val="22"/>
        </w:rPr>
        <w:t>pkeyutl</w:t>
      </w:r>
      <w:proofErr w:type="spellEnd"/>
      <w:r w:rsidRPr="00784BDF">
        <w:rPr>
          <w:rFonts w:ascii="Calibri" w:hAnsi="Calibri" w:cs="Calibri"/>
          <w:sz w:val="22"/>
          <w:szCs w:val="22"/>
        </w:rPr>
        <w:t xml:space="preserve"> -decrypt -</w:t>
      </w:r>
      <w:proofErr w:type="spellStart"/>
      <w:r w:rsidRPr="00784BDF">
        <w:rPr>
          <w:rFonts w:ascii="Calibri" w:hAnsi="Calibri" w:cs="Calibri"/>
          <w:sz w:val="22"/>
          <w:szCs w:val="22"/>
        </w:rPr>
        <w:t>inkey</w:t>
      </w:r>
      <w:proofErr w:type="spellEnd"/>
      <w:r w:rsidRPr="00784BDF">
        <w:rPr>
          <w:rFonts w:ascii="Calibri" w:hAnsi="Calibri" w:cs="Calibri"/>
          <w:sz w:val="22"/>
          <w:szCs w:val="22"/>
        </w:rPr>
        <w:t xml:space="preserve"> </w:t>
      </w:r>
      <w:proofErr w:type="spellStart"/>
      <w:r w:rsidRPr="00784BDF">
        <w:rPr>
          <w:rFonts w:ascii="Calibri" w:hAnsi="Calibri" w:cs="Calibri"/>
          <w:sz w:val="22"/>
          <w:szCs w:val="22"/>
        </w:rPr>
        <w:t>private.pem</w:t>
      </w:r>
      <w:proofErr w:type="spellEnd"/>
      <w:r w:rsidRPr="00784BDF">
        <w:rPr>
          <w:rFonts w:ascii="Calibri" w:hAnsi="Calibri" w:cs="Calibri"/>
          <w:sz w:val="22"/>
          <w:szCs w:val="22"/>
        </w:rPr>
        <w:t xml:space="preserve"> -in </w:t>
      </w:r>
      <w:proofErr w:type="spellStart"/>
      <w:r w:rsidRPr="00784BDF">
        <w:rPr>
          <w:rFonts w:ascii="Calibri" w:hAnsi="Calibri" w:cs="Calibri"/>
          <w:sz w:val="22"/>
          <w:szCs w:val="22"/>
        </w:rPr>
        <w:t>encrypted.bin</w:t>
      </w:r>
      <w:proofErr w:type="spellEnd"/>
      <w:r w:rsidRPr="00784BDF">
        <w:rPr>
          <w:rFonts w:ascii="Calibri" w:hAnsi="Calibri" w:cs="Calibri"/>
          <w:sz w:val="22"/>
          <w:szCs w:val="22"/>
        </w:rPr>
        <w:t xml:space="preserve"> -out decrypted.txt</w:t>
      </w:r>
    </w:p>
    <w:p w14:paraId="382FF59A"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t>Step 7: Verify Decrypted Content</w:t>
      </w:r>
    </w:p>
    <w:p w14:paraId="22EDDB9B"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cat decrypted.txt</w:t>
      </w:r>
    </w:p>
    <w:p w14:paraId="1A0E87CD"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Output:</w:t>
      </w:r>
    </w:p>
    <w:p w14:paraId="2D1E45F6" w14:textId="77777777" w:rsidR="00784BDF" w:rsidRDefault="00784BDF" w:rsidP="00784BDF">
      <w:pPr>
        <w:rPr>
          <w:rFonts w:ascii="Calibri" w:hAnsi="Calibri" w:cs="Calibri"/>
          <w:sz w:val="22"/>
          <w:szCs w:val="22"/>
        </w:rPr>
      </w:pPr>
      <w:r w:rsidRPr="00784BDF">
        <w:rPr>
          <w:rFonts w:ascii="Calibri" w:hAnsi="Calibri" w:cs="Calibri"/>
          <w:sz w:val="22"/>
          <w:szCs w:val="22"/>
        </w:rPr>
        <w:t>Confidential Company Information</w:t>
      </w:r>
    </w:p>
    <w:p w14:paraId="7D310F3A" w14:textId="6EC59627"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7. Results</w:t>
      </w:r>
    </w:p>
    <w:p w14:paraId="5E2225FF" w14:textId="77777777" w:rsidR="00784BDF" w:rsidRPr="00784BDF" w:rsidRDefault="00784BDF" w:rsidP="00784BDF">
      <w:pPr>
        <w:numPr>
          <w:ilvl w:val="0"/>
          <w:numId w:val="5"/>
        </w:numPr>
        <w:rPr>
          <w:rFonts w:ascii="Calibri" w:hAnsi="Calibri" w:cs="Calibri"/>
          <w:sz w:val="22"/>
          <w:szCs w:val="22"/>
        </w:rPr>
      </w:pPr>
      <w:r w:rsidRPr="00784BDF">
        <w:rPr>
          <w:rFonts w:ascii="Calibri" w:hAnsi="Calibri" w:cs="Calibri"/>
          <w:sz w:val="22"/>
          <w:szCs w:val="22"/>
        </w:rPr>
        <w:t>RSA-2048 key pair successfully generated.</w:t>
      </w:r>
    </w:p>
    <w:p w14:paraId="5F188046" w14:textId="77777777" w:rsidR="00784BDF" w:rsidRPr="00784BDF" w:rsidRDefault="00784BDF" w:rsidP="00784BDF">
      <w:pPr>
        <w:numPr>
          <w:ilvl w:val="0"/>
          <w:numId w:val="5"/>
        </w:numPr>
        <w:rPr>
          <w:rFonts w:ascii="Calibri" w:hAnsi="Calibri" w:cs="Calibri"/>
          <w:sz w:val="22"/>
          <w:szCs w:val="22"/>
        </w:rPr>
      </w:pPr>
      <w:r w:rsidRPr="00784BDF">
        <w:rPr>
          <w:rFonts w:ascii="Calibri" w:hAnsi="Calibri" w:cs="Calibri"/>
          <w:sz w:val="22"/>
          <w:szCs w:val="22"/>
        </w:rPr>
        <w:lastRenderedPageBreak/>
        <w:t>Public key shared securely.</w:t>
      </w:r>
    </w:p>
    <w:p w14:paraId="49FDF910" w14:textId="77777777" w:rsidR="00784BDF" w:rsidRPr="00784BDF" w:rsidRDefault="00784BDF" w:rsidP="00784BDF">
      <w:pPr>
        <w:numPr>
          <w:ilvl w:val="0"/>
          <w:numId w:val="5"/>
        </w:numPr>
        <w:rPr>
          <w:rFonts w:ascii="Calibri" w:hAnsi="Calibri" w:cs="Calibri"/>
          <w:sz w:val="22"/>
          <w:szCs w:val="22"/>
        </w:rPr>
      </w:pPr>
      <w:r w:rsidRPr="00784BDF">
        <w:rPr>
          <w:rFonts w:ascii="Calibri" w:hAnsi="Calibri" w:cs="Calibri"/>
          <w:sz w:val="22"/>
          <w:szCs w:val="22"/>
        </w:rPr>
        <w:t>Message encrypted successfully.</w:t>
      </w:r>
    </w:p>
    <w:p w14:paraId="2F48A96A" w14:textId="77777777" w:rsidR="00784BDF" w:rsidRPr="00784BDF" w:rsidRDefault="00784BDF" w:rsidP="00784BDF">
      <w:pPr>
        <w:numPr>
          <w:ilvl w:val="0"/>
          <w:numId w:val="5"/>
        </w:numPr>
        <w:rPr>
          <w:rFonts w:ascii="Calibri" w:hAnsi="Calibri" w:cs="Calibri"/>
          <w:sz w:val="22"/>
          <w:szCs w:val="22"/>
        </w:rPr>
      </w:pPr>
      <w:r w:rsidRPr="00784BDF">
        <w:rPr>
          <w:rFonts w:ascii="Calibri" w:hAnsi="Calibri" w:cs="Calibri"/>
          <w:sz w:val="22"/>
          <w:szCs w:val="22"/>
        </w:rPr>
        <w:t>Encrypted data remained unreadable during transmission.</w:t>
      </w:r>
    </w:p>
    <w:p w14:paraId="11980FBE" w14:textId="77777777" w:rsidR="00784BDF" w:rsidRPr="00784BDF" w:rsidRDefault="00784BDF" w:rsidP="00784BDF">
      <w:pPr>
        <w:numPr>
          <w:ilvl w:val="0"/>
          <w:numId w:val="5"/>
        </w:numPr>
        <w:rPr>
          <w:rFonts w:ascii="Calibri" w:hAnsi="Calibri" w:cs="Calibri"/>
          <w:sz w:val="22"/>
          <w:szCs w:val="22"/>
        </w:rPr>
      </w:pPr>
      <w:r w:rsidRPr="00784BDF">
        <w:rPr>
          <w:rFonts w:ascii="Calibri" w:hAnsi="Calibri" w:cs="Calibri"/>
          <w:sz w:val="22"/>
          <w:szCs w:val="22"/>
        </w:rPr>
        <w:t>Original message recovered only by the private key holder.</w:t>
      </w:r>
    </w:p>
    <w:p w14:paraId="11A0A366" w14:textId="77777777" w:rsidR="00784BDF" w:rsidRPr="00784BDF" w:rsidRDefault="00784BDF" w:rsidP="00784BDF">
      <w:pPr>
        <w:numPr>
          <w:ilvl w:val="0"/>
          <w:numId w:val="5"/>
        </w:numPr>
        <w:rPr>
          <w:rFonts w:ascii="Calibri" w:hAnsi="Calibri" w:cs="Calibri"/>
          <w:sz w:val="22"/>
          <w:szCs w:val="22"/>
        </w:rPr>
      </w:pPr>
      <w:r w:rsidRPr="00784BDF">
        <w:rPr>
          <w:rFonts w:ascii="Calibri" w:hAnsi="Calibri" w:cs="Calibri"/>
          <w:sz w:val="22"/>
          <w:szCs w:val="22"/>
        </w:rPr>
        <w:t>Confidentiality maintained throughout communication.</w:t>
      </w:r>
    </w:p>
    <w:p w14:paraId="7ADE403A" w14:textId="77777777" w:rsidR="00784BDF" w:rsidRDefault="00784BDF" w:rsidP="00784BDF">
      <w:pPr>
        <w:rPr>
          <w:rFonts w:ascii="Calibri" w:hAnsi="Calibri" w:cs="Calibri"/>
          <w:b/>
          <w:bCs/>
          <w:sz w:val="22"/>
          <w:szCs w:val="22"/>
        </w:rPr>
      </w:pPr>
    </w:p>
    <w:p w14:paraId="0B723516" w14:textId="77777777" w:rsidR="00784BDF" w:rsidRDefault="00784BDF" w:rsidP="00784BDF">
      <w:pPr>
        <w:rPr>
          <w:rFonts w:ascii="Calibri" w:hAnsi="Calibri" w:cs="Calibri"/>
          <w:b/>
          <w:bCs/>
          <w:sz w:val="22"/>
          <w:szCs w:val="22"/>
        </w:rPr>
      </w:pPr>
      <w:r>
        <w:rPr>
          <w:noProof/>
        </w:rPr>
        <w:drawing>
          <wp:inline distT="0" distB="0" distL="0" distR="0" wp14:anchorId="1B83C380" wp14:editId="18BD3D30">
            <wp:extent cx="4998966" cy="5249856"/>
            <wp:effectExtent l="0" t="0" r="0" b="8255"/>
            <wp:docPr id="93903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38150" name=""/>
                    <pic:cNvPicPr/>
                  </pic:nvPicPr>
                  <pic:blipFill>
                    <a:blip r:embed="rId5"/>
                    <a:stretch>
                      <a:fillRect/>
                    </a:stretch>
                  </pic:blipFill>
                  <pic:spPr>
                    <a:xfrm>
                      <a:off x="0" y="0"/>
                      <a:ext cx="5000444" cy="5251408"/>
                    </a:xfrm>
                    <a:prstGeom prst="rect">
                      <a:avLst/>
                    </a:prstGeom>
                  </pic:spPr>
                </pic:pic>
              </a:graphicData>
            </a:graphic>
          </wp:inline>
        </w:drawing>
      </w:r>
    </w:p>
    <w:p w14:paraId="2980CAB1" w14:textId="2EE111BC"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8. Security Analysis</w:t>
      </w:r>
    </w:p>
    <w:p w14:paraId="4CECA3A5"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t>Advantages</w:t>
      </w:r>
    </w:p>
    <w:p w14:paraId="2D4EC563" w14:textId="77777777" w:rsidR="00784BDF" w:rsidRPr="00784BDF" w:rsidRDefault="00784BDF" w:rsidP="00784BDF">
      <w:pPr>
        <w:numPr>
          <w:ilvl w:val="0"/>
          <w:numId w:val="6"/>
        </w:numPr>
        <w:rPr>
          <w:rFonts w:ascii="Calibri" w:hAnsi="Calibri" w:cs="Calibri"/>
          <w:sz w:val="22"/>
          <w:szCs w:val="22"/>
        </w:rPr>
      </w:pPr>
      <w:r w:rsidRPr="00784BDF">
        <w:rPr>
          <w:rFonts w:ascii="Calibri" w:hAnsi="Calibri" w:cs="Calibri"/>
          <w:sz w:val="22"/>
          <w:szCs w:val="22"/>
        </w:rPr>
        <w:t>No secret password needs to be shared.</w:t>
      </w:r>
    </w:p>
    <w:p w14:paraId="41F735A4" w14:textId="77777777" w:rsidR="00784BDF" w:rsidRPr="00784BDF" w:rsidRDefault="00784BDF" w:rsidP="00784BDF">
      <w:pPr>
        <w:numPr>
          <w:ilvl w:val="0"/>
          <w:numId w:val="6"/>
        </w:numPr>
        <w:rPr>
          <w:rFonts w:ascii="Calibri" w:hAnsi="Calibri" w:cs="Calibri"/>
          <w:sz w:val="22"/>
          <w:szCs w:val="22"/>
        </w:rPr>
      </w:pPr>
      <w:r w:rsidRPr="00784BDF">
        <w:rPr>
          <w:rFonts w:ascii="Calibri" w:hAnsi="Calibri" w:cs="Calibri"/>
          <w:sz w:val="22"/>
          <w:szCs w:val="22"/>
        </w:rPr>
        <w:t>Secure communication over insecure networks.</w:t>
      </w:r>
    </w:p>
    <w:p w14:paraId="43D1A3C7" w14:textId="77777777" w:rsidR="00784BDF" w:rsidRPr="00784BDF" w:rsidRDefault="00784BDF" w:rsidP="00784BDF">
      <w:pPr>
        <w:numPr>
          <w:ilvl w:val="0"/>
          <w:numId w:val="6"/>
        </w:numPr>
        <w:rPr>
          <w:rFonts w:ascii="Calibri" w:hAnsi="Calibri" w:cs="Calibri"/>
          <w:sz w:val="22"/>
          <w:szCs w:val="22"/>
        </w:rPr>
      </w:pPr>
      <w:r w:rsidRPr="00784BDF">
        <w:rPr>
          <w:rFonts w:ascii="Calibri" w:hAnsi="Calibri" w:cs="Calibri"/>
          <w:sz w:val="22"/>
          <w:szCs w:val="22"/>
        </w:rPr>
        <w:t>Strong protection against unauthorized access.</w:t>
      </w:r>
    </w:p>
    <w:p w14:paraId="5C84E2E8" w14:textId="77777777" w:rsidR="00784BDF" w:rsidRPr="00784BDF" w:rsidRDefault="00784BDF" w:rsidP="00784BDF">
      <w:pPr>
        <w:numPr>
          <w:ilvl w:val="0"/>
          <w:numId w:val="6"/>
        </w:numPr>
        <w:rPr>
          <w:rFonts w:ascii="Calibri" w:hAnsi="Calibri" w:cs="Calibri"/>
          <w:sz w:val="22"/>
          <w:szCs w:val="22"/>
        </w:rPr>
      </w:pPr>
      <w:r w:rsidRPr="00784BDF">
        <w:rPr>
          <w:rFonts w:ascii="Calibri" w:hAnsi="Calibri" w:cs="Calibri"/>
          <w:sz w:val="22"/>
          <w:szCs w:val="22"/>
        </w:rPr>
        <w:t>Public key can be distributed freely.</w:t>
      </w:r>
    </w:p>
    <w:p w14:paraId="7101C169" w14:textId="77777777" w:rsidR="00784BDF" w:rsidRPr="00784BDF" w:rsidRDefault="00784BDF" w:rsidP="00784BDF">
      <w:pPr>
        <w:rPr>
          <w:rFonts w:ascii="Calibri" w:hAnsi="Calibri" w:cs="Calibri"/>
          <w:b/>
          <w:bCs/>
          <w:sz w:val="22"/>
          <w:szCs w:val="22"/>
        </w:rPr>
      </w:pPr>
      <w:r w:rsidRPr="00784BDF">
        <w:rPr>
          <w:rFonts w:ascii="Calibri" w:hAnsi="Calibri" w:cs="Calibri"/>
          <w:b/>
          <w:bCs/>
          <w:sz w:val="22"/>
          <w:szCs w:val="22"/>
        </w:rPr>
        <w:lastRenderedPageBreak/>
        <w:t>Risks</w:t>
      </w:r>
    </w:p>
    <w:p w14:paraId="6B65BEE5" w14:textId="376B5406" w:rsidR="00784BDF" w:rsidRPr="00784BDF" w:rsidRDefault="00784BDF" w:rsidP="00784BDF">
      <w:pPr>
        <w:numPr>
          <w:ilvl w:val="0"/>
          <w:numId w:val="7"/>
        </w:numPr>
        <w:rPr>
          <w:rFonts w:ascii="Calibri" w:hAnsi="Calibri" w:cs="Calibri"/>
          <w:sz w:val="22"/>
          <w:szCs w:val="22"/>
        </w:rPr>
      </w:pPr>
      <w:r w:rsidRPr="00784BDF">
        <w:rPr>
          <w:rFonts w:ascii="Calibri" w:hAnsi="Calibri" w:cs="Calibri"/>
          <w:sz w:val="22"/>
          <w:szCs w:val="22"/>
        </w:rPr>
        <w:t>Exposure of the private key compromise security.</w:t>
      </w:r>
    </w:p>
    <w:p w14:paraId="39594ACE" w14:textId="77777777" w:rsidR="00784BDF" w:rsidRPr="00784BDF" w:rsidRDefault="00784BDF" w:rsidP="00784BDF">
      <w:pPr>
        <w:numPr>
          <w:ilvl w:val="0"/>
          <w:numId w:val="7"/>
        </w:numPr>
        <w:rPr>
          <w:rFonts w:ascii="Calibri" w:hAnsi="Calibri" w:cs="Calibri"/>
          <w:sz w:val="22"/>
          <w:szCs w:val="22"/>
        </w:rPr>
      </w:pPr>
      <w:r w:rsidRPr="00784BDF">
        <w:rPr>
          <w:rFonts w:ascii="Calibri" w:hAnsi="Calibri" w:cs="Calibri"/>
          <w:sz w:val="22"/>
          <w:szCs w:val="22"/>
        </w:rPr>
        <w:t>RSA operations are computationally heavier than symmetric encryption.</w:t>
      </w:r>
    </w:p>
    <w:p w14:paraId="3197A52B" w14:textId="77777777" w:rsidR="00784BDF" w:rsidRPr="00784BDF" w:rsidRDefault="00784BDF" w:rsidP="00784BDF">
      <w:pPr>
        <w:numPr>
          <w:ilvl w:val="0"/>
          <w:numId w:val="7"/>
        </w:numPr>
        <w:rPr>
          <w:rFonts w:ascii="Calibri" w:hAnsi="Calibri" w:cs="Calibri"/>
          <w:sz w:val="22"/>
          <w:szCs w:val="22"/>
        </w:rPr>
      </w:pPr>
      <w:r w:rsidRPr="00784BDF">
        <w:rPr>
          <w:rFonts w:ascii="Calibri" w:hAnsi="Calibri" w:cs="Calibri"/>
          <w:sz w:val="22"/>
          <w:szCs w:val="22"/>
        </w:rPr>
        <w:t>Proper key management is essential.</w:t>
      </w:r>
    </w:p>
    <w:p w14:paraId="49A3A066" w14:textId="62A68D30"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9. Applications</w:t>
      </w:r>
    </w:p>
    <w:p w14:paraId="254D455E" w14:textId="77777777" w:rsidR="00784BDF" w:rsidRPr="00784BDF" w:rsidRDefault="00784BDF" w:rsidP="00784BDF">
      <w:pPr>
        <w:numPr>
          <w:ilvl w:val="0"/>
          <w:numId w:val="8"/>
        </w:numPr>
        <w:rPr>
          <w:rFonts w:ascii="Calibri" w:hAnsi="Calibri" w:cs="Calibri"/>
          <w:sz w:val="22"/>
          <w:szCs w:val="22"/>
        </w:rPr>
      </w:pPr>
      <w:r w:rsidRPr="00784BDF">
        <w:rPr>
          <w:rFonts w:ascii="Calibri" w:hAnsi="Calibri" w:cs="Calibri"/>
          <w:sz w:val="22"/>
          <w:szCs w:val="22"/>
        </w:rPr>
        <w:t>Secure Email Communication</w:t>
      </w:r>
    </w:p>
    <w:p w14:paraId="206AF899" w14:textId="77777777" w:rsidR="00784BDF" w:rsidRPr="00784BDF" w:rsidRDefault="00784BDF" w:rsidP="00784BDF">
      <w:pPr>
        <w:numPr>
          <w:ilvl w:val="0"/>
          <w:numId w:val="8"/>
        </w:numPr>
        <w:rPr>
          <w:rFonts w:ascii="Calibri" w:hAnsi="Calibri" w:cs="Calibri"/>
          <w:sz w:val="22"/>
          <w:szCs w:val="22"/>
        </w:rPr>
      </w:pPr>
      <w:r w:rsidRPr="00784BDF">
        <w:rPr>
          <w:rFonts w:ascii="Calibri" w:hAnsi="Calibri" w:cs="Calibri"/>
          <w:sz w:val="22"/>
          <w:szCs w:val="22"/>
        </w:rPr>
        <w:t>SSL/TLS Certificates</w:t>
      </w:r>
    </w:p>
    <w:p w14:paraId="42CFCA11" w14:textId="77777777" w:rsidR="00784BDF" w:rsidRPr="00784BDF" w:rsidRDefault="00784BDF" w:rsidP="00784BDF">
      <w:pPr>
        <w:numPr>
          <w:ilvl w:val="0"/>
          <w:numId w:val="8"/>
        </w:numPr>
        <w:rPr>
          <w:rFonts w:ascii="Calibri" w:hAnsi="Calibri" w:cs="Calibri"/>
          <w:sz w:val="22"/>
          <w:szCs w:val="22"/>
        </w:rPr>
      </w:pPr>
      <w:r w:rsidRPr="00784BDF">
        <w:rPr>
          <w:rFonts w:ascii="Calibri" w:hAnsi="Calibri" w:cs="Calibri"/>
          <w:sz w:val="22"/>
          <w:szCs w:val="22"/>
        </w:rPr>
        <w:t>Online Banking Systems</w:t>
      </w:r>
    </w:p>
    <w:p w14:paraId="3887C8C4" w14:textId="77777777" w:rsidR="00784BDF" w:rsidRPr="00784BDF" w:rsidRDefault="00784BDF" w:rsidP="00784BDF">
      <w:pPr>
        <w:numPr>
          <w:ilvl w:val="0"/>
          <w:numId w:val="8"/>
        </w:numPr>
        <w:rPr>
          <w:rFonts w:ascii="Calibri" w:hAnsi="Calibri" w:cs="Calibri"/>
          <w:sz w:val="22"/>
          <w:szCs w:val="22"/>
        </w:rPr>
      </w:pPr>
      <w:r w:rsidRPr="00784BDF">
        <w:rPr>
          <w:rFonts w:ascii="Calibri" w:hAnsi="Calibri" w:cs="Calibri"/>
          <w:sz w:val="22"/>
          <w:szCs w:val="22"/>
        </w:rPr>
        <w:t>Digital Signatures</w:t>
      </w:r>
    </w:p>
    <w:p w14:paraId="4C2DD1D5" w14:textId="77777777" w:rsidR="00784BDF" w:rsidRPr="00784BDF" w:rsidRDefault="00784BDF" w:rsidP="00784BDF">
      <w:pPr>
        <w:numPr>
          <w:ilvl w:val="0"/>
          <w:numId w:val="8"/>
        </w:numPr>
        <w:rPr>
          <w:rFonts w:ascii="Calibri" w:hAnsi="Calibri" w:cs="Calibri"/>
          <w:sz w:val="22"/>
          <w:szCs w:val="22"/>
        </w:rPr>
      </w:pPr>
      <w:r w:rsidRPr="00784BDF">
        <w:rPr>
          <w:rFonts w:ascii="Calibri" w:hAnsi="Calibri" w:cs="Calibri"/>
          <w:sz w:val="22"/>
          <w:szCs w:val="22"/>
        </w:rPr>
        <w:t>Secure File Transfer</w:t>
      </w:r>
    </w:p>
    <w:p w14:paraId="14D7AEED" w14:textId="77777777" w:rsidR="00784BDF" w:rsidRPr="00784BDF" w:rsidRDefault="00784BDF" w:rsidP="00784BDF">
      <w:pPr>
        <w:numPr>
          <w:ilvl w:val="0"/>
          <w:numId w:val="8"/>
        </w:numPr>
        <w:rPr>
          <w:rFonts w:ascii="Calibri" w:hAnsi="Calibri" w:cs="Calibri"/>
          <w:sz w:val="22"/>
          <w:szCs w:val="22"/>
        </w:rPr>
      </w:pPr>
      <w:r w:rsidRPr="00784BDF">
        <w:rPr>
          <w:rFonts w:ascii="Calibri" w:hAnsi="Calibri" w:cs="Calibri"/>
          <w:sz w:val="22"/>
          <w:szCs w:val="22"/>
        </w:rPr>
        <w:t>Government and Corporate Communications</w:t>
      </w:r>
    </w:p>
    <w:p w14:paraId="0D709FA8" w14:textId="0929E61B"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10. Key Learning Outcomes</w:t>
      </w:r>
    </w:p>
    <w:p w14:paraId="34A9ADC6"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Through this project, the following concepts were demonstrated:</w:t>
      </w:r>
    </w:p>
    <w:p w14:paraId="6C7C522E" w14:textId="77777777" w:rsidR="00784BDF" w:rsidRPr="00784BDF" w:rsidRDefault="00784BDF" w:rsidP="00784BDF">
      <w:pPr>
        <w:numPr>
          <w:ilvl w:val="0"/>
          <w:numId w:val="9"/>
        </w:numPr>
        <w:rPr>
          <w:rFonts w:ascii="Calibri" w:hAnsi="Calibri" w:cs="Calibri"/>
          <w:sz w:val="22"/>
          <w:szCs w:val="22"/>
        </w:rPr>
      </w:pPr>
      <w:r w:rsidRPr="00784BDF">
        <w:rPr>
          <w:rFonts w:ascii="Calibri" w:hAnsi="Calibri" w:cs="Calibri"/>
          <w:sz w:val="22"/>
          <w:szCs w:val="22"/>
        </w:rPr>
        <w:t>Understanding of asymmetric cryptography.</w:t>
      </w:r>
    </w:p>
    <w:p w14:paraId="786992F6" w14:textId="77777777" w:rsidR="00784BDF" w:rsidRPr="00784BDF" w:rsidRDefault="00784BDF" w:rsidP="00784BDF">
      <w:pPr>
        <w:numPr>
          <w:ilvl w:val="0"/>
          <w:numId w:val="9"/>
        </w:numPr>
        <w:rPr>
          <w:rFonts w:ascii="Calibri" w:hAnsi="Calibri" w:cs="Calibri"/>
          <w:sz w:val="22"/>
          <w:szCs w:val="22"/>
        </w:rPr>
      </w:pPr>
      <w:r w:rsidRPr="00784BDF">
        <w:rPr>
          <w:rFonts w:ascii="Calibri" w:hAnsi="Calibri" w:cs="Calibri"/>
          <w:sz w:val="22"/>
          <w:szCs w:val="22"/>
        </w:rPr>
        <w:t>Usage of RSA public and private key pairs.</w:t>
      </w:r>
    </w:p>
    <w:p w14:paraId="0537E912" w14:textId="77777777" w:rsidR="00784BDF" w:rsidRPr="00784BDF" w:rsidRDefault="00784BDF" w:rsidP="00784BDF">
      <w:pPr>
        <w:numPr>
          <w:ilvl w:val="0"/>
          <w:numId w:val="9"/>
        </w:numPr>
        <w:rPr>
          <w:rFonts w:ascii="Calibri" w:hAnsi="Calibri" w:cs="Calibri"/>
          <w:sz w:val="22"/>
          <w:szCs w:val="22"/>
        </w:rPr>
      </w:pPr>
      <w:r w:rsidRPr="00784BDF">
        <w:rPr>
          <w:rFonts w:ascii="Calibri" w:hAnsi="Calibri" w:cs="Calibri"/>
          <w:sz w:val="22"/>
          <w:szCs w:val="22"/>
        </w:rPr>
        <w:t>Practical implementation using OpenSSL.</w:t>
      </w:r>
    </w:p>
    <w:p w14:paraId="4CF51B33" w14:textId="77777777" w:rsidR="00784BDF" w:rsidRPr="00784BDF" w:rsidRDefault="00784BDF" w:rsidP="00784BDF">
      <w:pPr>
        <w:numPr>
          <w:ilvl w:val="0"/>
          <w:numId w:val="9"/>
        </w:numPr>
        <w:rPr>
          <w:rFonts w:ascii="Calibri" w:hAnsi="Calibri" w:cs="Calibri"/>
          <w:sz w:val="22"/>
          <w:szCs w:val="22"/>
        </w:rPr>
      </w:pPr>
      <w:r w:rsidRPr="00784BDF">
        <w:rPr>
          <w:rFonts w:ascii="Calibri" w:hAnsi="Calibri" w:cs="Calibri"/>
          <w:sz w:val="22"/>
          <w:szCs w:val="22"/>
        </w:rPr>
        <w:t>Secure communication without sharing passwords.</w:t>
      </w:r>
    </w:p>
    <w:p w14:paraId="72214E30" w14:textId="77777777" w:rsidR="00784BDF" w:rsidRPr="00784BDF" w:rsidRDefault="00784BDF" w:rsidP="00784BDF">
      <w:pPr>
        <w:numPr>
          <w:ilvl w:val="0"/>
          <w:numId w:val="9"/>
        </w:numPr>
        <w:rPr>
          <w:rFonts w:ascii="Calibri" w:hAnsi="Calibri" w:cs="Calibri"/>
          <w:sz w:val="22"/>
          <w:szCs w:val="22"/>
        </w:rPr>
      </w:pPr>
      <w:r w:rsidRPr="00784BDF">
        <w:rPr>
          <w:rFonts w:ascii="Calibri" w:hAnsi="Calibri" w:cs="Calibri"/>
          <w:sz w:val="22"/>
          <w:szCs w:val="22"/>
        </w:rPr>
        <w:t>Importance of protecting private keys.</w:t>
      </w:r>
    </w:p>
    <w:p w14:paraId="02C17F67" w14:textId="77777777" w:rsidR="00784BDF" w:rsidRPr="00784BDF" w:rsidRDefault="00784BDF" w:rsidP="00784BDF">
      <w:pPr>
        <w:numPr>
          <w:ilvl w:val="0"/>
          <w:numId w:val="9"/>
        </w:numPr>
        <w:rPr>
          <w:rFonts w:ascii="Calibri" w:hAnsi="Calibri" w:cs="Calibri"/>
          <w:sz w:val="22"/>
          <w:szCs w:val="22"/>
        </w:rPr>
      </w:pPr>
      <w:r w:rsidRPr="00784BDF">
        <w:rPr>
          <w:rFonts w:ascii="Calibri" w:hAnsi="Calibri" w:cs="Calibri"/>
          <w:sz w:val="22"/>
          <w:szCs w:val="22"/>
        </w:rPr>
        <w:t>Confidentiality preservation in hostile network environments.</w:t>
      </w:r>
    </w:p>
    <w:p w14:paraId="6609808A" w14:textId="285A2E43"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11. Conclusion</w:t>
      </w:r>
    </w:p>
    <w:p w14:paraId="15950C65" w14:textId="77777777" w:rsidR="00784BDF" w:rsidRPr="00784BDF" w:rsidRDefault="00784BDF" w:rsidP="00784BDF">
      <w:pPr>
        <w:rPr>
          <w:rFonts w:ascii="Calibri" w:hAnsi="Calibri" w:cs="Calibri"/>
          <w:sz w:val="22"/>
          <w:szCs w:val="22"/>
        </w:rPr>
      </w:pPr>
      <w:r w:rsidRPr="00784BDF">
        <w:rPr>
          <w:rFonts w:ascii="Calibri" w:hAnsi="Calibri" w:cs="Calibri"/>
          <w:sz w:val="22"/>
          <w:szCs w:val="22"/>
        </w:rPr>
        <w:t>This project successfully demonstrated secure message transmission using asymmetric encryption. By utilizing RSA-2048 and OpenSSL, confidential information was encrypted with a public key and decrypted using a private key. Even when transmitted through an untrusted network, the data remained protected from unauthorized access. The project highlights the importance of public-key cryptography in modern secure communication systems and reinforces the significance of private key protection.</w:t>
      </w:r>
    </w:p>
    <w:p w14:paraId="08BC0BEE" w14:textId="68AB1A4D" w:rsidR="00784BDF" w:rsidRPr="00784BDF" w:rsidRDefault="00784BDF" w:rsidP="00784BDF">
      <w:pPr>
        <w:rPr>
          <w:rFonts w:ascii="Calibri" w:hAnsi="Calibri" w:cs="Calibri"/>
          <w:color w:val="EE0000"/>
          <w:sz w:val="22"/>
          <w:szCs w:val="22"/>
        </w:rPr>
      </w:pPr>
      <w:r w:rsidRPr="00784BDF">
        <w:rPr>
          <w:rFonts w:ascii="Calibri" w:hAnsi="Calibri" w:cs="Calibri"/>
          <w:b/>
          <w:bCs/>
          <w:color w:val="EE0000"/>
          <w:sz w:val="22"/>
          <w:szCs w:val="22"/>
        </w:rPr>
        <w:t>References</w:t>
      </w:r>
    </w:p>
    <w:p w14:paraId="3122676E" w14:textId="77777777" w:rsidR="00784BDF" w:rsidRPr="00784BDF" w:rsidRDefault="00784BDF" w:rsidP="00784BDF">
      <w:pPr>
        <w:numPr>
          <w:ilvl w:val="0"/>
          <w:numId w:val="10"/>
        </w:numPr>
        <w:rPr>
          <w:rFonts w:ascii="Calibri" w:hAnsi="Calibri" w:cs="Calibri"/>
          <w:sz w:val="22"/>
          <w:szCs w:val="22"/>
        </w:rPr>
      </w:pPr>
      <w:r w:rsidRPr="00784BDF">
        <w:rPr>
          <w:rFonts w:ascii="Calibri" w:hAnsi="Calibri" w:cs="Calibri"/>
          <w:sz w:val="22"/>
          <w:szCs w:val="22"/>
        </w:rPr>
        <w:t>OpenSSL Documentation</w:t>
      </w:r>
    </w:p>
    <w:p w14:paraId="0FE6A2C2" w14:textId="77777777" w:rsidR="00784BDF" w:rsidRPr="00784BDF" w:rsidRDefault="00784BDF" w:rsidP="00784BDF">
      <w:pPr>
        <w:numPr>
          <w:ilvl w:val="0"/>
          <w:numId w:val="10"/>
        </w:numPr>
        <w:rPr>
          <w:rFonts w:ascii="Calibri" w:hAnsi="Calibri" w:cs="Calibri"/>
          <w:sz w:val="22"/>
          <w:szCs w:val="22"/>
        </w:rPr>
      </w:pPr>
      <w:r w:rsidRPr="00784BDF">
        <w:rPr>
          <w:rFonts w:ascii="Calibri" w:hAnsi="Calibri" w:cs="Calibri"/>
          <w:sz w:val="22"/>
          <w:szCs w:val="22"/>
        </w:rPr>
        <w:t>RSA Cryptography Standards (PKCS)</w:t>
      </w:r>
    </w:p>
    <w:p w14:paraId="1DFE9E02" w14:textId="77777777" w:rsidR="00784BDF" w:rsidRPr="00784BDF" w:rsidRDefault="00784BDF" w:rsidP="00784BDF">
      <w:pPr>
        <w:numPr>
          <w:ilvl w:val="0"/>
          <w:numId w:val="10"/>
        </w:numPr>
        <w:rPr>
          <w:rFonts w:ascii="Calibri" w:hAnsi="Calibri" w:cs="Calibri"/>
          <w:sz w:val="22"/>
          <w:szCs w:val="22"/>
        </w:rPr>
      </w:pPr>
      <w:r w:rsidRPr="00784BDF">
        <w:rPr>
          <w:rFonts w:ascii="Calibri" w:hAnsi="Calibri" w:cs="Calibri"/>
          <w:sz w:val="22"/>
          <w:szCs w:val="22"/>
        </w:rPr>
        <w:t>Cryptography and Network Security – William Stallings</w:t>
      </w:r>
    </w:p>
    <w:p w14:paraId="4C0068AD" w14:textId="77777777" w:rsidR="00784BDF" w:rsidRPr="00784BDF" w:rsidRDefault="00784BDF" w:rsidP="00784BDF">
      <w:pPr>
        <w:numPr>
          <w:ilvl w:val="0"/>
          <w:numId w:val="10"/>
        </w:numPr>
        <w:rPr>
          <w:rFonts w:ascii="Calibri" w:hAnsi="Calibri" w:cs="Calibri"/>
          <w:sz w:val="22"/>
          <w:szCs w:val="22"/>
        </w:rPr>
      </w:pPr>
      <w:r w:rsidRPr="00784BDF">
        <w:rPr>
          <w:rFonts w:ascii="Calibri" w:hAnsi="Calibri" w:cs="Calibri"/>
          <w:sz w:val="22"/>
          <w:szCs w:val="22"/>
        </w:rPr>
        <w:t>NIST Cryptographic Standards and Guidelines</w:t>
      </w:r>
    </w:p>
    <w:p w14:paraId="2EE106AC" w14:textId="77777777" w:rsidR="001F0FBA" w:rsidRPr="00784BDF" w:rsidRDefault="001F0FBA">
      <w:pPr>
        <w:rPr>
          <w:rFonts w:ascii="Calibri" w:hAnsi="Calibri" w:cs="Calibri"/>
          <w:sz w:val="22"/>
          <w:szCs w:val="22"/>
        </w:rPr>
      </w:pPr>
    </w:p>
    <w:sectPr w:rsidR="001F0FBA" w:rsidRPr="00784B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125CF"/>
    <w:multiLevelType w:val="multilevel"/>
    <w:tmpl w:val="50E8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3189F"/>
    <w:multiLevelType w:val="multilevel"/>
    <w:tmpl w:val="6DBE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30E5A"/>
    <w:multiLevelType w:val="multilevel"/>
    <w:tmpl w:val="8A58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645E7"/>
    <w:multiLevelType w:val="multilevel"/>
    <w:tmpl w:val="FEB8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A70ED"/>
    <w:multiLevelType w:val="multilevel"/>
    <w:tmpl w:val="F47C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21E60"/>
    <w:multiLevelType w:val="multilevel"/>
    <w:tmpl w:val="F69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A65D9D"/>
    <w:multiLevelType w:val="multilevel"/>
    <w:tmpl w:val="17A2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074C8"/>
    <w:multiLevelType w:val="multilevel"/>
    <w:tmpl w:val="FED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549CF"/>
    <w:multiLevelType w:val="multilevel"/>
    <w:tmpl w:val="9D94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92AC3"/>
    <w:multiLevelType w:val="multilevel"/>
    <w:tmpl w:val="8D92A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004860">
    <w:abstractNumId w:val="6"/>
  </w:num>
  <w:num w:numId="2" w16cid:durableId="1917130146">
    <w:abstractNumId w:val="1"/>
  </w:num>
  <w:num w:numId="3" w16cid:durableId="2026898589">
    <w:abstractNumId w:val="0"/>
  </w:num>
  <w:num w:numId="4" w16cid:durableId="1281303315">
    <w:abstractNumId w:val="2"/>
  </w:num>
  <w:num w:numId="5" w16cid:durableId="318508342">
    <w:abstractNumId w:val="5"/>
  </w:num>
  <w:num w:numId="6" w16cid:durableId="601768875">
    <w:abstractNumId w:val="8"/>
  </w:num>
  <w:num w:numId="7" w16cid:durableId="1411191316">
    <w:abstractNumId w:val="3"/>
  </w:num>
  <w:num w:numId="8" w16cid:durableId="559554594">
    <w:abstractNumId w:val="4"/>
  </w:num>
  <w:num w:numId="9" w16cid:durableId="273445438">
    <w:abstractNumId w:val="7"/>
  </w:num>
  <w:num w:numId="10" w16cid:durableId="18487841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BDF"/>
    <w:rsid w:val="001F0FBA"/>
    <w:rsid w:val="00784BDF"/>
    <w:rsid w:val="009227E1"/>
    <w:rsid w:val="0092744C"/>
    <w:rsid w:val="00D15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6286"/>
  <w15:chartTrackingRefBased/>
  <w15:docId w15:val="{26683844-BDDE-473E-BB7D-298F4C114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B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BDF"/>
    <w:rPr>
      <w:rFonts w:eastAsiaTheme="majorEastAsia" w:cstheme="majorBidi"/>
      <w:color w:val="272727" w:themeColor="text1" w:themeTint="D8"/>
    </w:rPr>
  </w:style>
  <w:style w:type="paragraph" w:styleId="Title">
    <w:name w:val="Title"/>
    <w:basedOn w:val="Normal"/>
    <w:next w:val="Normal"/>
    <w:link w:val="TitleChar"/>
    <w:uiPriority w:val="10"/>
    <w:qFormat/>
    <w:rsid w:val="00784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BDF"/>
    <w:pPr>
      <w:spacing w:before="160"/>
      <w:jc w:val="center"/>
    </w:pPr>
    <w:rPr>
      <w:i/>
      <w:iCs/>
      <w:color w:val="404040" w:themeColor="text1" w:themeTint="BF"/>
    </w:rPr>
  </w:style>
  <w:style w:type="character" w:customStyle="1" w:styleId="QuoteChar">
    <w:name w:val="Quote Char"/>
    <w:basedOn w:val="DefaultParagraphFont"/>
    <w:link w:val="Quote"/>
    <w:uiPriority w:val="29"/>
    <w:rsid w:val="00784BDF"/>
    <w:rPr>
      <w:i/>
      <w:iCs/>
      <w:color w:val="404040" w:themeColor="text1" w:themeTint="BF"/>
    </w:rPr>
  </w:style>
  <w:style w:type="paragraph" w:styleId="ListParagraph">
    <w:name w:val="List Paragraph"/>
    <w:basedOn w:val="Normal"/>
    <w:uiPriority w:val="34"/>
    <w:qFormat/>
    <w:rsid w:val="00784BDF"/>
    <w:pPr>
      <w:ind w:left="720"/>
      <w:contextualSpacing/>
    </w:pPr>
  </w:style>
  <w:style w:type="character" w:styleId="IntenseEmphasis">
    <w:name w:val="Intense Emphasis"/>
    <w:basedOn w:val="DefaultParagraphFont"/>
    <w:uiPriority w:val="21"/>
    <w:qFormat/>
    <w:rsid w:val="00784BDF"/>
    <w:rPr>
      <w:i/>
      <w:iCs/>
      <w:color w:val="0F4761" w:themeColor="accent1" w:themeShade="BF"/>
    </w:rPr>
  </w:style>
  <w:style w:type="paragraph" w:styleId="IntenseQuote">
    <w:name w:val="Intense Quote"/>
    <w:basedOn w:val="Normal"/>
    <w:next w:val="Normal"/>
    <w:link w:val="IntenseQuoteChar"/>
    <w:uiPriority w:val="30"/>
    <w:qFormat/>
    <w:rsid w:val="00784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BDF"/>
    <w:rPr>
      <w:i/>
      <w:iCs/>
      <w:color w:val="0F4761" w:themeColor="accent1" w:themeShade="BF"/>
    </w:rPr>
  </w:style>
  <w:style w:type="character" w:styleId="IntenseReference">
    <w:name w:val="Intense Reference"/>
    <w:basedOn w:val="DefaultParagraphFont"/>
    <w:uiPriority w:val="32"/>
    <w:qFormat/>
    <w:rsid w:val="00784B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Sree</dc:creator>
  <cp:keywords/>
  <dc:description/>
  <cp:lastModifiedBy>Navya Sree</cp:lastModifiedBy>
  <cp:revision>1</cp:revision>
  <dcterms:created xsi:type="dcterms:W3CDTF">2026-06-05T07:00:00Z</dcterms:created>
  <dcterms:modified xsi:type="dcterms:W3CDTF">2026-06-05T07:06:00Z</dcterms:modified>
</cp:coreProperties>
</file>