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04" w:rsidRPr="003B0F77" w:rsidRDefault="00BF0EBE" w:rsidP="00BF0EBE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Pr="003B0F77">
        <w:rPr>
          <w:rFonts w:ascii="Times New Roman" w:hAnsi="Times New Roman" w:cs="Times New Roman"/>
          <w:b/>
          <w:sz w:val="40"/>
          <w:szCs w:val="40"/>
          <w:u w:val="single"/>
        </w:rPr>
        <w:t>COMBINER</w:t>
      </w:r>
    </w:p>
    <w:p w:rsidR="00BF0EBE" w:rsidRDefault="00BF0EBE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BF0EBE">
        <w:rPr>
          <w:color w:val="000000"/>
        </w:rPr>
        <w:t>A Combiner, also known as a</w:t>
      </w:r>
      <w:r w:rsidRPr="00BF0EBE">
        <w:rPr>
          <w:rStyle w:val="apple-converted-space"/>
          <w:color w:val="000000"/>
        </w:rPr>
        <w:t> </w:t>
      </w:r>
      <w:r w:rsidRPr="00BF0EBE">
        <w:rPr>
          <w:b/>
          <w:bCs/>
          <w:color w:val="000000"/>
        </w:rPr>
        <w:t>semi-reducer,</w:t>
      </w:r>
      <w:r w:rsidRPr="00BF0EBE">
        <w:rPr>
          <w:rStyle w:val="apple-converted-space"/>
          <w:color w:val="000000"/>
        </w:rPr>
        <w:t> </w:t>
      </w:r>
      <w:r w:rsidRPr="00BF0EBE">
        <w:rPr>
          <w:color w:val="000000"/>
        </w:rPr>
        <w:t>is an optional class that operates by accepting the inputs from the Map class and thereafter passing the output key-value pairs to the Reducer class.</w:t>
      </w:r>
    </w:p>
    <w:p w:rsidR="0070645B" w:rsidRPr="00BF0EBE" w:rsidRDefault="0070645B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ACE710" wp14:editId="3D2910E0">
            <wp:extent cx="5943600" cy="2347595"/>
            <wp:effectExtent l="0" t="0" r="0" b="0"/>
            <wp:docPr id="5" name="Picture 5" descr="C:\Users\USER\Desktop\20131228140500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01312281405009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EBE" w:rsidRDefault="00BF0EBE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BF0EBE">
        <w:rPr>
          <w:color w:val="000000"/>
        </w:rPr>
        <w:t>The main function of a Combiner is to summarize the map output records with the same key. The output (key-value collection) of the combiner will be sent over the network to the actual Reducer task as input.</w:t>
      </w:r>
    </w:p>
    <w:p w:rsidR="00BF0EBE" w:rsidRPr="00BF0EBE" w:rsidRDefault="00BF0EBE" w:rsidP="00BF0EB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F0E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BF0E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advantages of combiner is</w:t>
      </w:r>
      <w:proofErr w:type="gramEnd"/>
      <w:r w:rsidRPr="00BF0E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it minimizes the time taken for data transfer between mapper and reducer, combiner output is input to a reducer.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r w:rsidRPr="00BF0E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Because of combiner reducer executes less amount of time which increases reducer performance, so let’s see how it works with diagram.</w:t>
      </w:r>
    </w:p>
    <w:p w:rsidR="00BF0EBE" w:rsidRDefault="00BF0EBE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</w:p>
    <w:p w:rsidR="0035343C" w:rsidRDefault="0035343C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</w:p>
    <w:p w:rsidR="00BF0EBE" w:rsidRPr="00BF0EBE" w:rsidRDefault="00BF0EBE" w:rsidP="00BF0EB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4243988"/>
            <wp:effectExtent l="0" t="0" r="0" b="4445"/>
            <wp:docPr id="1" name="Picture 1" descr="C:\Users\USER\Desktop\comb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bi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3C" w:rsidRDefault="0035343C" w:rsidP="0035343C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  <w:u w:val="single"/>
        </w:rPr>
      </w:pPr>
    </w:p>
    <w:p w:rsidR="0035343C" w:rsidRPr="0035343C" w:rsidRDefault="0035343C" w:rsidP="0035343C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</w:p>
    <w:p w:rsidR="0035343C" w:rsidRPr="0035343C" w:rsidRDefault="0035343C" w:rsidP="0035343C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  <w:u w:val="single"/>
        </w:rPr>
      </w:pPr>
      <w:r w:rsidRPr="0035343C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  <w:u w:val="single"/>
        </w:rPr>
        <w:t>How Combiner Works?</w:t>
      </w:r>
    </w:p>
    <w:p w:rsidR="0035343C" w:rsidRPr="0035343C" w:rsidRDefault="0035343C" w:rsidP="0035343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a brief summary on how </w:t>
      </w:r>
      <w:proofErr w:type="spellStart"/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Combiner works −</w:t>
      </w:r>
    </w:p>
    <w:p w:rsidR="0035343C" w:rsidRPr="0035343C" w:rsidRDefault="0035343C" w:rsidP="0035343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combiner does not have a predefined interface and it must implement the Reducer interface’s </w:t>
      </w:r>
      <w:proofErr w:type="gramStart"/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reduce(</w:t>
      </w:r>
      <w:proofErr w:type="gramEnd"/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) method.</w:t>
      </w:r>
    </w:p>
    <w:p w:rsidR="0035343C" w:rsidRPr="0035343C" w:rsidRDefault="0035343C" w:rsidP="0035343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A combiner operates on each map output key. It must have the same output key-value types as the Reducer class.</w:t>
      </w:r>
    </w:p>
    <w:p w:rsidR="0035343C" w:rsidRDefault="0035343C" w:rsidP="0035343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A combiner can produce summary information from a large dataset because it replaces the original Map output.</w:t>
      </w:r>
    </w:p>
    <w:p w:rsidR="0070645B" w:rsidRPr="0035343C" w:rsidRDefault="0070645B" w:rsidP="0070645B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19E7914" wp14:editId="7797C5DC">
            <wp:extent cx="5943600" cy="4460494"/>
            <wp:effectExtent l="0" t="0" r="0" b="0"/>
            <wp:docPr id="7" name="Picture 7" descr="C:\Users\USER\Desktop\hadoop-tutorial-mapreduce-part-4-input-and-output-3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adoop-tutorial-mapreduce-part-4-input-and-output-31-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3C" w:rsidRPr="0035343C" w:rsidRDefault="0035343C" w:rsidP="0035343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43C">
        <w:rPr>
          <w:rFonts w:ascii="Times New Roman" w:eastAsia="Times New Roman" w:hAnsi="Times New Roman" w:cs="Times New Roman"/>
          <w:color w:val="000000"/>
          <w:sz w:val="24"/>
          <w:szCs w:val="24"/>
        </w:rPr>
        <w:t>Although, Combiner is optional yet it helps segregating data into multiple groups for Reduce phase, which makes it easier to process.</w:t>
      </w:r>
    </w:p>
    <w:p w:rsidR="00BF0EBE" w:rsidRDefault="00BF0EBE" w:rsidP="00BF0E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343C" w:rsidRDefault="0035343C" w:rsidP="00BF0E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2720" cy="2519680"/>
            <wp:effectExtent l="0" t="0" r="5080" b="0"/>
            <wp:docPr id="2" name="Picture 2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3C" w:rsidRDefault="0035343C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it implements the reducer class but it is executed at mapper level only. It helps in decreasing the number of iterations which are to be performed in reducer. </w:t>
      </w:r>
    </w:p>
    <w:p w:rsidR="0035343C" w:rsidRDefault="0035343C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difference between combiner and reducer is in combiner we pass single entry for each whereas in reducer multiple entries are passed for a single key.</w:t>
      </w:r>
      <w:r w:rsidRPr="0035343C">
        <w:rPr>
          <w:rFonts w:ascii="Georgia" w:hAnsi="Georgia"/>
          <w:color w:val="2D2D2D"/>
          <w:spacing w:val="2"/>
          <w:sz w:val="26"/>
          <w:szCs w:val="26"/>
          <w:shd w:val="clear" w:color="auto" w:fill="FFFFFF"/>
        </w:rPr>
        <w:t xml:space="preserve"> </w:t>
      </w:r>
      <w:r w:rsidRPr="0035343C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Reducers can get data from multiple Mappers as part of the partitioning process. Combiners can only get its input from one Mapper.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43C" w:rsidRPr="00164FF0" w:rsidRDefault="0035343C" w:rsidP="0035343C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</w:pPr>
      <w:r w:rsidRPr="00164FF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Combiner Phase</w:t>
      </w:r>
      <w:r w:rsidR="00164FF0" w:rsidRPr="00164FF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:</w:t>
      </w:r>
    </w:p>
    <w:p w:rsidR="00E12D55" w:rsidRDefault="0035343C" w:rsidP="0070645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164FF0">
        <w:rPr>
          <w:color w:val="000000"/>
        </w:rPr>
        <w:t>The Combiner phase takes each key-value pair from the Map phase, processes it, and produces the output as</w:t>
      </w:r>
      <w:r w:rsidRPr="00164FF0">
        <w:rPr>
          <w:rStyle w:val="apple-converted-space"/>
          <w:color w:val="000000"/>
        </w:rPr>
        <w:t> </w:t>
      </w:r>
      <w:r w:rsidRPr="00164FF0">
        <w:rPr>
          <w:b/>
          <w:bCs/>
          <w:color w:val="000000"/>
        </w:rPr>
        <w:t>key-value collection</w:t>
      </w:r>
      <w:r w:rsidRPr="00164FF0">
        <w:rPr>
          <w:rStyle w:val="apple-converted-space"/>
          <w:color w:val="000000"/>
        </w:rPr>
        <w:t> </w:t>
      </w:r>
      <w:r w:rsidRPr="00164FF0">
        <w:rPr>
          <w:color w:val="000000"/>
        </w:rPr>
        <w:t>pairs.</w:t>
      </w:r>
    </w:p>
    <w:p w:rsidR="00991C7C" w:rsidRDefault="00991C7C" w:rsidP="0070645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3112829" wp14:editId="343E7DBE">
            <wp:extent cx="5720080" cy="3482340"/>
            <wp:effectExtent l="0" t="0" r="0" b="3810"/>
            <wp:docPr id="6" name="Picture 6" descr="C:\Users\USER\Desktop\comb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ombin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F0" w:rsidRDefault="001F4C0E" w:rsidP="0035343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 xml:space="preserve">Let us consider some scenario’s and understand </w:t>
      </w:r>
      <w:r w:rsidR="00E12D55">
        <w:rPr>
          <w:color w:val="000000"/>
        </w:rPr>
        <w:t xml:space="preserve">more </w:t>
      </w:r>
      <w:r>
        <w:rPr>
          <w:color w:val="000000"/>
        </w:rPr>
        <w:t>about the combiners:</w:t>
      </w:r>
    </w:p>
    <w:p w:rsid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u w:val="single"/>
        </w:rPr>
      </w:pPr>
      <w:r w:rsidRPr="001F4C0E">
        <w:rPr>
          <w:b/>
          <w:color w:val="000000"/>
          <w:u w:val="single"/>
        </w:rPr>
        <w:t>Example-1: Retail Store</w:t>
      </w:r>
    </w:p>
    <w:p w:rsid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 xml:space="preserve">Store id, item id, </w:t>
      </w:r>
      <w:proofErr w:type="spellStart"/>
      <w:r>
        <w:rPr>
          <w:color w:val="000000"/>
        </w:rPr>
        <w:t>qty_sold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/unit</w:t>
      </w:r>
    </w:p>
    <w:p w:rsid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u w:val="single"/>
        </w:rPr>
      </w:pPr>
      <w:r w:rsidRPr="001F4C0E">
        <w:rPr>
          <w:color w:val="000000"/>
          <w:u w:val="single"/>
        </w:rPr>
        <w:t>Block 1</w:t>
      </w:r>
    </w:p>
    <w:p w:rsid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11, 101, 20, 10</w:t>
      </w:r>
    </w:p>
    <w:p w:rsidR="001F4C0E" w:rsidRPr="001F4C0E" w:rsidRDefault="00671D8B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11, 102, 10, 5</w:t>
      </w:r>
    </w:p>
    <w:p w:rsidR="00671D8B" w:rsidRPr="001F4C0E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lastRenderedPageBreak/>
        <w:t>12, 101, 30, 10</w:t>
      </w:r>
    </w:p>
    <w:p w:rsidR="00671D8B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12, 102, 20, 5</w:t>
      </w:r>
    </w:p>
    <w:p w:rsidR="00671D8B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u w:val="single"/>
        </w:rPr>
      </w:pPr>
      <w:r>
        <w:rPr>
          <w:color w:val="000000"/>
          <w:u w:val="single"/>
        </w:rPr>
        <w:t>Block 2</w:t>
      </w:r>
    </w:p>
    <w:p w:rsidR="00671D8B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11, 101, 50, 10</w:t>
      </w:r>
    </w:p>
    <w:p w:rsidR="00671D8B" w:rsidRPr="001F4C0E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11, 102, 30, 5</w:t>
      </w:r>
    </w:p>
    <w:p w:rsidR="00671D8B" w:rsidRPr="001F4C0E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12, 101, 40, 10</w:t>
      </w:r>
    </w:p>
    <w:p w:rsidR="001F4C0E" w:rsidRPr="001F4C0E" w:rsidRDefault="00671D8B" w:rsidP="00671D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12, 102, 10, 5</w:t>
      </w:r>
    </w:p>
    <w:p w:rsid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Problem statement- To find quantity sold for item across all the stores</w:t>
      </w:r>
    </w:p>
    <w:p w:rsidR="00671D8B" w:rsidRDefault="00671D8B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key- row no.</w:t>
      </w:r>
    </w:p>
    <w:p w:rsidR="00671D8B" w:rsidRDefault="00671D8B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value- entire</w:t>
      </w:r>
    </w:p>
    <w:p w:rsidR="00671D8B" w:rsidRDefault="00671D8B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key- item id</w:t>
      </w:r>
    </w:p>
    <w:p w:rsidR="00671D8B" w:rsidRPr="00671D8B" w:rsidRDefault="00671D8B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value- </w:t>
      </w:r>
      <w:proofErr w:type="spellStart"/>
      <w:r>
        <w:rPr>
          <w:color w:val="000000"/>
        </w:rPr>
        <w:t>qty_sold</w:t>
      </w:r>
      <w:proofErr w:type="spellEnd"/>
    </w:p>
    <w:p w:rsidR="001F4C0E" w:rsidRPr="001F4C0E" w:rsidRDefault="001F4C0E" w:rsidP="001F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1F4C0E">
        <w:rPr>
          <w:b/>
          <w:color w:val="000000"/>
          <w:u w:val="single"/>
        </w:rPr>
        <w:t>BEFORE COMBINERS</w:t>
      </w:r>
      <w:r>
        <w:rPr>
          <w:color w:val="000000"/>
          <w:u w:val="single"/>
        </w:rPr>
        <w:t>-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>Mapper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2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101, 20                          101, 50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102, 10                          102, 30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101, 30                          101, 40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102, 20                          102, 10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 xml:space="preserve">Sort + shuffle phase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 xml:space="preserve"> framework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(20</w:t>
      </w:r>
      <w:proofErr w:type="gramStart"/>
      <w:r>
        <w:rPr>
          <w:rFonts w:ascii="Times New Roman" w:hAnsi="Times New Roman" w:cs="Times New Roman"/>
          <w:sz w:val="24"/>
          <w:szCs w:val="24"/>
        </w:rPr>
        <w:t>,30,50,40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(10</w:t>
      </w:r>
      <w:proofErr w:type="gramStart"/>
      <w:r>
        <w:rPr>
          <w:rFonts w:ascii="Times New Roman" w:hAnsi="Times New Roman" w:cs="Times New Roman"/>
          <w:sz w:val="24"/>
          <w:szCs w:val="24"/>
        </w:rPr>
        <w:t>,20,30,10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lastRenderedPageBreak/>
        <w:t>Reducer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(20+30+50+40)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(10+20+30+10)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101, 140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102, 70</w:t>
      </w:r>
    </w:p>
    <w:p w:rsidR="001F4C0E" w:rsidRDefault="001F4C0E" w:rsidP="001F4C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C0E" w:rsidRPr="001F4C0E" w:rsidRDefault="001F4C0E" w:rsidP="00BF0EB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b/>
          <w:sz w:val="24"/>
          <w:szCs w:val="24"/>
          <w:u w:val="single"/>
        </w:rPr>
        <w:t>AFTER COMBINERS-</w:t>
      </w:r>
    </w:p>
    <w:p w:rsidR="0035343C" w:rsidRPr="001F4C0E" w:rsidRDefault="00164FF0" w:rsidP="00BF0EB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>Mapper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2</w:t>
      </w:r>
    </w:p>
    <w:p w:rsidR="00164FF0" w:rsidRDefault="00164FF0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101, 20                          101, 50</w:t>
      </w:r>
    </w:p>
    <w:p w:rsidR="00164FF0" w:rsidRDefault="00164FF0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102, 10                          102, 30</w:t>
      </w:r>
    </w:p>
    <w:p w:rsidR="00164FF0" w:rsidRDefault="00164FF0" w:rsidP="00164F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101, 30                          101, 40</w:t>
      </w:r>
    </w:p>
    <w:p w:rsidR="00164FF0" w:rsidRPr="00164FF0" w:rsidRDefault="00164FF0" w:rsidP="00164F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102, 20                          102, 10                         </w:t>
      </w:r>
    </w:p>
    <w:p w:rsidR="00164FF0" w:rsidRDefault="00164FF0" w:rsidP="00164F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101, 30                          101, 20</w:t>
      </w:r>
    </w:p>
    <w:p w:rsidR="001F4C0E" w:rsidRDefault="00164FF0" w:rsidP="00164F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102, 40                          102, 10      </w:t>
      </w:r>
    </w:p>
    <w:p w:rsidR="00164FF0" w:rsidRPr="00164FF0" w:rsidRDefault="00164FF0" w:rsidP="00164F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164FF0" w:rsidRPr="00164FF0" w:rsidRDefault="00671D8B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2</w:t>
      </w:r>
      <w:r w:rsidR="00164FF0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164FF0" w:rsidRDefault="00671D8B" w:rsidP="00BF0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101, 80                               101, 110</w:t>
      </w: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102, 70                               102, 50</w:t>
      </w: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1D8B" w:rsidRP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Sort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shuffle phase-framework</w:t>
      </w: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(80,110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190</w:t>
      </w: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(70</w:t>
      </w:r>
      <w:proofErr w:type="gramStart"/>
      <w:r>
        <w:rPr>
          <w:rFonts w:ascii="Times New Roman" w:hAnsi="Times New Roman" w:cs="Times New Roman"/>
          <w:sz w:val="24"/>
          <w:szCs w:val="24"/>
        </w:rPr>
        <w:t>,50</w:t>
      </w:r>
      <w:proofErr w:type="gramEnd"/>
      <w:r>
        <w:rPr>
          <w:rFonts w:ascii="Times New Roman" w:hAnsi="Times New Roman" w:cs="Times New Roman"/>
          <w:sz w:val="24"/>
          <w:szCs w:val="24"/>
        </w:rPr>
        <w:t>)=120</w:t>
      </w:r>
    </w:p>
    <w:p w:rsidR="00671D8B" w:rsidRP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Sort + shuffle phase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 xml:space="preserve"> framework</w:t>
      </w: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(20</w:t>
      </w:r>
      <w:proofErr w:type="gramStart"/>
      <w:r>
        <w:rPr>
          <w:rFonts w:ascii="Times New Roman" w:hAnsi="Times New Roman" w:cs="Times New Roman"/>
          <w:sz w:val="24"/>
          <w:szCs w:val="24"/>
        </w:rPr>
        <w:t>,30,50,40,30,20</w:t>
      </w:r>
      <w:proofErr w:type="gramEnd"/>
      <w:r>
        <w:rPr>
          <w:rFonts w:ascii="Times New Roman" w:hAnsi="Times New Roman" w:cs="Times New Roman"/>
          <w:sz w:val="24"/>
          <w:szCs w:val="24"/>
        </w:rPr>
        <w:t>)=190</w:t>
      </w:r>
    </w:p>
    <w:p w:rsidR="0070645B" w:rsidRPr="00991C7C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(10</w:t>
      </w:r>
      <w:proofErr w:type="gramStart"/>
      <w:r>
        <w:rPr>
          <w:rFonts w:ascii="Times New Roman" w:hAnsi="Times New Roman" w:cs="Times New Roman"/>
          <w:sz w:val="24"/>
          <w:szCs w:val="24"/>
        </w:rPr>
        <w:t>,20,30,10,40,10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91C7C">
        <w:rPr>
          <w:rFonts w:ascii="Times New Roman" w:hAnsi="Times New Roman" w:cs="Times New Roman"/>
          <w:sz w:val="24"/>
          <w:szCs w:val="24"/>
        </w:rPr>
        <w:t>=120</w:t>
      </w:r>
    </w:p>
    <w:p w:rsidR="00671D8B" w:rsidRDefault="00671D8B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D8B">
        <w:rPr>
          <w:rFonts w:ascii="Times New Roman" w:hAnsi="Times New Roman" w:cs="Times New Roman"/>
          <w:b/>
          <w:sz w:val="24"/>
          <w:szCs w:val="24"/>
          <w:u w:val="single"/>
        </w:rPr>
        <w:t>Example-2:-</w:t>
      </w:r>
    </w:p>
    <w:p w:rsidR="00671D8B" w:rsidRDefault="00671D8B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BEFORE COMBINER</w:t>
      </w:r>
      <w:r w:rsidR="000477F0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0645B" w:rsidRDefault="0070645B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45B" w:rsidRDefault="0070645B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1D8B" w:rsidRDefault="00671D8B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CF1A" wp14:editId="7E9FE3D2">
            <wp:extent cx="5930351" cy="5340485"/>
            <wp:effectExtent l="0" t="0" r="0" b="0"/>
            <wp:docPr id="3" name="Picture 3" descr="C:\Users\USER\Desktop\img_55b9f66e9d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g_55b9f66e9d2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5B" w:rsidRDefault="0070645B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77F0" w:rsidRDefault="000477F0" w:rsidP="00671D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7F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AFTER COMBINER-</w:t>
      </w:r>
    </w:p>
    <w:p w:rsidR="000477F0" w:rsidRPr="000477F0" w:rsidRDefault="000477F0" w:rsidP="0067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84" cy="4766553"/>
            <wp:effectExtent l="0" t="0" r="6350" b="0"/>
            <wp:docPr id="4" name="Picture 4" descr="C:\Users\USER\Desktop\img_55b9f5c2b6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g_55b9f5c2b64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8B" w:rsidRDefault="00671D8B" w:rsidP="00BF0E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7F0" w:rsidRDefault="000477F0" w:rsidP="00BF0EBE">
      <w:pPr>
        <w:jc w:val="both"/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</w:pPr>
      <w:r w:rsidRPr="000477F0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Combiners can only be used in specific cases whic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h are going to be job dependent like finding the greatest among the given numbers, or highest price among given items for example:-</w:t>
      </w:r>
    </w:p>
    <w:p w:rsidR="000477F0" w:rsidRPr="001F4C0E" w:rsidRDefault="000477F0" w:rsidP="000477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77F0">
        <w:rPr>
          <w:rFonts w:ascii="Times New Roman" w:hAnsi="Times New Roman" w:cs="Times New Roman"/>
          <w:sz w:val="24"/>
          <w:szCs w:val="24"/>
        </w:rPr>
        <w:t> 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2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101, 20                          101, 50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102, 10                          102, 30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101, 30                          101, 40</w:t>
      </w:r>
    </w:p>
    <w:p w:rsidR="000477F0" w:rsidRPr="00164F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102, 20                          102, 10                         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101, 30                          101, 20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102, 40                          102, 10      </w:t>
      </w:r>
    </w:p>
    <w:p w:rsidR="000477F0" w:rsidRPr="00164F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477F0" w:rsidRPr="00164F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101, 30                               101, 50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102, 40                               102, 30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7F0" w:rsidRPr="00671D8B" w:rsidRDefault="000477F0" w:rsidP="000477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Sort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shuffle phase-framework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(30</w:t>
      </w:r>
      <w:proofErr w:type="gramStart"/>
      <w:r>
        <w:rPr>
          <w:rFonts w:ascii="Times New Roman" w:hAnsi="Times New Roman" w:cs="Times New Roman"/>
          <w:sz w:val="24"/>
          <w:szCs w:val="24"/>
        </w:rPr>
        <w:t>,50</w:t>
      </w:r>
      <w:proofErr w:type="gramEnd"/>
      <w:r>
        <w:rPr>
          <w:rFonts w:ascii="Times New Roman" w:hAnsi="Times New Roman" w:cs="Times New Roman"/>
          <w:sz w:val="24"/>
          <w:szCs w:val="24"/>
        </w:rPr>
        <w:t>)=50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(40</w:t>
      </w:r>
      <w:proofErr w:type="gramStart"/>
      <w:r>
        <w:rPr>
          <w:rFonts w:ascii="Times New Roman" w:hAnsi="Times New Roman" w:cs="Times New Roman"/>
          <w:sz w:val="24"/>
          <w:szCs w:val="24"/>
        </w:rPr>
        <w:t>,30</w:t>
      </w:r>
      <w:proofErr w:type="gramEnd"/>
      <w:r>
        <w:rPr>
          <w:rFonts w:ascii="Times New Roman" w:hAnsi="Times New Roman" w:cs="Times New Roman"/>
          <w:sz w:val="24"/>
          <w:szCs w:val="24"/>
        </w:rPr>
        <w:t>)=40</w:t>
      </w:r>
    </w:p>
    <w:p w:rsidR="000477F0" w:rsidRPr="00671D8B" w:rsidRDefault="000477F0" w:rsidP="000477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 xml:space="preserve">Sort + shuffle phase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 xml:space="preserve"> framework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(20</w:t>
      </w:r>
      <w:proofErr w:type="gramStart"/>
      <w:r>
        <w:rPr>
          <w:rFonts w:ascii="Times New Roman" w:hAnsi="Times New Roman" w:cs="Times New Roman"/>
          <w:sz w:val="24"/>
          <w:szCs w:val="24"/>
        </w:rPr>
        <w:t>,30,50,40,30,20</w:t>
      </w:r>
      <w:proofErr w:type="gramEnd"/>
      <w:r>
        <w:rPr>
          <w:rFonts w:ascii="Times New Roman" w:hAnsi="Times New Roman" w:cs="Times New Roman"/>
          <w:sz w:val="24"/>
          <w:szCs w:val="24"/>
        </w:rPr>
        <w:t>)=50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(10</w:t>
      </w:r>
      <w:proofErr w:type="gramStart"/>
      <w:r>
        <w:rPr>
          <w:rFonts w:ascii="Times New Roman" w:hAnsi="Times New Roman" w:cs="Times New Roman"/>
          <w:sz w:val="24"/>
          <w:szCs w:val="24"/>
        </w:rPr>
        <w:t>,20,30,10,40,10</w:t>
      </w:r>
      <w:proofErr w:type="gramEnd"/>
      <w:r>
        <w:rPr>
          <w:rFonts w:ascii="Times New Roman" w:hAnsi="Times New Roman" w:cs="Times New Roman"/>
          <w:sz w:val="24"/>
          <w:szCs w:val="24"/>
        </w:rPr>
        <w:t>)=40</w:t>
      </w: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7F0" w:rsidRDefault="000477F0" w:rsidP="00047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Combiners will not work in the case of function of same function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count),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10071">
        <w:rPr>
          <w:rFonts w:ascii="Times New Roman" w:hAnsi="Times New Roman" w:cs="Times New Roman"/>
          <w:sz w:val="24"/>
          <w:szCs w:val="24"/>
        </w:rPr>
        <w:t xml:space="preserve"> means we might or might not get the right result.  B</w:t>
      </w:r>
      <w:r>
        <w:rPr>
          <w:rFonts w:ascii="Times New Roman" w:hAnsi="Times New Roman" w:cs="Times New Roman"/>
          <w:sz w:val="24"/>
          <w:szCs w:val="24"/>
        </w:rPr>
        <w:t xml:space="preserve">ut </w:t>
      </w:r>
      <w:r w:rsidR="00A10071">
        <w:rPr>
          <w:rFonts w:ascii="Times New Roman" w:hAnsi="Times New Roman" w:cs="Times New Roman"/>
          <w:sz w:val="24"/>
          <w:szCs w:val="24"/>
        </w:rPr>
        <w:t xml:space="preserve">count function </w:t>
      </w:r>
      <w:r>
        <w:rPr>
          <w:rFonts w:ascii="Times New Roman" w:hAnsi="Times New Roman" w:cs="Times New Roman"/>
          <w:sz w:val="24"/>
          <w:szCs w:val="24"/>
        </w:rPr>
        <w:t>does work with sum as</w:t>
      </w:r>
      <w:r w:rsidR="00A10071">
        <w:rPr>
          <w:rFonts w:ascii="Times New Roman" w:hAnsi="Times New Roman" w:cs="Times New Roman"/>
          <w:sz w:val="24"/>
          <w:szCs w:val="24"/>
        </w:rPr>
        <w:t xml:space="preserve"> count will act as combiner and sum as reducer.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A10" w:rsidRDefault="00215A10" w:rsidP="00A100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1.Count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function: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Prblm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statmnt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count the no. of transactions for each key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 w:rsidRPr="00A10071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</w:p>
    <w:p w:rsidR="00A10071" w:rsidRP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</w:p>
    <w:p w:rsidR="00A10071" w:rsidRPr="001F4C0E" w:rsidRDefault="00A10071" w:rsidP="00A100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>Mapper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2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101, 20                          101, 50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102, 10                          102, 30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101, 30                          101, 40</w:t>
      </w:r>
    </w:p>
    <w:p w:rsidR="00A10071" w:rsidRPr="00164FF0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102, 20                          102, 10                         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101, 30                          101, 20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102, 40                          102, 10      </w:t>
      </w:r>
    </w:p>
    <w:p w:rsidR="00A10071" w:rsidRPr="00164FF0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10071" w:rsidRPr="00164FF0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Combiner 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101, 3                                101, 3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102, 3                                102, 3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071" w:rsidRPr="00671D8B" w:rsidRDefault="00A10071" w:rsidP="00A100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Sort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shuffle phase-framework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(3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)=2</w:t>
      </w:r>
    </w:p>
    <w:p w:rsidR="00A10071" w:rsidRDefault="00A10071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(3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)=2</w:t>
      </w:r>
    </w:p>
    <w:p w:rsidR="00215A10" w:rsidRDefault="00215A10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 should be 6 but it doesn’t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gave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result. If we use sum function along with count we can get the required output.</w:t>
      </w:r>
    </w:p>
    <w:p w:rsidR="00215A10" w:rsidRPr="00671D8B" w:rsidRDefault="00215A10" w:rsidP="00215A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1D8B">
        <w:rPr>
          <w:rFonts w:ascii="Times New Roman" w:hAnsi="Times New Roman" w:cs="Times New Roman"/>
          <w:sz w:val="24"/>
          <w:szCs w:val="24"/>
          <w:u w:val="single"/>
        </w:rPr>
        <w:t>Sort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1D8B">
        <w:rPr>
          <w:rFonts w:ascii="Times New Roman" w:hAnsi="Times New Roman" w:cs="Times New Roman"/>
          <w:sz w:val="24"/>
          <w:szCs w:val="24"/>
          <w:u w:val="single"/>
        </w:rPr>
        <w:t>shuffle phase-framework</w:t>
      </w:r>
    </w:p>
    <w:p w:rsidR="00215A10" w:rsidRDefault="00215A10" w:rsidP="00215A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(3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)=(3+3)=6</w:t>
      </w:r>
    </w:p>
    <w:p w:rsidR="00A10071" w:rsidRDefault="00215A10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(3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)=(3+3)=6</w:t>
      </w:r>
    </w:p>
    <w:p w:rsidR="00215A10" w:rsidRDefault="00215A10" w:rsidP="00A100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15A10">
        <w:rPr>
          <w:rFonts w:ascii="Times New Roman" w:hAnsi="Times New Roman" w:cs="Times New Roman"/>
          <w:sz w:val="24"/>
          <w:szCs w:val="24"/>
          <w:u w:val="single"/>
        </w:rPr>
        <w:t>2. Average function:</w:t>
      </w:r>
    </w:p>
    <w:p w:rsidR="00215A10" w:rsidRDefault="00215A10" w:rsidP="00A100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Prblm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statmnt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Too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average of items from each store</w:t>
      </w:r>
    </w:p>
    <w:p w:rsidR="00E12D55" w:rsidRPr="001F4C0E" w:rsidRDefault="00E12D55" w:rsidP="00E12D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C0E">
        <w:rPr>
          <w:rFonts w:ascii="Times New Roman" w:hAnsi="Times New Roman" w:cs="Times New Roman"/>
          <w:sz w:val="24"/>
          <w:szCs w:val="24"/>
          <w:u w:val="single"/>
        </w:rPr>
        <w:t>Mapper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F4C0E">
        <w:rPr>
          <w:rFonts w:ascii="Times New Roman" w:hAnsi="Times New Roman" w:cs="Times New Roman"/>
          <w:sz w:val="24"/>
          <w:szCs w:val="24"/>
          <w:u w:val="single"/>
        </w:rPr>
        <w:t>Mapper 2</w:t>
      </w:r>
    </w:p>
    <w:p w:rsidR="00E12D55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101, 20                          101, 30</w:t>
      </w:r>
    </w:p>
    <w:p w:rsidR="00E12D55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102, 20                          102, 30</w:t>
      </w:r>
    </w:p>
    <w:p w:rsidR="00E12D55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101, 40                          101, 30</w:t>
      </w:r>
    </w:p>
    <w:p w:rsidR="00E12D55" w:rsidRPr="00164FF0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102, 20                          102, 10                         </w:t>
      </w:r>
    </w:p>
    <w:p w:rsidR="00E12D55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101, 40                          101, 20</w:t>
      </w:r>
    </w:p>
    <w:p w:rsidR="00E12D55" w:rsidRDefault="00E12D55" w:rsidP="00E1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102, 40                          102, 10      </w:t>
      </w:r>
    </w:p>
    <w:p w:rsidR="00215A10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101, 30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102, 40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 w:rsidRPr="00E12D55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E12D55">
        <w:rPr>
          <w:rFonts w:ascii="Times New Roman" w:hAnsi="Times New Roman" w:cs="Times New Roman"/>
          <w:sz w:val="24"/>
          <w:szCs w:val="24"/>
          <w:u w:val="single"/>
        </w:rPr>
        <w:t xml:space="preserve"> COMBINER:</w:t>
      </w:r>
      <w:r>
        <w:rPr>
          <w:rFonts w:ascii="Times New Roman" w:hAnsi="Times New Roman" w:cs="Times New Roman"/>
          <w:sz w:val="24"/>
          <w:szCs w:val="24"/>
        </w:rPr>
        <w:t xml:space="preserve"> 130/4 = 35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 w:rsidRPr="00E12D55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12D55">
        <w:rPr>
          <w:rFonts w:ascii="Times New Roman" w:hAnsi="Times New Roman" w:cs="Times New Roman"/>
          <w:sz w:val="24"/>
          <w:szCs w:val="24"/>
          <w:u w:val="single"/>
        </w:rPr>
        <w:t>COMBINER:</w:t>
      </w:r>
      <w:r>
        <w:rPr>
          <w:rFonts w:ascii="Times New Roman" w:hAnsi="Times New Roman" w:cs="Times New Roman"/>
          <w:sz w:val="24"/>
          <w:szCs w:val="24"/>
        </w:rPr>
        <w:t xml:space="preserve"> 80/3 = 26.67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 w:rsidRPr="00E12D55">
        <w:rPr>
          <w:rFonts w:ascii="Times New Roman" w:hAnsi="Times New Roman" w:cs="Times New Roman"/>
          <w:sz w:val="24"/>
          <w:szCs w:val="24"/>
          <w:u w:val="single"/>
        </w:rPr>
        <w:t>REDUCER:</w:t>
      </w:r>
      <w:r>
        <w:rPr>
          <w:rFonts w:ascii="Times New Roman" w:hAnsi="Times New Roman" w:cs="Times New Roman"/>
          <w:sz w:val="24"/>
          <w:szCs w:val="24"/>
        </w:rPr>
        <w:t xml:space="preserve"> (26.67+35)/2 = 30.83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12D55">
        <w:rPr>
          <w:rFonts w:ascii="Times New Roman" w:hAnsi="Times New Roman" w:cs="Times New Roman"/>
          <w:sz w:val="24"/>
          <w:szCs w:val="24"/>
          <w:u w:val="single"/>
        </w:rPr>
        <w:t>WITHOUT COMBINERS: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(20</w:t>
      </w:r>
      <w:proofErr w:type="gramStart"/>
      <w:r>
        <w:rPr>
          <w:rFonts w:ascii="Times New Roman" w:hAnsi="Times New Roman" w:cs="Times New Roman"/>
          <w:sz w:val="24"/>
          <w:szCs w:val="24"/>
        </w:rPr>
        <w:t>,40,40,30,30,30,20</w:t>
      </w:r>
      <w:proofErr w:type="gramEnd"/>
      <w:r>
        <w:rPr>
          <w:rFonts w:ascii="Times New Roman" w:hAnsi="Times New Roman" w:cs="Times New Roman"/>
          <w:sz w:val="24"/>
          <w:szCs w:val="24"/>
        </w:rPr>
        <w:t>) = 210/7 = 30</w:t>
      </w:r>
    </w:p>
    <w:p w:rsidR="00E12D55" w:rsidRDefault="00E12D55" w:rsidP="00A1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we are not getting accurate output even after the use of combiner. So according to the requirement we have to use combiners in our program. </w:t>
      </w:r>
    </w:p>
    <w:p w:rsidR="00E12D55" w:rsidRDefault="0070645B" w:rsidP="00A1007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645B">
        <w:rPr>
          <w:rFonts w:ascii="Times New Roman" w:hAnsi="Times New Roman" w:cs="Times New Roman"/>
          <w:sz w:val="28"/>
          <w:szCs w:val="28"/>
          <w:u w:val="single"/>
        </w:rPr>
        <w:t>Properties of Combiner:</w:t>
      </w:r>
    </w:p>
    <w:p w:rsidR="0070645B" w:rsidRPr="0070645B" w:rsidRDefault="0070645B" w:rsidP="0070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Aggregate functionality at Mapper side</w:t>
      </w:r>
    </w:p>
    <w:p w:rsidR="0070645B" w:rsidRPr="0070645B" w:rsidRDefault="0070645B" w:rsidP="0070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Reduction in network IO</w:t>
      </w:r>
    </w:p>
    <w:p w:rsidR="0070645B" w:rsidRPr="0070645B" w:rsidRDefault="0070645B" w:rsidP="0070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Has same input/output key/value data types as reducer input key &amp; value data types</w:t>
      </w:r>
    </w:p>
    <w:p w:rsidR="0070645B" w:rsidRPr="0070645B" w:rsidRDefault="0070645B" w:rsidP="0070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Optional</w:t>
      </w:r>
    </w:p>
    <w:p w:rsidR="0070645B" w:rsidRPr="0070645B" w:rsidRDefault="0070645B" w:rsidP="0070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 guarantee how many times it will be called</w:t>
      </w:r>
    </w:p>
    <w:p w:rsidR="0070645B" w:rsidRDefault="0070645B" w:rsidP="007064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645B" w:rsidRPr="0070645B" w:rsidRDefault="00991C7C" w:rsidP="007064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064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885" cy="2218055"/>
            <wp:effectExtent l="0" t="0" r="0" b="0"/>
            <wp:docPr id="8" name="Picture 8" descr="C:\Users\USER\Desktop\map_reduce_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ap_reduce_algorith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45B" w:rsidRPr="0070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0648"/>
    <w:multiLevelType w:val="multilevel"/>
    <w:tmpl w:val="44B65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3033C"/>
    <w:multiLevelType w:val="hybridMultilevel"/>
    <w:tmpl w:val="874A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20101"/>
    <w:multiLevelType w:val="multilevel"/>
    <w:tmpl w:val="413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BE"/>
    <w:rsid w:val="000477F0"/>
    <w:rsid w:val="00164FF0"/>
    <w:rsid w:val="001F4C0E"/>
    <w:rsid w:val="00215A10"/>
    <w:rsid w:val="0035343C"/>
    <w:rsid w:val="003B0F77"/>
    <w:rsid w:val="003F3B8A"/>
    <w:rsid w:val="006702C8"/>
    <w:rsid w:val="00671D8B"/>
    <w:rsid w:val="0070645B"/>
    <w:rsid w:val="00991C7C"/>
    <w:rsid w:val="00A10071"/>
    <w:rsid w:val="00BF0EBE"/>
    <w:rsid w:val="00E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0EBE"/>
  </w:style>
  <w:style w:type="paragraph" w:styleId="BalloonText">
    <w:name w:val="Balloon Text"/>
    <w:basedOn w:val="Normal"/>
    <w:link w:val="BalloonTextChar"/>
    <w:uiPriority w:val="99"/>
    <w:semiHidden/>
    <w:unhideWhenUsed/>
    <w:rsid w:val="00BF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3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6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0EBE"/>
  </w:style>
  <w:style w:type="paragraph" w:styleId="BalloonText">
    <w:name w:val="Balloon Text"/>
    <w:basedOn w:val="Normal"/>
    <w:link w:val="BalloonTextChar"/>
    <w:uiPriority w:val="99"/>
    <w:semiHidden/>
    <w:unhideWhenUsed/>
    <w:rsid w:val="00BF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3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2016-12-24T00:51:00Z</dcterms:created>
  <dcterms:modified xsi:type="dcterms:W3CDTF">2016-12-24T02:45:00Z</dcterms:modified>
</cp:coreProperties>
</file>